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ZARZĄDZENIE NR</w:t>
      </w:r>
      <w:r w:rsidR="00A03C20">
        <w:rPr>
          <w:b/>
        </w:rPr>
        <w:t xml:space="preserve"> 702</w:t>
      </w:r>
      <w:r w:rsidRPr="00C13805">
        <w:rPr>
          <w:b/>
        </w:rPr>
        <w:t>/202</w:t>
      </w:r>
      <w:r>
        <w:rPr>
          <w:b/>
        </w:rPr>
        <w:t>1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3690C" w:rsidP="00D3690C">
      <w:pPr>
        <w:jc w:val="center"/>
      </w:pPr>
      <w:r w:rsidRPr="003A6226">
        <w:t xml:space="preserve">z dnia </w:t>
      </w:r>
      <w:r w:rsidR="00A03C20">
        <w:t xml:space="preserve">18 listopada </w:t>
      </w:r>
      <w:r>
        <w:t>2021</w:t>
      </w:r>
      <w:r w:rsidRPr="003A6226">
        <w:t xml:space="preserve"> r.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Default="00D3690C" w:rsidP="00D3690C">
      <w:pPr>
        <w:pStyle w:val="Tekstpodstawowy"/>
        <w:spacing w:line="240" w:lineRule="auto"/>
      </w:pPr>
      <w:r>
        <w:t xml:space="preserve">Na podstawie § 11 pkt 2  w związku z § 4 ust. 1 pkt </w:t>
      </w:r>
      <w:r w:rsidR="00443748">
        <w:t>g</w:t>
      </w:r>
      <w:r>
        <w:t>)</w:t>
      </w:r>
      <w:r w:rsidR="00F90A6A">
        <w:t xml:space="preserve"> i i) </w:t>
      </w:r>
      <w:r>
        <w:t xml:space="preserve"> </w:t>
      </w:r>
      <w:r w:rsidR="00F90A6A">
        <w:t>U</w:t>
      </w:r>
      <w:r>
        <w:t xml:space="preserve">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9A7906" w:rsidRDefault="00D3690C" w:rsidP="009A7906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§ 1</w:t>
      </w:r>
      <w:r>
        <w:t xml:space="preserve">. Umarzam </w:t>
      </w:r>
      <w:r w:rsidR="008C0F2E">
        <w:t xml:space="preserve">należność pieniężną </w:t>
      </w:r>
      <w:r>
        <w:t xml:space="preserve">w </w:t>
      </w:r>
      <w:r w:rsidR="008C0F2E">
        <w:t>kwocie</w:t>
      </w:r>
      <w:r>
        <w:t xml:space="preserve"> </w:t>
      </w:r>
      <w:r w:rsidR="00635D0D">
        <w:t>7.233,41</w:t>
      </w:r>
      <w:r>
        <w:t xml:space="preserve"> zł (słownie złotych: </w:t>
      </w:r>
      <w:r w:rsidR="00635D0D">
        <w:t>siedem tysięcy dwieście trzydzieści trzy 41/1</w:t>
      </w:r>
      <w:r>
        <w:t>00)</w:t>
      </w:r>
      <w:r w:rsidRPr="00D0398E">
        <w:rPr>
          <w:bCs/>
        </w:rPr>
        <w:t xml:space="preserve"> </w:t>
      </w:r>
      <w:r w:rsidRPr="00FC7603">
        <w:rPr>
          <w:bCs/>
        </w:rPr>
        <w:t xml:space="preserve">na którą składa się: </w:t>
      </w:r>
      <w:r w:rsidRPr="00FC7603">
        <w:t>zaległość podstawowa</w:t>
      </w:r>
      <w:r>
        <w:t xml:space="preserve"> </w:t>
      </w:r>
      <w:r w:rsidRPr="00FC7603">
        <w:t xml:space="preserve">-  </w:t>
      </w:r>
      <w:r w:rsidR="00635D0D">
        <w:t>5.145,44</w:t>
      </w:r>
      <w:r>
        <w:t xml:space="preserve"> </w:t>
      </w:r>
      <w:r w:rsidRPr="00FC7603">
        <w:t>zł</w:t>
      </w:r>
      <w:r>
        <w:t>, odsetki ustawowe</w:t>
      </w:r>
      <w:r w:rsidR="00443748">
        <w:t xml:space="preserve"> za opóźnienie</w:t>
      </w:r>
      <w:r>
        <w:t>:</w:t>
      </w:r>
      <w:r w:rsidR="00443748">
        <w:t xml:space="preserve"> </w:t>
      </w:r>
      <w:r w:rsidR="00635D0D">
        <w:t>825,47</w:t>
      </w:r>
      <w:r>
        <w:t xml:space="preserve"> zł, koszty sądowe: </w:t>
      </w:r>
      <w:r w:rsidR="00635D0D">
        <w:t>1.262,50</w:t>
      </w:r>
      <w:r>
        <w:t xml:space="preserve"> zł</w:t>
      </w:r>
      <w:r w:rsidR="00F80032">
        <w:t xml:space="preserve">, </w:t>
      </w:r>
      <w:r w:rsidR="009A7906">
        <w:rPr>
          <w:bCs/>
        </w:rPr>
        <w:t xml:space="preserve">zgodnie </w:t>
      </w:r>
      <w:r w:rsidR="00443748">
        <w:rPr>
          <w:bCs/>
        </w:rPr>
        <w:br/>
      </w:r>
      <w:r w:rsidR="009A7906">
        <w:rPr>
          <w:bCs/>
        </w:rPr>
        <w:t>z załącznikiem nr 1</w:t>
      </w:r>
      <w:r w:rsidR="008C0F2E">
        <w:rPr>
          <w:bCs/>
        </w:rPr>
        <w:t xml:space="preserve"> </w:t>
      </w:r>
      <w:r w:rsidR="009A7906">
        <w:rPr>
          <w:bCs/>
        </w:rPr>
        <w:t>do niniejszego zarządzenia.</w:t>
      </w:r>
    </w:p>
    <w:p w:rsidR="00D3690C" w:rsidRDefault="00D3690C" w:rsidP="00D3690C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Towarzystwo Budownictwa Społecznego Lokum spółki z ograniczoną odpowiedzialnością z siedzibą w Świnoujściu  (dawniej ZGM </w:t>
      </w:r>
      <w:r w:rsidRPr="00080946"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spółka</w:t>
      </w:r>
      <w:r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z ograniczoną odpowiedzialnością</w:t>
      </w:r>
      <w:r>
        <w:rPr>
          <w:color w:val="000000"/>
          <w:kern w:val="1"/>
        </w:rPr>
        <w:t>)</w:t>
      </w:r>
      <w:r>
        <w:t xml:space="preserve"> .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A03C20" w:rsidRDefault="00A03C20" w:rsidP="00A03C20">
      <w:pPr>
        <w:spacing w:line="276" w:lineRule="auto"/>
        <w:ind w:left="5103"/>
        <w:jc w:val="center"/>
      </w:pPr>
      <w:r>
        <w:t>PREZYDENT MIASTA</w:t>
      </w:r>
    </w:p>
    <w:p w:rsidR="00A03C20" w:rsidRDefault="00A03C20" w:rsidP="00A03C20">
      <w:pPr>
        <w:spacing w:line="276" w:lineRule="auto"/>
        <w:ind w:left="5103"/>
        <w:jc w:val="center"/>
      </w:pPr>
    </w:p>
    <w:p w:rsidR="00A03C20" w:rsidRDefault="00A03C20" w:rsidP="00A03C20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D3690C" w:rsidRDefault="00D3690C" w:rsidP="00D3690C">
      <w:pPr>
        <w:pStyle w:val="Tekstpodstawowy"/>
        <w:spacing w:line="240" w:lineRule="auto"/>
      </w:pPr>
      <w:bookmarkStart w:id="0" w:name="_GoBack"/>
      <w:bookmarkEnd w:id="0"/>
    </w:p>
    <w:p w:rsidR="00D3690C" w:rsidRPr="0084269B" w:rsidRDefault="00D3690C" w:rsidP="00D3690C">
      <w:pPr>
        <w:ind w:firstLine="708"/>
        <w:jc w:val="both"/>
      </w:pPr>
      <w:r>
        <w:t xml:space="preserve">                                                                             </w:t>
      </w:r>
    </w:p>
    <w:p w:rsidR="0084269B" w:rsidRPr="00D3690C" w:rsidRDefault="0084269B" w:rsidP="00D3690C"/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50E13"/>
    <w:rsid w:val="0012263D"/>
    <w:rsid w:val="00172485"/>
    <w:rsid w:val="001B6313"/>
    <w:rsid w:val="001B7FE8"/>
    <w:rsid w:val="002F1823"/>
    <w:rsid w:val="00346300"/>
    <w:rsid w:val="00443748"/>
    <w:rsid w:val="00566860"/>
    <w:rsid w:val="005A3674"/>
    <w:rsid w:val="005B38EF"/>
    <w:rsid w:val="00635D0D"/>
    <w:rsid w:val="00651E39"/>
    <w:rsid w:val="006E0F22"/>
    <w:rsid w:val="00746DEF"/>
    <w:rsid w:val="007D598B"/>
    <w:rsid w:val="007F748C"/>
    <w:rsid w:val="00836961"/>
    <w:rsid w:val="0084269B"/>
    <w:rsid w:val="00843C0A"/>
    <w:rsid w:val="008649D2"/>
    <w:rsid w:val="008C0F2E"/>
    <w:rsid w:val="009205FB"/>
    <w:rsid w:val="00995E95"/>
    <w:rsid w:val="009A7906"/>
    <w:rsid w:val="009E7F1C"/>
    <w:rsid w:val="00A03C20"/>
    <w:rsid w:val="00A45FA2"/>
    <w:rsid w:val="00A46662"/>
    <w:rsid w:val="00C82C3F"/>
    <w:rsid w:val="00D0398E"/>
    <w:rsid w:val="00D33B16"/>
    <w:rsid w:val="00D3690C"/>
    <w:rsid w:val="00DF4235"/>
    <w:rsid w:val="00E170F1"/>
    <w:rsid w:val="00F80032"/>
    <w:rsid w:val="00F90A6A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3</cp:revision>
  <cp:lastPrinted>2021-03-24T13:56:00Z</cp:lastPrinted>
  <dcterms:created xsi:type="dcterms:W3CDTF">2021-11-18T12:41:00Z</dcterms:created>
  <dcterms:modified xsi:type="dcterms:W3CDTF">2021-11-24T11:52:00Z</dcterms:modified>
</cp:coreProperties>
</file>