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9F" w:rsidRDefault="0042349F" w:rsidP="004234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004C0">
        <w:rPr>
          <w:rFonts w:ascii="Times New Roman" w:hAnsi="Times New Roman" w:cs="Times New Roman"/>
          <w:b/>
          <w:sz w:val="24"/>
        </w:rPr>
        <w:t>659</w:t>
      </w:r>
      <w:r>
        <w:rPr>
          <w:rFonts w:ascii="Times New Roman" w:hAnsi="Times New Roman" w:cs="Times New Roman"/>
          <w:b/>
          <w:sz w:val="24"/>
        </w:rPr>
        <w:t>/2021</w:t>
      </w:r>
    </w:p>
    <w:p w:rsidR="0042349F" w:rsidRDefault="0042349F" w:rsidP="004234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2349F" w:rsidRDefault="0042349F" w:rsidP="0042349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2349F" w:rsidRDefault="0042349F" w:rsidP="0042349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004C0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października 2021 r.</w:t>
      </w:r>
    </w:p>
    <w:p w:rsidR="0042349F" w:rsidRDefault="0042349F" w:rsidP="0042349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2349F" w:rsidRDefault="0042349F" w:rsidP="004234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położonego                   w Świnoujściu przy ul. Bohaterów Września  </w:t>
      </w:r>
    </w:p>
    <w:p w:rsidR="0042349F" w:rsidRDefault="0042349F" w:rsidP="004234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49F" w:rsidRDefault="0042349F" w:rsidP="00423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42349F" w:rsidRDefault="0042349F" w:rsidP="004234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49F" w:rsidRDefault="0042349F" w:rsidP="00423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numer 3, położonego w Świnoujściu przy ul. Bohaterów Września  numer 16 o powierzchni 68,31 m² wraz z udziałem w częściach wspólnych budynku i we własności działki gruntu, zbytej Aktem Notarialnym Repertorium A Nr 5478/2021 z dnia 18 października 2021 r.</w:t>
      </w:r>
    </w:p>
    <w:p w:rsidR="0042349F" w:rsidRDefault="0042349F" w:rsidP="004234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49F" w:rsidRDefault="0042349F" w:rsidP="00423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42349F" w:rsidRDefault="0042349F" w:rsidP="004234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2349F" w:rsidRDefault="0042349F" w:rsidP="00423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3644DF" w:rsidRDefault="003644DF" w:rsidP="003644DF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</w:p>
    <w:p w:rsidR="003644DF" w:rsidRPr="003644DF" w:rsidRDefault="003644DF" w:rsidP="003644DF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3644DF">
        <w:rPr>
          <w:rFonts w:ascii="Times New Roman" w:hAnsi="Times New Roman" w:cs="Times New Roman"/>
          <w:sz w:val="24"/>
          <w:szCs w:val="24"/>
          <w:lang w:eastAsia="ar-SA"/>
        </w:rPr>
        <w:t>Prezydent Miasta</w:t>
      </w:r>
    </w:p>
    <w:p w:rsidR="003644DF" w:rsidRPr="003644DF" w:rsidRDefault="003644DF" w:rsidP="003644DF">
      <w:pPr>
        <w:suppressAutoHyphens/>
        <w:ind w:right="17" w:firstLine="56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44DF">
        <w:rPr>
          <w:rFonts w:ascii="Times New Roman" w:hAnsi="Times New Roman" w:cs="Times New Roman"/>
          <w:sz w:val="24"/>
          <w:szCs w:val="24"/>
          <w:lang w:eastAsia="ar-SA"/>
        </w:rPr>
        <w:t xml:space="preserve">mgr inż. Janusz </w:t>
      </w:r>
      <w:proofErr w:type="spellStart"/>
      <w:r w:rsidRPr="003644DF">
        <w:rPr>
          <w:rFonts w:ascii="Times New Roman" w:hAnsi="Times New Roman" w:cs="Times New Roman"/>
          <w:sz w:val="24"/>
          <w:szCs w:val="24"/>
          <w:lang w:eastAsia="ar-SA"/>
        </w:rPr>
        <w:t>Żmurkiewicz</w:t>
      </w:r>
      <w:proofErr w:type="spellEnd"/>
    </w:p>
    <w:p w:rsidR="003644DF" w:rsidRDefault="003644DF" w:rsidP="003644DF">
      <w:pPr>
        <w:pStyle w:val="Tekstpodstawowy"/>
        <w:ind w:right="22"/>
      </w:pPr>
    </w:p>
    <w:p w:rsidR="004A1B8F" w:rsidRDefault="004A1B8F"/>
    <w:sectPr w:rsidR="004A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9F"/>
    <w:rsid w:val="00333991"/>
    <w:rsid w:val="003644DF"/>
    <w:rsid w:val="0042349F"/>
    <w:rsid w:val="004A1B8F"/>
    <w:rsid w:val="004F15E8"/>
    <w:rsid w:val="007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4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49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44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44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4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49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44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44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4</cp:revision>
  <cp:lastPrinted>2021-10-25T08:31:00Z</cp:lastPrinted>
  <dcterms:created xsi:type="dcterms:W3CDTF">2021-10-26T07:48:00Z</dcterms:created>
  <dcterms:modified xsi:type="dcterms:W3CDTF">2021-10-27T12:38:00Z</dcterms:modified>
</cp:coreProperties>
</file>