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33" w:rsidRDefault="004D3233" w:rsidP="004D3233">
      <w:pPr>
        <w:pageBreakBefore/>
        <w:suppressAutoHyphens w:val="0"/>
        <w:rPr>
          <w:rFonts w:ascii="Times New Roman" w:hAnsi="Times New Roman" w:cs="Times New Roman"/>
          <w:szCs w:val="22"/>
        </w:rPr>
      </w:pPr>
    </w:p>
    <w:p w:rsidR="004D3233" w:rsidRDefault="004D3233" w:rsidP="004D3233">
      <w:pPr>
        <w:pStyle w:val="Nagwek1"/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Załącznik Nr 2 do Zarządzenia Nr 645/2021</w:t>
      </w:r>
    </w:p>
    <w:p w:rsidR="004D3233" w:rsidRDefault="004D3233" w:rsidP="004D3233">
      <w:pPr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z dnia 14 października 2021 r.</w:t>
      </w:r>
    </w:p>
    <w:p w:rsidR="004D3233" w:rsidRDefault="004D3233" w:rsidP="004D3233">
      <w:pPr>
        <w:autoSpaceDE w:val="0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DZIERŻAWY NR …….</w:t>
      </w:r>
    </w:p>
    <w:p w:rsidR="004D3233" w:rsidRDefault="004D3233" w:rsidP="004D3233">
      <w:pPr>
        <w:autoSpaceDE w:val="0"/>
        <w:spacing w:line="276" w:lineRule="auto"/>
        <w:rPr>
          <w:rFonts w:ascii="Times New Roman" w:hAnsi="Times New Roman" w:cs="Times New Roman"/>
        </w:rPr>
      </w:pPr>
    </w:p>
    <w:p w:rsidR="004D3233" w:rsidRDefault="004D3233" w:rsidP="004D3233">
      <w:pPr>
        <w:autoSpaceDE w:val="0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Zawarta  w  dniu  ................... 2021 r. pomiędzy </w:t>
      </w:r>
      <w:r>
        <w:rPr>
          <w:rFonts w:ascii="Times New Roman" w:hAnsi="Times New Roman" w:cs="Times New Roman"/>
          <w:b/>
        </w:rPr>
        <w:t>Gminą Miastem Świnoujście</w:t>
      </w:r>
      <w:r>
        <w:rPr>
          <w:rFonts w:ascii="Times New Roman" w:hAnsi="Times New Roman" w:cs="Times New Roman"/>
        </w:rPr>
        <w:t xml:space="preserve"> reprezentowaną przez Prezydenta Miasta Świnoujścia mgr inż. Janusza </w:t>
      </w:r>
      <w:proofErr w:type="spellStart"/>
      <w:r>
        <w:rPr>
          <w:rFonts w:ascii="Times New Roman" w:hAnsi="Times New Roman" w:cs="Times New Roman"/>
        </w:rPr>
        <w:t>Żmurkiewicza</w:t>
      </w:r>
      <w:proofErr w:type="spellEnd"/>
      <w:r>
        <w:rPr>
          <w:rFonts w:ascii="Times New Roman" w:hAnsi="Times New Roman" w:cs="Times New Roman"/>
        </w:rPr>
        <w:t>, ulica Wojska Polskiego 1/5, zwaną dalej „</w:t>
      </w:r>
      <w:r>
        <w:rPr>
          <w:rFonts w:ascii="Times New Roman" w:hAnsi="Times New Roman" w:cs="Times New Roman"/>
          <w:b/>
        </w:rPr>
        <w:t>Wydzierżawiającą</w:t>
      </w:r>
      <w:r>
        <w:rPr>
          <w:rFonts w:ascii="Times New Roman" w:hAnsi="Times New Roman" w:cs="Times New Roman"/>
        </w:rPr>
        <w:t>”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4D3233" w:rsidRDefault="004D3233" w:rsidP="004D3233">
      <w:pPr>
        <w:autoSpaceDE w:val="0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Panią / Panem </w:t>
      </w:r>
      <w:r>
        <w:rPr>
          <w:rFonts w:ascii="Times New Roman" w:hAnsi="Times New Roman" w:cs="Times New Roman"/>
          <w:bCs/>
        </w:rPr>
        <w:t>………………………………….</w:t>
      </w:r>
      <w:r>
        <w:rPr>
          <w:rFonts w:ascii="Times New Roman" w:hAnsi="Times New Roman" w:cs="Times New Roman"/>
          <w:b/>
          <w:bCs/>
        </w:rPr>
        <w:t xml:space="preserve">, zam. </w:t>
      </w:r>
      <w:r>
        <w:rPr>
          <w:rFonts w:ascii="Times New Roman" w:hAnsi="Times New Roman" w:cs="Times New Roman"/>
          <w:bCs/>
        </w:rPr>
        <w:t>…………………..……………………..…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br/>
        <w:t xml:space="preserve">ul. </w:t>
      </w:r>
      <w:r>
        <w:rPr>
          <w:rFonts w:ascii="Times New Roman" w:hAnsi="Times New Roman" w:cs="Times New Roman"/>
          <w:bCs/>
        </w:rPr>
        <w:t>………………………………………………………...……………………………..………………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………………………………,</w:t>
      </w:r>
    </w:p>
    <w:p w:rsidR="004D3233" w:rsidRDefault="004D3233" w:rsidP="004D3233">
      <w:pPr>
        <w:autoSpaceDE w:val="0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  <w:b/>
          <w:bCs/>
        </w:rPr>
        <w:t>„Dzierżawcą”,</w:t>
      </w:r>
      <w:r>
        <w:rPr>
          <w:rFonts w:ascii="Times New Roman" w:hAnsi="Times New Roman" w:cs="Times New Roman"/>
        </w:rPr>
        <w:t xml:space="preserve"> została zawarta umowa o następującej treści: 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tabs>
          <w:tab w:val="left" w:pos="1800"/>
        </w:tabs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4D3233" w:rsidRDefault="004D3233" w:rsidP="004D323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line="276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 xml:space="preserve">Wydzierżawiający oddaje Dzierżawcy w dzierżawę teren o powierzchni ………. m², położony w Świnoujściu, </w:t>
      </w:r>
      <w:r>
        <w:rPr>
          <w:rFonts w:ascii="Times New Roman" w:hAnsi="Times New Roman" w:cs="Times New Roman"/>
          <w:u w:val="single"/>
        </w:rPr>
        <w:t>przy ul…………………./za tzw. pasem granicznym</w:t>
      </w:r>
      <w:r>
        <w:rPr>
          <w:rFonts w:ascii="Times New Roman" w:hAnsi="Times New Roman" w:cs="Times New Roman"/>
        </w:rPr>
        <w:t xml:space="preserve"> , stanowiący część działki nr ……….., o użytku………….., obręb ………, KW nr SZ1W/…………………, oznaczony nr porządkowym ………- zgodnie z załącznikiem graficznym.</w:t>
      </w:r>
    </w:p>
    <w:p w:rsidR="004D3233" w:rsidRDefault="004D3233" w:rsidP="004D323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dzierżawy zostaje zawarta na czas nieoznaczony, począwszy od 01.12.2021r.</w:t>
      </w:r>
    </w:p>
    <w:p w:rsidR="004D3233" w:rsidRDefault="004D3233" w:rsidP="004D3233">
      <w:pPr>
        <w:widowControl w:val="0"/>
        <w:tabs>
          <w:tab w:val="left" w:pos="426"/>
          <w:tab w:val="left" w:pos="709"/>
        </w:tabs>
        <w:autoSpaceDE w:val="0"/>
        <w:spacing w:line="276" w:lineRule="auto"/>
        <w:ind w:left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4D3233" w:rsidRDefault="004D3233" w:rsidP="004D3233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Dzierżawiony teren jest przeznaczony wyłącznie na działkę rekreacyjno-warzywną.</w:t>
      </w:r>
    </w:p>
    <w:p w:rsidR="004D3233" w:rsidRDefault="004D3233" w:rsidP="004D3233">
      <w:pPr>
        <w:widowControl w:val="0"/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Postawienie jakichkolwiek obiektów budowlanych na dzierżawionym gruncie wymaga uzyskania wszelkich zgód oraz zachowania procedur, wynikających z prawa budowlanego.</w:t>
      </w:r>
    </w:p>
    <w:p w:rsidR="004D3233" w:rsidRDefault="004D3233" w:rsidP="004D3233">
      <w:pPr>
        <w:widowControl w:val="0"/>
        <w:autoSpaceDE w:val="0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4D3233" w:rsidRDefault="004D3233" w:rsidP="004D3233">
      <w:pPr>
        <w:widowControl w:val="0"/>
        <w:numPr>
          <w:ilvl w:val="0"/>
          <w:numId w:val="3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Dzierżawca oświadcza, że przedmiot dzierżawy i jego stan są mu dokładnie znane i zrzeka się wszelkich roszczeń z tytułu wad fizycznych przedmiotu dzierżawy mogących ujawnić się </w:t>
      </w:r>
      <w:r>
        <w:rPr>
          <w:rFonts w:ascii="Times New Roman" w:hAnsi="Times New Roman" w:cs="Times New Roman"/>
        </w:rPr>
        <w:br/>
        <w:t>w przyszłości.</w:t>
      </w:r>
    </w:p>
    <w:p w:rsidR="004D3233" w:rsidRDefault="004D3233" w:rsidP="004D3233">
      <w:pPr>
        <w:widowControl w:val="0"/>
        <w:numPr>
          <w:ilvl w:val="0"/>
          <w:numId w:val="3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4D3233" w:rsidRDefault="004D3233" w:rsidP="004D3233">
      <w:pPr>
        <w:widowControl w:val="0"/>
        <w:numPr>
          <w:ilvl w:val="0"/>
          <w:numId w:val="3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Protokolarne przekazanie terenu nastąpi najpóźniej w terminie siedmiu dni licząc od daty podpisania umowy.</w:t>
      </w: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 w:hanging="42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 zobowiązany jest płacić Wydzierżawiającemu czynsz, zgodnie z postępowaniem przetargowym w wysokości:</w:t>
      </w:r>
    </w:p>
    <w:p w:rsidR="004D3233" w:rsidRDefault="004D3233" w:rsidP="004D3233">
      <w:pPr>
        <w:widowControl w:val="0"/>
        <w:tabs>
          <w:tab w:val="left" w:pos="426"/>
        </w:tabs>
        <w:autoSpaceDE w:val="0"/>
        <w:spacing w:line="276" w:lineRule="auto"/>
        <w:ind w:left="426"/>
        <w:rPr>
          <w:rFonts w:ascii="Times New Roman" w:hAnsi="Times New Roman" w:cs="Times New Roman"/>
        </w:rPr>
      </w:pP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……..m² x …………….. zł netto za 1m² = ………………….. zł netto + 23% VAT tj. …………..…… zł = ……………………… zł brutto rocznie</w:t>
      </w: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Czynsz płatny rocznie do dnia 31 marca każdego roku z góry na konto Urzędu Miasta:</w:t>
      </w: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Pekao S.A., ul. Monte Cassino 7, Świnoujście, Nr </w:t>
      </w:r>
      <w:r>
        <w:rPr>
          <w:rFonts w:ascii="Times New Roman" w:hAnsi="Times New Roman" w:cs="Times New Roman"/>
          <w:b/>
        </w:rPr>
        <w:t>95 1240 3914 1111 0010 0965 0933</w:t>
      </w:r>
      <w:r>
        <w:rPr>
          <w:rFonts w:ascii="Times New Roman" w:hAnsi="Times New Roman" w:cs="Times New Roman"/>
        </w:rPr>
        <w:t>.</w:t>
      </w: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righ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Czynsz za okres od 01.12.2021 r. do 31.12.2021 r. wynosi  …………...... zł netto + 23 % VAT tj. …………………… zł </w:t>
      </w: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right="30"/>
        <w:jc w:val="both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tabs>
          <w:tab w:val="left" w:pos="426"/>
        </w:tabs>
        <w:autoSpaceDE w:val="0"/>
        <w:spacing w:line="276" w:lineRule="auto"/>
        <w:ind w:righ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Czynsz dzierżawny nie podlega obniżce w czasie trwania umowy dzierżawy.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zwłoki z zapłatą czynszu dzierżawca jest zobowiązany zapłacić odsetki za każdy dzień zwłoki w wysokości ustawowej.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Dzierżawca zobowiązany jest do złożenia w Wydziale Podatków i Opłat Lokalnych informacji dot. podatku od nieruchomości – w terminie 14 dni od daty podpisania niniejszej umowy i płacenia podatku od nieruchomości wg obowiązujących stawek i norm.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-3894"/>
        </w:tabs>
        <w:autoSpaceDE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ustaliły, że czynsz dzierżawny określony w § 4 może ulegać corocznie podwyższeniu z dniem 1 stycznia każdego roku, w stopniu odpowiadającym wskaźnikowi cen towarów i usług konsumpcyjnych w okresie pierwszych trzech kwartałów roku poprzedniego, publikowany w formie komunikatów Prezesa Głównego Urzędu Statystycznego w Monitorze Polskim. 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-3894"/>
        </w:tabs>
        <w:autoSpaceDE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zastrzega sobie również możliwość zmiany czynszu w przypadku, kiedy nastąpi zmiana Zarządzenia Prezydenta w sprawie ustalenia stawek opłat z tytułu czynszu za dzierżawę obowiązujących na terenie Gminy Miasta Świnoujście. O wysokości nowych stawek czynszu dzierżawnego Dzierżawca zostanie powiadomiony pisemnie najpóźniej w terminie 14 dni przed zmianą tego czynszu dzierżawnego. </w:t>
      </w:r>
    </w:p>
    <w:p w:rsidR="004D3233" w:rsidRDefault="004D3233" w:rsidP="004D3233">
      <w:pPr>
        <w:widowControl w:val="0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Odmowa akceptacji przez Dzierżawcę wysokości czynszu dzierżawnego stanowić będzie podstawę do wypowiedzenia umowy. </w:t>
      </w: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4D3233" w:rsidRDefault="004D3233" w:rsidP="004D3233">
      <w:pPr>
        <w:autoSpaceDE w:val="0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>Niezależnie od czynszu określonego w § 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ustępie 1 Dzierżawca ponosi koszty za usługi komunalne oraz inne opłaty związane z korzystaniem z gruntu.</w:t>
      </w:r>
    </w:p>
    <w:p w:rsidR="004D3233" w:rsidRDefault="004D3233" w:rsidP="004D3233">
      <w:pPr>
        <w:tabs>
          <w:tab w:val="left" w:pos="360"/>
          <w:tab w:val="left" w:pos="705"/>
        </w:tabs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4D3233" w:rsidRDefault="004D3233" w:rsidP="004D3233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Miasto Świnoujście nie zapewnia dostępu do mediów tj. prąd, gaz, woda i innych związanych z dzierżawionym gruntem.</w:t>
      </w:r>
    </w:p>
    <w:p w:rsidR="004D3233" w:rsidRDefault="004D3233" w:rsidP="004D3233">
      <w:pPr>
        <w:autoSpaceDE w:val="0"/>
        <w:spacing w:line="276" w:lineRule="auto"/>
        <w:ind w:right="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 zobowiązany jest do:</w:t>
      </w:r>
    </w:p>
    <w:p w:rsidR="004D3233" w:rsidRDefault="004D3233" w:rsidP="004D3233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Utrzymania przedmiotu dzierżawy oraz terenu przyległego, w pasie 2 metrów, w należytym porządku, z zachowaniem wszelkich wymogów dotyczących ochrony środowiska, w tym pielęgnacji drzew i krzewów znajdujących się na terenie dzierżawionym.</w:t>
      </w:r>
    </w:p>
    <w:p w:rsidR="004D3233" w:rsidRDefault="004D3233" w:rsidP="004D3233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Racjonalnego wykorzystania przedmiotu dzierżawy zgodnie z celem określonym w § 2 umowy.</w:t>
      </w:r>
    </w:p>
    <w:p w:rsidR="004D3233" w:rsidRDefault="004D3233" w:rsidP="004D3233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poniesione w związku z wykonywaniem ww. obowiązków nie podlegają zwrotowi ani zaliczeniu na poczet czynszu dzierżawnego.</w:t>
      </w:r>
    </w:p>
    <w:p w:rsidR="004D3233" w:rsidRDefault="004D3233" w:rsidP="004D3233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adresu zamieszkania Dzierżawca winien ten fakt zgłosić Wydzierżawiającemu w terminie 14 dni. O ile tego nie uczyni pisma wysyłane pod dotychczasowym adresem będą uważane jako doręczone skutecznie.</w:t>
      </w:r>
    </w:p>
    <w:p w:rsidR="004D3233" w:rsidRDefault="004D3233" w:rsidP="004D3233">
      <w:pPr>
        <w:widowControl w:val="0"/>
        <w:tabs>
          <w:tab w:val="left" w:pos="426"/>
        </w:tabs>
        <w:autoSpaceDE w:val="0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4D3233" w:rsidRDefault="004D3233" w:rsidP="004D3233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Wydzierżawiającemu przysługuje prawo przeprowadzenia kontroli dzierżawionego terenu pod względem jego wykorzystania zgodnie z treścią niniejszej umowy.</w:t>
      </w:r>
    </w:p>
    <w:p w:rsidR="004D3233" w:rsidRDefault="004D3233" w:rsidP="004D3233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D3233" w:rsidRDefault="004D3233" w:rsidP="004D3233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D3233" w:rsidRDefault="004D3233" w:rsidP="004D3233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D3233" w:rsidRDefault="004D3233" w:rsidP="004D3233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D3233" w:rsidRDefault="004D3233" w:rsidP="004D3233">
      <w:pPr>
        <w:autoSpaceDE w:val="0"/>
        <w:spacing w:line="276" w:lineRule="auto"/>
        <w:ind w:right="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4D3233" w:rsidRDefault="004D3233" w:rsidP="004D3233">
      <w:pPr>
        <w:autoSpaceDE w:val="0"/>
        <w:spacing w:line="276" w:lineRule="auto"/>
        <w:ind w:righ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może być rozwiązana na podstawie porozumienia stron w każdym terminie lub wypowiedzenia przez każdą ze stron z zachowaniem trzymiesięcznego terminu wypowiedzenia bez podania przyczyny.</w:t>
      </w: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4D3233" w:rsidRDefault="004D3233" w:rsidP="004D3233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4D3233" w:rsidRDefault="004D3233" w:rsidP="004D3233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zalegania z płatnością czynszu przez 3 miesiące od upływu terminu płatności, Wydzierżawiającemu przysługuje prawo wypowiedzenia umowy dzierżawy z zachowaniem dwu tygodniowego okresu wypowiedzenia.</w:t>
      </w:r>
    </w:p>
    <w:p w:rsidR="004D3233" w:rsidRDefault="004D3233" w:rsidP="004D3233">
      <w:pPr>
        <w:widowControl w:val="0"/>
        <w:tabs>
          <w:tab w:val="left" w:pos="426"/>
        </w:tabs>
        <w:autoSpaceDE w:val="0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tabs>
          <w:tab w:val="left" w:pos="0"/>
        </w:tabs>
        <w:autoSpaceDE w:val="0"/>
        <w:spacing w:line="276" w:lineRule="auto"/>
        <w:ind w:left="142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:rsidR="004D3233" w:rsidRDefault="004D3233" w:rsidP="004D3233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rozwiązania lub wygaśnięcia umowy Dzierżawca zobowiązuje się do zwrócenia Wydzierżawiającemu uporządkowanego terenu. W przypadku nie wywiązania się z powyższych zobowiązań Wydzierżawiającemu przysługuje prawo przejęcia istniejących obiektów bez odszkodowania lub dokonania ich rozbiórki na koszt Dzierżawcy.</w:t>
      </w:r>
    </w:p>
    <w:p w:rsidR="004D3233" w:rsidRDefault="004D3233" w:rsidP="004D3233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426" w:right="34" w:hanging="426"/>
        <w:jc w:val="both"/>
        <w:textAlignment w:val="auto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4D3233" w:rsidRDefault="004D3233" w:rsidP="004D3233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426" w:right="34" w:hanging="426"/>
        <w:jc w:val="both"/>
        <w:textAlignment w:val="auto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Dzierżawca zobowiązany będzie do zwrotu przedmiotu dzierżawy w terminie 30 dni od dnia rozwiązania bądź wygaśnięcia umowy dzierżawy. </w:t>
      </w:r>
    </w:p>
    <w:p w:rsidR="004D3233" w:rsidRDefault="004D3233" w:rsidP="004D3233">
      <w:pPr>
        <w:widowControl w:val="0"/>
        <w:tabs>
          <w:tab w:val="left" w:pos="426"/>
        </w:tabs>
        <w:autoSpaceDE w:val="0"/>
        <w:spacing w:line="276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po zakończeniu umowy Dzierżawca nadal zajmuje przedmiot dzierżawy jest zobowiązany zapłacić Wydzierżawiającemu wynagrodzenie za bezumowne korzystanie z gruntu, będącego uprzednio przedmiotem dzierżawy. W takiej sytuacji Wydzierżawiający może żądać zapłaty wynagrodzenia w wysokości stawki obowiązującego czynszu z uwzględnieniem jego zmian stosownie do § 4 niniejszej umowy.</w:t>
      </w: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zmiany umowy wymagają formy pisemnej, pod rygorem nieważności.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nieunormowanych niniejszą umową mają zastosowanie przepisy Kodeksu Cywilnego.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:rsidR="004D3233" w:rsidRDefault="004D3233" w:rsidP="004D323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15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niniejsza spisana została w trzech jednobrzmiących egzemplarzach, w tym jeden egzemplarz otrzymuje Dzierżawca oraz Wydział Podatków i Opłat Lokalnych Urzędu Miasta Świnoujście.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autoSpaceDE w:val="0"/>
        <w:spacing w:line="276" w:lineRule="auto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Wydzier</w:t>
      </w:r>
      <w:r>
        <w:rPr>
          <w:rFonts w:ascii="Times New Roman" w:hAnsi="Times New Roman" w:cs="Times New Roman"/>
          <w:b/>
          <w:bCs/>
        </w:rPr>
        <w:t>żawiający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Dzierżawca</w:t>
      </w: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D3233" w:rsidRDefault="004D3233" w:rsidP="004D3233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D3233" w:rsidRDefault="004D3233" w:rsidP="004D3233">
      <w:pPr>
        <w:keepNext/>
        <w:autoSpaceDE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..................................................                                                           .........................................</w:t>
      </w:r>
    </w:p>
    <w:p w:rsidR="004D3233" w:rsidRDefault="004D3233" w:rsidP="004D3233">
      <w:pPr>
        <w:spacing w:line="276" w:lineRule="auto"/>
        <w:ind w:left="4956" w:firstLine="708"/>
        <w:jc w:val="center"/>
        <w:rPr>
          <w:rFonts w:ascii="Times New Roman" w:hAnsi="Times New Roman" w:cs="Times New Roman"/>
        </w:rPr>
      </w:pPr>
    </w:p>
    <w:p w:rsidR="004D3233" w:rsidRDefault="004D3233" w:rsidP="004D3233">
      <w:pPr>
        <w:widowControl w:val="0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</w:p>
    <w:p w:rsidR="004D3233" w:rsidRDefault="004D3233" w:rsidP="004D3233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sz w:val="18"/>
          <w:szCs w:val="18"/>
        </w:rPr>
        <w:t>Zgoda na przetwarzanie danych osobowych</w:t>
      </w:r>
    </w:p>
    <w:p w:rsidR="004D3233" w:rsidRDefault="004D3233" w:rsidP="004D3233">
      <w:pPr>
        <w:widowControl w:val="0"/>
        <w:rPr>
          <w:rFonts w:ascii="Times New Roman" w:eastAsia="SimSun" w:hAnsi="Times New Roman" w:cs="Times New Roman"/>
          <w:sz w:val="18"/>
          <w:szCs w:val="18"/>
        </w:rPr>
      </w:pPr>
    </w:p>
    <w:p w:rsidR="004D3233" w:rsidRDefault="004D3233" w:rsidP="004D3233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>Ja, niżej podpisana/</w:t>
      </w:r>
      <w:proofErr w:type="spellStart"/>
      <w:r>
        <w:rPr>
          <w:rFonts w:ascii="Times New Roman" w:eastAsia="SimSun" w:hAnsi="Times New Roman" w:cs="Times New Roman"/>
          <w:sz w:val="18"/>
          <w:szCs w:val="18"/>
        </w:rPr>
        <w:t>ny</w:t>
      </w:r>
      <w:proofErr w:type="spellEnd"/>
      <w:r>
        <w:rPr>
          <w:rFonts w:ascii="Times New Roman" w:eastAsia="SimSun" w:hAnsi="Times New Roman" w:cs="Times New Roman"/>
          <w:sz w:val="18"/>
          <w:szCs w:val="18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4D3233" w:rsidRDefault="004D3233" w:rsidP="004D3233">
      <w:pPr>
        <w:widowControl w:val="0"/>
        <w:jc w:val="both"/>
        <w:rPr>
          <w:rFonts w:hint="eastAsia"/>
        </w:rPr>
      </w:pPr>
      <w:r>
        <w:rPr>
          <w:rFonts w:ascii="Times New Roman" w:eastAsia="SimSun" w:hAnsi="Times New Roman" w:cs="Times New Roman"/>
          <w:sz w:val="18"/>
          <w:szCs w:val="18"/>
        </w:rPr>
        <w:t>Zapoznałem(-</w:t>
      </w:r>
      <w:proofErr w:type="spellStart"/>
      <w:r>
        <w:rPr>
          <w:rFonts w:ascii="Times New Roman" w:eastAsia="SimSu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eastAsia="SimSun" w:hAnsi="Times New Roman" w:cs="Times New Roman"/>
          <w:sz w:val="18"/>
          <w:szCs w:val="18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6" w:history="1">
        <w:r>
          <w:rPr>
            <w:rFonts w:ascii="Times New Roman" w:eastAsia="SimSun" w:hAnsi="Times New Roman" w:cs="Times New Roman"/>
            <w:color w:val="0000FF"/>
            <w:sz w:val="18"/>
            <w:szCs w:val="18"/>
            <w:u w:val="single"/>
          </w:rPr>
          <w:t>http://www.swinoujscie.pl/pl/contents/content/37/12846</w:t>
        </w:r>
      </w:hyperlink>
      <w:r>
        <w:rPr>
          <w:rFonts w:ascii="Times New Roman" w:eastAsia="SimSun" w:hAnsi="Times New Roman" w:cs="Times New Roman"/>
          <w:sz w:val="18"/>
          <w:szCs w:val="18"/>
        </w:rPr>
        <w:t xml:space="preserve"> </w:t>
      </w:r>
    </w:p>
    <w:p w:rsidR="004D3233" w:rsidRDefault="004D3233" w:rsidP="004D3233">
      <w:pPr>
        <w:widowControl w:val="0"/>
        <w:rPr>
          <w:rFonts w:ascii="Times New Roman" w:eastAsia="SimSun" w:hAnsi="Times New Roman" w:cs="Times New Roman"/>
          <w:sz w:val="18"/>
          <w:szCs w:val="18"/>
        </w:rPr>
      </w:pPr>
    </w:p>
    <w:p w:rsidR="004D3233" w:rsidRDefault="004D3233" w:rsidP="004D3233">
      <w:pPr>
        <w:widowControl w:val="0"/>
        <w:ind w:left="3600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>……………………….………………….……………</w:t>
      </w:r>
    </w:p>
    <w:p w:rsidR="004D3233" w:rsidRDefault="004D3233" w:rsidP="004D3233">
      <w:pPr>
        <w:widowControl w:val="0"/>
        <w:ind w:left="3600"/>
        <w:rPr>
          <w:rFonts w:hint="eastAsia"/>
        </w:rPr>
      </w:pPr>
      <w:r>
        <w:rPr>
          <w:rFonts w:ascii="Times New Roman" w:eastAsia="SimSun" w:hAnsi="Times New Roman" w:cs="Times New Roman"/>
          <w:sz w:val="16"/>
          <w:szCs w:val="16"/>
        </w:rPr>
        <w:t xml:space="preserve">          Data, miejsce i podpis osoby wyrażającej zgodę</w:t>
      </w:r>
    </w:p>
    <w:p w:rsidR="004D3233" w:rsidRDefault="004D3233" w:rsidP="004D3233">
      <w:pPr>
        <w:widowControl w:val="0"/>
        <w:ind w:left="3600"/>
        <w:rPr>
          <w:rFonts w:hint="eastAsia"/>
        </w:rPr>
      </w:pPr>
    </w:p>
    <w:p w:rsidR="004D3233" w:rsidRDefault="004D3233" w:rsidP="004D3233">
      <w:pPr>
        <w:widowControl w:val="0"/>
        <w:rPr>
          <w:rFonts w:hint="eastAsia"/>
        </w:rPr>
      </w:pPr>
    </w:p>
    <w:p w:rsidR="00AE5FB8" w:rsidRDefault="004D3233">
      <w:bookmarkStart w:id="0" w:name="_GoBack"/>
      <w:bookmarkEnd w:id="0"/>
    </w:p>
    <w:sectPr w:rsidR="00AE5FB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33"/>
    <w:rsid w:val="00350D7C"/>
    <w:rsid w:val="004D3233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32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4D3233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233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323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4D323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4D3233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4D32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32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4D3233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233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323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4D323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4D3233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4D3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noujscie.pl/pl/contents/content/37/128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2021-10-25T10:52:00Z</dcterms:created>
  <dcterms:modified xsi:type="dcterms:W3CDTF">2021-10-25T10:52:00Z</dcterms:modified>
</cp:coreProperties>
</file>