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 </w:t>
      </w:r>
      <w:r w:rsidR="00727269">
        <w:rPr>
          <w:rFonts w:eastAsia="Times New Roman" w:cs="Times New Roman"/>
          <w:b/>
          <w:sz w:val="24"/>
        </w:rPr>
        <w:t>5</w:t>
      </w:r>
      <w:r w:rsidR="009431E9">
        <w:rPr>
          <w:rFonts w:eastAsia="Times New Roman" w:cs="Times New Roman"/>
          <w:b/>
          <w:sz w:val="24"/>
        </w:rPr>
        <w:t>42</w:t>
      </w:r>
      <w:r>
        <w:rPr>
          <w:rFonts w:eastAsia="Times New Roman" w:cs="Times New Roman"/>
          <w:b/>
          <w:sz w:val="24"/>
        </w:rPr>
        <w:t>/2021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F2084B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</w:t>
      </w:r>
      <w:r w:rsidR="00727269">
        <w:rPr>
          <w:rFonts w:eastAsia="Times New Roman" w:cs="Times New Roman"/>
          <w:sz w:val="24"/>
        </w:rPr>
        <w:t xml:space="preserve"> </w:t>
      </w:r>
      <w:r w:rsidR="009431E9">
        <w:rPr>
          <w:rFonts w:eastAsia="Times New Roman" w:cs="Times New Roman"/>
          <w:sz w:val="24"/>
        </w:rPr>
        <w:t>18</w:t>
      </w:r>
      <w:r>
        <w:rPr>
          <w:rFonts w:eastAsia="Times New Roman" w:cs="Times New Roman"/>
          <w:sz w:val="24"/>
        </w:rPr>
        <w:t xml:space="preserve"> sierpnia</w:t>
      </w:r>
      <w:r w:rsidR="00F2084B">
        <w:rPr>
          <w:rFonts w:eastAsia="Times New Roman" w:cs="Times New Roman"/>
          <w:sz w:val="24"/>
        </w:rPr>
        <w:t xml:space="preserve"> 2021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eruchomości </w:t>
      </w:r>
      <w:r w:rsidR="009431E9">
        <w:rPr>
          <w:rFonts w:cs="Times New Roman"/>
          <w:b/>
          <w:bCs/>
          <w:sz w:val="24"/>
          <w:lang w:eastAsia="pl-PL" w:bidi="pl-PL"/>
        </w:rPr>
        <w:t>położonych w Świnoujściu z przeznaczeniem na działki rekreacyjno-warzywne</w:t>
      </w:r>
    </w:p>
    <w:p w:rsidR="00F2084B" w:rsidRDefault="00F2084B" w:rsidP="00F2084B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.), art. 37 ust. 1 ustawy z dnia 21 sierpnia 1997 r. </w:t>
      </w:r>
      <w:r w:rsidR="0023181F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 xml:space="preserve">o gospodarce nieruchomościami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</w:t>
      </w:r>
      <w:proofErr w:type="spellStart"/>
      <w:r>
        <w:rPr>
          <w:rFonts w:eastAsia="Times New Roman" w:cs="Times New Roman"/>
          <w:sz w:val="24"/>
        </w:rPr>
        <w:t>późn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 xml:space="preserve">.) zarządzam, </w:t>
      </w:r>
      <w:r w:rsidR="00377283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ograniczonego przetargu ustnego w dniu </w:t>
      </w:r>
      <w:r w:rsidR="009431E9">
        <w:rPr>
          <w:rFonts w:eastAsia="Times New Roman" w:cs="Times New Roman"/>
        </w:rPr>
        <w:t>20</w:t>
      </w:r>
      <w:r w:rsidR="006709A8">
        <w:rPr>
          <w:rFonts w:eastAsia="Times New Roman" w:cs="Times New Roman"/>
        </w:rPr>
        <w:t xml:space="preserve"> sierpnia 2021 r. o godzinie 1</w:t>
      </w:r>
      <w:r w:rsidR="009431E9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</w:t>
      </w:r>
      <w:r w:rsidR="003758F2">
        <w:rPr>
          <w:rFonts w:eastAsia="Times New Roman" w:cs="Times New Roman"/>
        </w:rPr>
        <w:t>nie w dzi</w:t>
      </w:r>
      <w:r w:rsidR="009431E9">
        <w:rPr>
          <w:rFonts w:eastAsia="Times New Roman" w:cs="Times New Roman"/>
        </w:rPr>
        <w:t xml:space="preserve">erżawę nieruchomości stanowiących </w:t>
      </w:r>
      <w:r>
        <w:rPr>
          <w:rFonts w:eastAsia="Times New Roman" w:cs="Times New Roman"/>
        </w:rPr>
        <w:t>własność Gminy Miasto Świnoujście położonych w Świnoujści</w:t>
      </w:r>
      <w:r w:rsidR="003758F2">
        <w:rPr>
          <w:rFonts w:eastAsia="Times New Roman" w:cs="Times New Roman"/>
        </w:rPr>
        <w:t xml:space="preserve">u </w:t>
      </w:r>
      <w:r w:rsidR="009431E9">
        <w:rPr>
          <w:rFonts w:eastAsia="Times New Roman" w:cs="Times New Roman"/>
        </w:rPr>
        <w:t>z przeznaczeniem na działki rekreacyjno-warzywne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  <w:bookmarkStart w:id="0" w:name="_GoBack"/>
      <w:bookmarkEnd w:id="0"/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431E9" w:rsidRPr="00322B3E" w:rsidRDefault="00F2084B" w:rsidP="009431E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Z-ca Przewodniczącego</w:t>
      </w:r>
      <w:r w:rsidRPr="009431E9">
        <w:rPr>
          <w:rFonts w:eastAsia="Times New Roman" w:cs="Times New Roman"/>
          <w:sz w:val="24"/>
        </w:rPr>
        <w:t xml:space="preserve"> </w:t>
      </w:r>
      <w:r w:rsidRPr="009431E9">
        <w:rPr>
          <w:rFonts w:eastAsia="Times New Roman" w:cs="Times New Roman"/>
          <w:b/>
          <w:sz w:val="24"/>
        </w:rPr>
        <w:t>Komisji</w:t>
      </w:r>
      <w:r w:rsidRPr="009431E9">
        <w:rPr>
          <w:rFonts w:eastAsia="Times New Roman" w:cs="Times New Roman"/>
          <w:sz w:val="24"/>
        </w:rPr>
        <w:t xml:space="preserve"> – </w:t>
      </w:r>
      <w:r w:rsidR="009431E9">
        <w:rPr>
          <w:rFonts w:eastAsia="Times New Roman" w:cs="Times New Roman"/>
          <w:sz w:val="24"/>
        </w:rPr>
        <w:t>Joanna Bońkowska, Z-ca Naczelnika</w:t>
      </w:r>
      <w:r w:rsidR="009431E9" w:rsidRPr="00B00262">
        <w:rPr>
          <w:rFonts w:eastAsia="Times New Roman" w:cs="Times New Roman"/>
          <w:sz w:val="24"/>
        </w:rPr>
        <w:t xml:space="preserve"> 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,</w:t>
      </w:r>
    </w:p>
    <w:p w:rsidR="00F2084B" w:rsidRPr="009431E9" w:rsidRDefault="00F2084B" w:rsidP="00610796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Sekretarz Komisji</w:t>
      </w:r>
      <w:r w:rsidRPr="009431E9">
        <w:rPr>
          <w:rFonts w:eastAsia="Times New Roman" w:cs="Times New Roman"/>
          <w:sz w:val="24"/>
        </w:rPr>
        <w:t xml:space="preserve"> – Karina Mikulska-Gawle</w:t>
      </w:r>
      <w:r w:rsidR="006709A8" w:rsidRPr="009431E9">
        <w:rPr>
          <w:rFonts w:eastAsia="Times New Roman" w:cs="Times New Roman"/>
          <w:sz w:val="24"/>
        </w:rPr>
        <w:t>, Główny Specjalista</w:t>
      </w:r>
      <w:r w:rsidRPr="009431E9">
        <w:rPr>
          <w:rFonts w:eastAsia="Times New Roman" w:cs="Times New Roman"/>
          <w:sz w:val="24"/>
        </w:rPr>
        <w:t xml:space="preserve"> Wydziału Ewidencji </w:t>
      </w:r>
      <w:r w:rsidR="006709A8" w:rsidRPr="009431E9">
        <w:rPr>
          <w:rFonts w:eastAsia="Times New Roman" w:cs="Times New Roman"/>
          <w:sz w:val="24"/>
        </w:rPr>
        <w:br/>
      </w:r>
      <w:r w:rsidRPr="009431E9">
        <w:rPr>
          <w:rFonts w:eastAsia="Times New Roman" w:cs="Times New Roman"/>
          <w:sz w:val="24"/>
        </w:rPr>
        <w:t>i Obrotu Nieruchomościami,</w:t>
      </w:r>
    </w:p>
    <w:p w:rsidR="00F2084B" w:rsidRPr="00322B3E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 </w:t>
      </w:r>
      <w:r w:rsidR="009431E9">
        <w:rPr>
          <w:rFonts w:eastAsia="Times New Roman" w:cs="Times New Roman"/>
          <w:sz w:val="24"/>
        </w:rPr>
        <w:t xml:space="preserve">Marta Palmowska, Inspektor </w:t>
      </w:r>
      <w:r w:rsidR="009431E9" w:rsidRPr="00B00262">
        <w:rPr>
          <w:rFonts w:eastAsia="Times New Roman" w:cs="Times New Roman"/>
          <w:sz w:val="24"/>
        </w:rPr>
        <w:t>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.</w:t>
      </w:r>
    </w:p>
    <w:p w:rsidR="006709A8" w:rsidRPr="006709A8" w:rsidRDefault="006709A8" w:rsidP="006709A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 Natalia Gałuszka, Podi</w:t>
      </w:r>
      <w:r>
        <w:rPr>
          <w:rFonts w:eastAsia="Times New Roman" w:cs="Times New Roman"/>
          <w:sz w:val="24"/>
        </w:rPr>
        <w:t xml:space="preserve">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F2084B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2084B" w:rsidRPr="00B00262" w:rsidRDefault="00F2084B" w:rsidP="00F2084B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9136F"/>
    <w:rsid w:val="0023181F"/>
    <w:rsid w:val="00282AD0"/>
    <w:rsid w:val="003758F2"/>
    <w:rsid w:val="00377283"/>
    <w:rsid w:val="006709A8"/>
    <w:rsid w:val="006D30FB"/>
    <w:rsid w:val="00701848"/>
    <w:rsid w:val="007263CE"/>
    <w:rsid w:val="00727269"/>
    <w:rsid w:val="00897556"/>
    <w:rsid w:val="009431E9"/>
    <w:rsid w:val="00F14828"/>
    <w:rsid w:val="00F2084B"/>
    <w:rsid w:val="00F871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0356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Gałuszka Natalia</cp:lastModifiedBy>
  <cp:revision>3</cp:revision>
  <cp:lastPrinted>2021-08-19T08:43:00Z</cp:lastPrinted>
  <dcterms:created xsi:type="dcterms:W3CDTF">2021-08-06T13:46:00Z</dcterms:created>
  <dcterms:modified xsi:type="dcterms:W3CDTF">2021-08-19T08:47:00Z</dcterms:modified>
</cp:coreProperties>
</file>