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48" w:rsidRDefault="002B5648" w:rsidP="002B5648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zarządzenia nr </w:t>
      </w:r>
      <w:r w:rsidR="00FD3D04">
        <w:rPr>
          <w:rFonts w:ascii="Times New Roman" w:eastAsia="Times New Roman" w:hAnsi="Times New Roman" w:cs="Times New Roman"/>
          <w:sz w:val="20"/>
          <w:szCs w:val="20"/>
          <w:lang w:eastAsia="pl-PL"/>
        </w:rPr>
        <w:t>507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</w:p>
    <w:p w:rsidR="002B5648" w:rsidRDefault="002B5648" w:rsidP="002B5648">
      <w:pPr>
        <w:pStyle w:val="Bezodstpw"/>
        <w:jc w:val="right"/>
        <w:rPr>
          <w:rFonts w:ascii="Times New Roman" w:eastAsia="Times New Roman" w:hAnsi="Times New Roman" w:cs="Times New Roman"/>
          <w:vanish/>
          <w:sz w:val="20"/>
          <w:szCs w:val="20"/>
          <w:lang w:eastAsia="pl-PL"/>
          <w:specVanish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Świnoujście z dnia </w:t>
      </w:r>
      <w:r w:rsidR="00FD3D04">
        <w:rPr>
          <w:rFonts w:ascii="Times New Roman" w:eastAsia="Times New Roman" w:hAnsi="Times New Roman" w:cs="Times New Roman"/>
          <w:sz w:val="20"/>
          <w:szCs w:val="20"/>
          <w:lang w:eastAsia="pl-PL"/>
        </w:rPr>
        <w:t>30.07.2021r.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B5648" w:rsidRDefault="002B5648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B5648" w:rsidRDefault="002B5648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26EC9" w:rsidRPr="00B26EC9" w:rsidRDefault="00B26EC9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6EC9">
        <w:rPr>
          <w:rFonts w:ascii="Times New Roman" w:eastAsia="Times New Roman" w:hAnsi="Times New Roman" w:cs="Times New Roman"/>
          <w:b/>
          <w:lang w:eastAsia="pl-PL"/>
        </w:rPr>
        <w:t xml:space="preserve">Uzasadnienie : </w:t>
      </w:r>
    </w:p>
    <w:p w:rsidR="005734F7" w:rsidRDefault="006A398C" w:rsidP="00B0131E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 </w:t>
      </w:r>
      <w:r w:rsidR="005D59B9">
        <w:rPr>
          <w:rFonts w:ascii="Times New Roman" w:eastAsia="Times New Roman" w:hAnsi="Times New Roman" w:cs="Times New Roman"/>
          <w:lang w:eastAsia="pl-PL"/>
        </w:rPr>
        <w:t>xxx</w:t>
      </w:r>
      <w:r w:rsidR="00B0131E">
        <w:rPr>
          <w:rFonts w:ascii="Times New Roman" w:eastAsia="Times New Roman" w:hAnsi="Times New Roman" w:cs="Times New Roman"/>
          <w:lang w:eastAsia="pl-PL"/>
        </w:rPr>
        <w:t xml:space="preserve"> d</w:t>
      </w:r>
      <w:r w:rsidR="00AD4E03">
        <w:rPr>
          <w:rFonts w:ascii="Times New Roman" w:eastAsia="Times New Roman" w:hAnsi="Times New Roman" w:cs="Times New Roman"/>
          <w:lang w:eastAsia="pl-PL"/>
        </w:rPr>
        <w:t>o września 2007</w:t>
      </w:r>
      <w:r w:rsidR="00B0131E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AD4E03">
        <w:rPr>
          <w:rFonts w:ascii="Times New Roman" w:eastAsia="Times New Roman" w:hAnsi="Times New Roman" w:cs="Times New Roman"/>
          <w:lang w:eastAsia="pl-PL"/>
        </w:rPr>
        <w:t>mieszkał</w:t>
      </w:r>
      <w:r w:rsidR="00AD4E03" w:rsidRPr="00AD4E03">
        <w:rPr>
          <w:rFonts w:ascii="Times New Roman" w:eastAsia="Times New Roman" w:hAnsi="Times New Roman" w:cs="Times New Roman"/>
          <w:lang w:eastAsia="pl-PL"/>
        </w:rPr>
        <w:t xml:space="preserve">, bez tytułu prawnego </w:t>
      </w:r>
      <w:r w:rsidR="00AD4E03">
        <w:rPr>
          <w:rFonts w:ascii="Times New Roman" w:eastAsia="Times New Roman" w:hAnsi="Times New Roman" w:cs="Times New Roman"/>
          <w:lang w:eastAsia="pl-PL"/>
        </w:rPr>
        <w:t xml:space="preserve">w </w:t>
      </w:r>
      <w:r w:rsidR="00AD4E03" w:rsidRPr="00AD4E03">
        <w:rPr>
          <w:rFonts w:ascii="Times New Roman" w:eastAsia="Times New Roman" w:hAnsi="Times New Roman" w:cs="Times New Roman"/>
          <w:lang w:eastAsia="pl-PL"/>
        </w:rPr>
        <w:t>lokal</w:t>
      </w:r>
      <w:r w:rsidR="00AD4E03">
        <w:rPr>
          <w:rFonts w:ascii="Times New Roman" w:eastAsia="Times New Roman" w:hAnsi="Times New Roman" w:cs="Times New Roman"/>
          <w:lang w:eastAsia="pl-PL"/>
        </w:rPr>
        <w:t>u</w:t>
      </w:r>
      <w:r w:rsidR="00AD4E03" w:rsidRPr="00AD4E03">
        <w:rPr>
          <w:rFonts w:ascii="Times New Roman" w:eastAsia="Times New Roman" w:hAnsi="Times New Roman" w:cs="Times New Roman"/>
          <w:lang w:eastAsia="pl-PL"/>
        </w:rPr>
        <w:t xml:space="preserve"> mieszkalny</w:t>
      </w:r>
      <w:r w:rsidR="00AD4E03">
        <w:rPr>
          <w:rFonts w:ascii="Times New Roman" w:eastAsia="Times New Roman" w:hAnsi="Times New Roman" w:cs="Times New Roman"/>
          <w:lang w:eastAsia="pl-PL"/>
        </w:rPr>
        <w:t>m</w:t>
      </w:r>
      <w:r w:rsidR="00AD4E03" w:rsidRPr="00AD4E03">
        <w:rPr>
          <w:rFonts w:ascii="Times New Roman" w:eastAsia="Times New Roman" w:hAnsi="Times New Roman" w:cs="Times New Roman"/>
          <w:lang w:eastAsia="pl-PL"/>
        </w:rPr>
        <w:t xml:space="preserve"> położony</w:t>
      </w:r>
      <w:r w:rsidR="00AD4E03">
        <w:rPr>
          <w:rFonts w:ascii="Times New Roman" w:eastAsia="Times New Roman" w:hAnsi="Times New Roman" w:cs="Times New Roman"/>
          <w:lang w:eastAsia="pl-PL"/>
        </w:rPr>
        <w:t>m</w:t>
      </w:r>
      <w:r w:rsidR="00AD4E03" w:rsidRPr="00AD4E03">
        <w:rPr>
          <w:rFonts w:ascii="Times New Roman" w:eastAsia="Times New Roman" w:hAnsi="Times New Roman" w:cs="Times New Roman"/>
          <w:lang w:eastAsia="pl-PL"/>
        </w:rPr>
        <w:t xml:space="preserve"> w Świnoujściu przy ul.</w:t>
      </w:r>
      <w:r w:rsidR="00AD4E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D59B9">
        <w:rPr>
          <w:rFonts w:ascii="Times New Roman" w:eastAsia="Times New Roman" w:hAnsi="Times New Roman" w:cs="Times New Roman"/>
          <w:lang w:eastAsia="pl-PL"/>
        </w:rPr>
        <w:t>xxx</w:t>
      </w:r>
      <w:r w:rsidR="005734F7">
        <w:rPr>
          <w:rFonts w:ascii="Times New Roman" w:eastAsia="Times New Roman" w:hAnsi="Times New Roman" w:cs="Times New Roman"/>
          <w:lang w:eastAsia="pl-PL"/>
        </w:rPr>
        <w:t xml:space="preserve">, z którego został eksmitowany </w:t>
      </w:r>
      <w:r w:rsidR="00AD4E03">
        <w:rPr>
          <w:rFonts w:ascii="Times New Roman" w:eastAsia="Times New Roman" w:hAnsi="Times New Roman" w:cs="Times New Roman"/>
          <w:lang w:eastAsia="pl-PL"/>
        </w:rPr>
        <w:t>do wskazanego lokalu socjalnego.</w:t>
      </w:r>
    </w:p>
    <w:p w:rsidR="00AD4E03" w:rsidRDefault="005734F7" w:rsidP="00B0131E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Przyczyną wypowiedzenia stosunku prawnego było zadłużenie. </w:t>
      </w:r>
      <w:r w:rsidR="00AD4E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143A1" w:rsidRDefault="00AD4E03" w:rsidP="00F143A1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0131E">
        <w:rPr>
          <w:rFonts w:ascii="Times New Roman" w:eastAsia="Times New Roman" w:hAnsi="Times New Roman" w:cs="Times New Roman"/>
          <w:lang w:eastAsia="pl-PL"/>
        </w:rPr>
        <w:t>Z uwagi na znaczne zadłużenie oraz brak efektów p</w:t>
      </w:r>
      <w:r w:rsidR="00B0131E">
        <w:rPr>
          <w:rFonts w:ascii="Times New Roman" w:hAnsi="Times New Roman" w:cs="Times New Roman"/>
        </w:rPr>
        <w:t>rowadzonego postępowania windykacyjnego wynajmujący wystąpił</w:t>
      </w:r>
      <w:r w:rsidR="00B0131E">
        <w:rPr>
          <w:rFonts w:ascii="Times New Roman" w:eastAsia="Times New Roman" w:hAnsi="Times New Roman" w:cs="Times New Roman"/>
          <w:lang w:eastAsia="pl-PL"/>
        </w:rPr>
        <w:t xml:space="preserve"> do Sądu o zapłatę należności</w:t>
      </w:r>
      <w:r w:rsidR="00F143A1">
        <w:rPr>
          <w:rFonts w:ascii="Times New Roman" w:eastAsia="Times New Roman" w:hAnsi="Times New Roman" w:cs="Times New Roman"/>
          <w:lang w:eastAsia="pl-PL"/>
        </w:rPr>
        <w:t xml:space="preserve"> uzyskując</w:t>
      </w:r>
      <w:r w:rsidR="00717E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13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43A1" w:rsidRPr="00F143A1">
        <w:rPr>
          <w:rFonts w:ascii="Times New Roman" w:eastAsia="Times New Roman" w:hAnsi="Times New Roman" w:cs="Times New Roman"/>
          <w:lang w:eastAsia="pl-PL"/>
        </w:rPr>
        <w:t>tytuł wykonawcz</w:t>
      </w:r>
      <w:r w:rsidR="00F143A1">
        <w:rPr>
          <w:rFonts w:ascii="Times New Roman" w:eastAsia="Times New Roman" w:hAnsi="Times New Roman" w:cs="Times New Roman"/>
          <w:lang w:eastAsia="pl-PL"/>
        </w:rPr>
        <w:t>y</w:t>
      </w:r>
      <w:r w:rsidR="00F143A1" w:rsidRPr="00F143A1">
        <w:rPr>
          <w:rFonts w:ascii="Times New Roman" w:eastAsia="Times New Roman" w:hAnsi="Times New Roman" w:cs="Times New Roman"/>
          <w:lang w:eastAsia="pl-PL"/>
        </w:rPr>
        <w:t xml:space="preserve"> w postaci zaopatrzonego w klauzulę wykonalności nakazu zapłaty</w:t>
      </w:r>
      <w:r w:rsidR="00717E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34F7">
        <w:rPr>
          <w:rFonts w:ascii="Times New Roman" w:eastAsia="Times New Roman" w:hAnsi="Times New Roman" w:cs="Times New Roman"/>
          <w:lang w:eastAsia="pl-PL"/>
        </w:rPr>
        <w:br/>
      </w:r>
      <w:r w:rsidR="00F143A1" w:rsidRPr="00F143A1">
        <w:rPr>
          <w:rFonts w:ascii="Times New Roman" w:eastAsia="Times New Roman" w:hAnsi="Times New Roman" w:cs="Times New Roman"/>
          <w:lang w:eastAsia="pl-PL"/>
        </w:rPr>
        <w:t>w postępowaniu upominawczym wydanego przez Sąd Rejonowy w Świnoujściu</w:t>
      </w:r>
      <w:r w:rsidR="00717E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43A1" w:rsidRPr="00F143A1">
        <w:rPr>
          <w:rFonts w:ascii="Times New Roman" w:eastAsia="Times New Roman" w:hAnsi="Times New Roman" w:cs="Times New Roman"/>
          <w:lang w:eastAsia="pl-PL"/>
        </w:rPr>
        <w:t xml:space="preserve">w dniu </w:t>
      </w:r>
      <w:r w:rsidR="005734F7">
        <w:rPr>
          <w:rFonts w:ascii="Times New Roman" w:eastAsia="Times New Roman" w:hAnsi="Times New Roman" w:cs="Times New Roman"/>
          <w:lang w:eastAsia="pl-PL"/>
        </w:rPr>
        <w:br/>
        <w:t>17 października 2007</w:t>
      </w:r>
      <w:r w:rsidR="00F143A1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F143A1" w:rsidRPr="00F143A1">
        <w:rPr>
          <w:rFonts w:ascii="Times New Roman" w:eastAsia="Times New Roman" w:hAnsi="Times New Roman" w:cs="Times New Roman"/>
          <w:lang w:eastAsia="pl-PL"/>
        </w:rPr>
        <w:t xml:space="preserve"> (sygn. akt </w:t>
      </w:r>
      <w:r w:rsidR="005D59B9">
        <w:rPr>
          <w:rFonts w:ascii="Times New Roman" w:eastAsia="Times New Roman" w:hAnsi="Times New Roman" w:cs="Times New Roman"/>
          <w:lang w:eastAsia="pl-PL"/>
        </w:rPr>
        <w:t>xxx</w:t>
      </w:r>
      <w:r w:rsidR="00F143A1" w:rsidRPr="00F143A1">
        <w:rPr>
          <w:rFonts w:ascii="Times New Roman" w:eastAsia="Times New Roman" w:hAnsi="Times New Roman" w:cs="Times New Roman"/>
          <w:lang w:eastAsia="pl-PL"/>
        </w:rPr>
        <w:t>)</w:t>
      </w:r>
      <w:r w:rsidR="00F143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43A1" w:rsidRPr="00F143A1">
        <w:rPr>
          <w:rFonts w:ascii="Times New Roman" w:eastAsia="Times New Roman" w:hAnsi="Times New Roman" w:cs="Times New Roman"/>
          <w:lang w:eastAsia="pl-PL"/>
        </w:rPr>
        <w:t xml:space="preserve">na kwotę należności podstawowej </w:t>
      </w:r>
      <w:r w:rsidR="00717EFD">
        <w:rPr>
          <w:rFonts w:ascii="Times New Roman" w:eastAsia="Times New Roman" w:hAnsi="Times New Roman" w:cs="Times New Roman"/>
          <w:lang w:eastAsia="pl-PL"/>
        </w:rPr>
        <w:br/>
      </w:r>
      <w:r w:rsidR="005734F7">
        <w:rPr>
          <w:rFonts w:ascii="Times New Roman" w:eastAsia="Times New Roman" w:hAnsi="Times New Roman" w:cs="Times New Roman"/>
          <w:lang w:eastAsia="pl-PL"/>
        </w:rPr>
        <w:t>6.623,01</w:t>
      </w:r>
      <w:r w:rsidR="00F143A1" w:rsidRPr="00F143A1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F143A1">
        <w:rPr>
          <w:rFonts w:ascii="Times New Roman" w:eastAsia="Times New Roman" w:hAnsi="Times New Roman" w:cs="Times New Roman"/>
          <w:lang w:eastAsia="pl-PL"/>
        </w:rPr>
        <w:t xml:space="preserve">, ustawowych odsetek od </w:t>
      </w:r>
      <w:r w:rsidR="005734F7">
        <w:rPr>
          <w:rFonts w:ascii="Times New Roman" w:eastAsia="Times New Roman" w:hAnsi="Times New Roman" w:cs="Times New Roman"/>
          <w:lang w:eastAsia="pl-PL"/>
        </w:rPr>
        <w:t>17 października 2007</w:t>
      </w:r>
      <w:r w:rsidR="00F143A1">
        <w:rPr>
          <w:rFonts w:ascii="Times New Roman" w:eastAsia="Times New Roman" w:hAnsi="Times New Roman" w:cs="Times New Roman"/>
          <w:lang w:eastAsia="pl-PL"/>
        </w:rPr>
        <w:t xml:space="preserve"> r. do dnia zapłaty </w:t>
      </w:r>
      <w:r w:rsidR="00F143A1">
        <w:rPr>
          <w:rFonts w:ascii="Times New Roman" w:eastAsia="Times New Roman" w:hAnsi="Times New Roman" w:cs="Times New Roman"/>
          <w:lang w:eastAsia="pl-PL"/>
        </w:rPr>
        <w:br/>
        <w:t xml:space="preserve">wraz z kwotą </w:t>
      </w:r>
      <w:r w:rsidR="005734F7">
        <w:rPr>
          <w:rFonts w:ascii="Times New Roman" w:eastAsia="Times New Roman" w:hAnsi="Times New Roman" w:cs="Times New Roman"/>
          <w:lang w:eastAsia="pl-PL"/>
        </w:rPr>
        <w:t>1.200,00</w:t>
      </w:r>
      <w:r w:rsidR="00F143A1">
        <w:rPr>
          <w:rFonts w:ascii="Times New Roman" w:eastAsia="Times New Roman" w:hAnsi="Times New Roman" w:cs="Times New Roman"/>
          <w:lang w:eastAsia="pl-PL"/>
        </w:rPr>
        <w:t xml:space="preserve"> zł tytułem </w:t>
      </w:r>
      <w:r w:rsidR="00B707FA">
        <w:rPr>
          <w:rFonts w:ascii="Times New Roman" w:eastAsia="Times New Roman" w:hAnsi="Times New Roman" w:cs="Times New Roman"/>
          <w:lang w:eastAsia="pl-PL"/>
        </w:rPr>
        <w:t xml:space="preserve">zwrotu </w:t>
      </w:r>
      <w:r w:rsidR="00F143A1">
        <w:rPr>
          <w:rFonts w:ascii="Times New Roman" w:eastAsia="Times New Roman" w:hAnsi="Times New Roman" w:cs="Times New Roman"/>
          <w:lang w:eastAsia="pl-PL"/>
        </w:rPr>
        <w:t>kosztów sądowych</w:t>
      </w:r>
      <w:r w:rsidR="00907430">
        <w:rPr>
          <w:rFonts w:ascii="Times New Roman" w:eastAsia="Times New Roman" w:hAnsi="Times New Roman" w:cs="Times New Roman"/>
          <w:lang w:eastAsia="pl-PL"/>
        </w:rPr>
        <w:t>.</w:t>
      </w:r>
      <w:r w:rsidR="00F143A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734F7" w:rsidRDefault="005734F7" w:rsidP="00F143A1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dniu 22 listopada 2013 r. zawarto porozumienie ratalne, co skutkowało zawieszeniem toczącego się postepowania egzekucyjnego (sygn. sprawy: KM </w:t>
      </w:r>
      <w:r w:rsidR="005D59B9">
        <w:rPr>
          <w:rFonts w:ascii="Times New Roman" w:eastAsia="Times New Roman" w:hAnsi="Times New Roman" w:cs="Times New Roman"/>
          <w:lang w:eastAsia="pl-PL"/>
        </w:rPr>
        <w:t>xx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="00215E3C">
        <w:rPr>
          <w:rFonts w:ascii="Times New Roman" w:eastAsia="Times New Roman" w:hAnsi="Times New Roman" w:cs="Times New Roman"/>
          <w:lang w:eastAsia="pl-PL"/>
        </w:rPr>
        <w:t>.</w:t>
      </w:r>
    </w:p>
    <w:p w:rsidR="005734F7" w:rsidRDefault="005734F7" w:rsidP="00F143A1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Uzgodnienia co do spłaty nie przyniosły oczekiwanych rezultatów, w związku z powyższym sprawę przekazano do ponownej egzekucji (sygn. sprawy Km </w:t>
      </w:r>
      <w:r w:rsidR="005D59B9">
        <w:rPr>
          <w:rFonts w:ascii="Times New Roman" w:eastAsia="Times New Roman" w:hAnsi="Times New Roman" w:cs="Times New Roman"/>
          <w:lang w:eastAsia="pl-PL"/>
        </w:rPr>
        <w:t>xx</w:t>
      </w:r>
      <w:r>
        <w:rPr>
          <w:rFonts w:ascii="Times New Roman" w:eastAsia="Times New Roman" w:hAnsi="Times New Roman" w:cs="Times New Roman"/>
          <w:lang w:eastAsia="pl-PL"/>
        </w:rPr>
        <w:t xml:space="preserve">), które to z uwagi na zgon dłużnika zostało </w:t>
      </w:r>
      <w:r w:rsidR="00215E3C">
        <w:rPr>
          <w:rFonts w:ascii="Times New Roman" w:eastAsia="Times New Roman" w:hAnsi="Times New Roman" w:cs="Times New Roman"/>
          <w:lang w:eastAsia="pl-PL"/>
        </w:rPr>
        <w:t xml:space="preserve">w dniu 3 lutego 2021 r. </w:t>
      </w:r>
      <w:r>
        <w:rPr>
          <w:rFonts w:ascii="Times New Roman" w:eastAsia="Times New Roman" w:hAnsi="Times New Roman" w:cs="Times New Roman"/>
          <w:lang w:eastAsia="pl-PL"/>
        </w:rPr>
        <w:t xml:space="preserve">przez Komornika Sądowego zawieszone. </w:t>
      </w:r>
    </w:p>
    <w:p w:rsidR="00215E3C" w:rsidRDefault="000A43FD" w:rsidP="00F143A1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Kierowanie sprawy o stwierdzenie nabycia spadku po zmarłym </w:t>
      </w:r>
      <w:r w:rsidR="005734F7">
        <w:rPr>
          <w:rFonts w:ascii="Times New Roman" w:eastAsia="Times New Roman" w:hAnsi="Times New Roman" w:cs="Times New Roman"/>
          <w:lang w:eastAsia="pl-PL"/>
        </w:rPr>
        <w:t>nie znajduje</w:t>
      </w:r>
      <w:r>
        <w:rPr>
          <w:rFonts w:ascii="Times New Roman" w:eastAsia="Times New Roman" w:hAnsi="Times New Roman" w:cs="Times New Roman"/>
          <w:lang w:eastAsia="pl-PL"/>
        </w:rPr>
        <w:t xml:space="preserve"> ekonomiczne</w:t>
      </w:r>
      <w:r w:rsidR="005734F7">
        <w:rPr>
          <w:rFonts w:ascii="Times New Roman" w:eastAsia="Times New Roman" w:hAnsi="Times New Roman" w:cs="Times New Roman"/>
          <w:lang w:eastAsia="pl-PL"/>
        </w:rPr>
        <w:t>go</w:t>
      </w:r>
      <w:r>
        <w:rPr>
          <w:rFonts w:ascii="Times New Roman" w:eastAsia="Times New Roman" w:hAnsi="Times New Roman" w:cs="Times New Roman"/>
          <w:lang w:eastAsia="pl-PL"/>
        </w:rPr>
        <w:t xml:space="preserve"> uzasadni</w:t>
      </w:r>
      <w:r w:rsidR="00215E3C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>n</w:t>
      </w:r>
      <w:r w:rsidR="00215E3C">
        <w:rPr>
          <w:rFonts w:ascii="Times New Roman" w:eastAsia="Times New Roman" w:hAnsi="Times New Roman" w:cs="Times New Roman"/>
          <w:lang w:eastAsia="pl-PL"/>
        </w:rPr>
        <w:t>i</w:t>
      </w:r>
      <w:r w:rsidR="005734F7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215E3C">
        <w:rPr>
          <w:rFonts w:ascii="Times New Roman" w:eastAsia="Times New Roman" w:hAnsi="Times New Roman" w:cs="Times New Roman"/>
          <w:lang w:eastAsia="pl-PL"/>
        </w:rPr>
        <w:t>D</w:t>
      </w:r>
      <w:r>
        <w:rPr>
          <w:rFonts w:ascii="Times New Roman" w:eastAsia="Times New Roman" w:hAnsi="Times New Roman" w:cs="Times New Roman"/>
          <w:lang w:eastAsia="pl-PL"/>
        </w:rPr>
        <w:t>łużnik</w:t>
      </w:r>
      <w:r w:rsidR="00215E3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był osob</w:t>
      </w:r>
      <w:r w:rsidR="002942BC">
        <w:rPr>
          <w:rFonts w:ascii="Times New Roman" w:eastAsia="Times New Roman" w:hAnsi="Times New Roman" w:cs="Times New Roman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 xml:space="preserve"> o niskim statusie majątkowym,</w:t>
      </w:r>
      <w:r w:rsidR="00215E3C">
        <w:rPr>
          <w:rFonts w:ascii="Times New Roman" w:eastAsia="Times New Roman" w:hAnsi="Times New Roman" w:cs="Times New Roman"/>
          <w:lang w:eastAsia="pl-PL"/>
        </w:rPr>
        <w:t xml:space="preserve"> jego źródłem dochodu </w:t>
      </w:r>
      <w:r w:rsidR="00215E3C">
        <w:rPr>
          <w:rFonts w:ascii="Times New Roman" w:eastAsia="Times New Roman" w:hAnsi="Times New Roman" w:cs="Times New Roman"/>
          <w:lang w:eastAsia="pl-PL"/>
        </w:rPr>
        <w:br/>
        <w:t xml:space="preserve">była renta, a prowadzone postepowanie egzekucyjne nie doprowadziło do wyegzekwowania należności.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0131E" w:rsidRDefault="00215E3C" w:rsidP="00215E3C">
      <w:pPr>
        <w:suppressAutoHyphens w:val="0"/>
        <w:jc w:val="both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>Brak jest gwarancji odzyskania środków, bowiem c</w:t>
      </w:r>
      <w:r w:rsidRPr="00E42333">
        <w:rPr>
          <w:rFonts w:ascii="Times New Roman" w:hAnsi="Times New Roman" w:cs="Times New Roman"/>
        </w:rPr>
        <w:t xml:space="preserve">o do zasady spadkobiercy przyjmują spadek z dobrodziejstwem inwentarza, czyli z </w:t>
      </w:r>
      <w:r w:rsidRPr="00E42333">
        <w:rPr>
          <w:rFonts w:ascii="Times New Roman" w:hAnsi="Times New Roman" w:cs="Times New Roman"/>
          <w:lang w:val="en"/>
        </w:rPr>
        <w:t xml:space="preserve">ograniczeniem odpowiedzialności za długi spadkowe </w:t>
      </w:r>
      <w:r>
        <w:rPr>
          <w:rFonts w:ascii="Times New Roman" w:hAnsi="Times New Roman" w:cs="Times New Roman"/>
          <w:lang w:val="en"/>
        </w:rPr>
        <w:br/>
      </w:r>
      <w:r w:rsidRPr="00E42333">
        <w:rPr>
          <w:rFonts w:ascii="Times New Roman" w:hAnsi="Times New Roman" w:cs="Times New Roman"/>
          <w:lang w:val="en"/>
        </w:rPr>
        <w:t>do wartości ustalonego</w:t>
      </w:r>
      <w:r>
        <w:rPr>
          <w:rFonts w:ascii="Times New Roman" w:hAnsi="Times New Roman" w:cs="Times New Roman"/>
          <w:lang w:val="en"/>
        </w:rPr>
        <w:t xml:space="preserve"> </w:t>
      </w:r>
      <w:r w:rsidRPr="00E42333">
        <w:rPr>
          <w:rFonts w:ascii="Times New Roman" w:hAnsi="Times New Roman" w:cs="Times New Roman"/>
          <w:lang w:val="en"/>
        </w:rPr>
        <w:t>w inwentarzu stanu czynnego spadku.</w:t>
      </w:r>
    </w:p>
    <w:p w:rsidR="00215E3C" w:rsidRDefault="00215E3C" w:rsidP="00215E3C">
      <w:p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0131E" w:rsidRDefault="00B0131E" w:rsidP="00B0131E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Biorąc powyższe pod uwagę, zachodzą w pełni uzasadnione przesłanki do umorzenia </w:t>
      </w:r>
      <w:r w:rsidR="00A87527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ww. należności.       </w:t>
      </w:r>
    </w:p>
    <w:sectPr w:rsidR="00B0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50611"/>
    <w:rsid w:val="000A43FD"/>
    <w:rsid w:val="000E0CB2"/>
    <w:rsid w:val="00154EF4"/>
    <w:rsid w:val="001736A0"/>
    <w:rsid w:val="001838A5"/>
    <w:rsid w:val="001E6AAF"/>
    <w:rsid w:val="00215E3C"/>
    <w:rsid w:val="002942BC"/>
    <w:rsid w:val="0029561D"/>
    <w:rsid w:val="002B5648"/>
    <w:rsid w:val="002F055B"/>
    <w:rsid w:val="003873E8"/>
    <w:rsid w:val="003F673A"/>
    <w:rsid w:val="004C65DC"/>
    <w:rsid w:val="00511607"/>
    <w:rsid w:val="005166A6"/>
    <w:rsid w:val="005650DD"/>
    <w:rsid w:val="005734F7"/>
    <w:rsid w:val="00573D30"/>
    <w:rsid w:val="005C0610"/>
    <w:rsid w:val="005D59B9"/>
    <w:rsid w:val="006A398C"/>
    <w:rsid w:val="00717EFD"/>
    <w:rsid w:val="00726943"/>
    <w:rsid w:val="007D4B2B"/>
    <w:rsid w:val="008325B3"/>
    <w:rsid w:val="008369F6"/>
    <w:rsid w:val="00844DF3"/>
    <w:rsid w:val="00907430"/>
    <w:rsid w:val="00963408"/>
    <w:rsid w:val="009D2271"/>
    <w:rsid w:val="009E1C8F"/>
    <w:rsid w:val="009F4ECF"/>
    <w:rsid w:val="00A87527"/>
    <w:rsid w:val="00AD4E03"/>
    <w:rsid w:val="00B0131E"/>
    <w:rsid w:val="00B1414B"/>
    <w:rsid w:val="00B26EC9"/>
    <w:rsid w:val="00B707FA"/>
    <w:rsid w:val="00C21ED1"/>
    <w:rsid w:val="00C7052E"/>
    <w:rsid w:val="00CB7780"/>
    <w:rsid w:val="00D170F7"/>
    <w:rsid w:val="00D92CF8"/>
    <w:rsid w:val="00E2534E"/>
    <w:rsid w:val="00E650B8"/>
    <w:rsid w:val="00E734B2"/>
    <w:rsid w:val="00ED4500"/>
    <w:rsid w:val="00ED7161"/>
    <w:rsid w:val="00F143A1"/>
    <w:rsid w:val="00FD1474"/>
    <w:rsid w:val="00FD2706"/>
    <w:rsid w:val="00FD3D04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character" w:customStyle="1" w:styleId="Domylnaczcionkaakapitu1">
    <w:name w:val="Domyślna czcionka akapitu1"/>
    <w:rsid w:val="00215E3C"/>
  </w:style>
  <w:style w:type="paragraph" w:styleId="Tekstdymka">
    <w:name w:val="Balloon Text"/>
    <w:basedOn w:val="Normalny"/>
    <w:link w:val="TekstdymkaZnak"/>
    <w:uiPriority w:val="99"/>
    <w:semiHidden/>
    <w:unhideWhenUsed/>
    <w:rsid w:val="009D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271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Tarnawska Agata</cp:lastModifiedBy>
  <cp:revision>2</cp:revision>
  <cp:lastPrinted>2021-07-27T05:55:00Z</cp:lastPrinted>
  <dcterms:created xsi:type="dcterms:W3CDTF">2021-08-02T12:01:00Z</dcterms:created>
  <dcterms:modified xsi:type="dcterms:W3CDTF">2021-08-02T12:01:00Z</dcterms:modified>
</cp:coreProperties>
</file>