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DF6D89" w:rsidRDefault="00025044" w:rsidP="0081678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F6D89">
        <w:rPr>
          <w:rFonts w:ascii="Times New Roman" w:hAnsi="Times New Roman" w:cs="Times New Roman"/>
          <w:sz w:val="34"/>
          <w:szCs w:val="34"/>
        </w:rPr>
        <w:t xml:space="preserve">Zgodnie </w:t>
      </w:r>
      <w:r w:rsidR="00515103" w:rsidRPr="00DF6D89">
        <w:rPr>
          <w:rFonts w:ascii="Times New Roman" w:hAnsi="Times New Roman" w:cs="Times New Roman"/>
          <w:sz w:val="34"/>
          <w:szCs w:val="34"/>
        </w:rPr>
        <w:t>z Rozporządzeniem</w:t>
      </w:r>
      <w:r w:rsidR="003B7AA7">
        <w:rPr>
          <w:rFonts w:ascii="Times New Roman" w:hAnsi="Times New Roman" w:cs="Times New Roman"/>
          <w:sz w:val="34"/>
          <w:szCs w:val="34"/>
        </w:rPr>
        <w:t xml:space="preserve"> Rady Ministrów z dnia 29</w:t>
      </w:r>
      <w:r w:rsidR="002A5061" w:rsidRPr="00DF6D89">
        <w:rPr>
          <w:rFonts w:ascii="Times New Roman" w:hAnsi="Times New Roman" w:cs="Times New Roman"/>
          <w:sz w:val="34"/>
          <w:szCs w:val="34"/>
        </w:rPr>
        <w:t> </w:t>
      </w:r>
      <w:r w:rsidR="007334A6" w:rsidRPr="00DF6D89">
        <w:rPr>
          <w:rFonts w:ascii="Times New Roman" w:hAnsi="Times New Roman" w:cs="Times New Roman"/>
          <w:sz w:val="34"/>
          <w:szCs w:val="34"/>
        </w:rPr>
        <w:t>maja </w:t>
      </w:r>
      <w:r w:rsidR="00DF6D89">
        <w:rPr>
          <w:rFonts w:ascii="Times New Roman" w:hAnsi="Times New Roman" w:cs="Times New Roman"/>
          <w:sz w:val="34"/>
          <w:szCs w:val="34"/>
        </w:rPr>
        <w:t>2020 </w:t>
      </w:r>
      <w:r w:rsidRPr="00DF6D89">
        <w:rPr>
          <w:rFonts w:ascii="Times New Roman" w:hAnsi="Times New Roman" w:cs="Times New Roman"/>
          <w:sz w:val="34"/>
          <w:szCs w:val="34"/>
        </w:rPr>
        <w:t xml:space="preserve">r. w sprawie ustanowienia określonych </w:t>
      </w:r>
      <w:r w:rsidR="00DF6D89" w:rsidRPr="00DF6D89">
        <w:rPr>
          <w:rFonts w:ascii="Times New Roman" w:hAnsi="Times New Roman" w:cs="Times New Roman"/>
          <w:sz w:val="34"/>
          <w:szCs w:val="34"/>
        </w:rPr>
        <w:t>ograniczeń, nakazów i zakazów w </w:t>
      </w:r>
      <w:r w:rsidRPr="00DF6D89">
        <w:rPr>
          <w:rFonts w:ascii="Times New Roman" w:hAnsi="Times New Roman" w:cs="Times New Roman"/>
          <w:sz w:val="34"/>
          <w:szCs w:val="34"/>
        </w:rPr>
        <w:t xml:space="preserve">związku z wystąpieniem stanu epidemii, </w:t>
      </w:r>
      <w:r w:rsidR="006806B4" w:rsidRPr="00DF6D89">
        <w:rPr>
          <w:rFonts w:ascii="Times New Roman" w:hAnsi="Times New Roman" w:cs="Times New Roman"/>
          <w:sz w:val="34"/>
          <w:szCs w:val="34"/>
        </w:rPr>
        <w:t xml:space="preserve">Prezydent Miasta Świnoujście </w:t>
      </w:r>
      <w:r w:rsidR="000B4646" w:rsidRPr="00DF6D89">
        <w:rPr>
          <w:rFonts w:ascii="Times New Roman" w:hAnsi="Times New Roman" w:cs="Times New Roman"/>
          <w:sz w:val="34"/>
          <w:szCs w:val="34"/>
        </w:rPr>
        <w:t xml:space="preserve">informuje o </w:t>
      </w:r>
      <w:r w:rsidR="00DA7232" w:rsidRPr="00DF6D89">
        <w:rPr>
          <w:rFonts w:ascii="Times New Roman" w:hAnsi="Times New Roman" w:cs="Times New Roman"/>
          <w:sz w:val="34"/>
          <w:szCs w:val="34"/>
        </w:rPr>
        <w:t xml:space="preserve">organizacji </w:t>
      </w:r>
      <w:r w:rsidR="00F1523F" w:rsidRPr="00DF6D89">
        <w:rPr>
          <w:rFonts w:ascii="Times New Roman" w:hAnsi="Times New Roman" w:cs="Times New Roman"/>
          <w:sz w:val="34"/>
          <w:szCs w:val="34"/>
        </w:rPr>
        <w:t xml:space="preserve">pracy </w:t>
      </w:r>
      <w:r w:rsidR="00DA7232" w:rsidRPr="00DF6D89">
        <w:rPr>
          <w:rFonts w:ascii="Times New Roman" w:hAnsi="Times New Roman" w:cs="Times New Roman"/>
          <w:sz w:val="34"/>
          <w:szCs w:val="34"/>
        </w:rPr>
        <w:t>Urzędu.</w:t>
      </w:r>
    </w:p>
    <w:p w:rsidR="00190A5A" w:rsidRPr="00DF6D89" w:rsidRDefault="00C238A9" w:rsidP="0081678B">
      <w:pPr>
        <w:spacing w:after="0"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C238A9">
        <w:rPr>
          <w:rFonts w:ascii="Times New Roman" w:hAnsi="Times New Roman" w:cs="Times New Roman"/>
          <w:sz w:val="34"/>
          <w:szCs w:val="34"/>
        </w:rPr>
        <w:t xml:space="preserve">Do odwołania wykonywanie zadań przez Urząd może podlegać ograniczeniu polegającym na wykonywaniu </w:t>
      </w:r>
      <w:proofErr w:type="gramStart"/>
      <w:r w:rsidRPr="00C238A9">
        <w:rPr>
          <w:rFonts w:ascii="Times New Roman" w:hAnsi="Times New Roman" w:cs="Times New Roman"/>
          <w:sz w:val="34"/>
          <w:szCs w:val="34"/>
        </w:rPr>
        <w:t>wyłącznie zadań</w:t>
      </w:r>
      <w:proofErr w:type="gramEnd"/>
      <w:r w:rsidRPr="00C238A9">
        <w:rPr>
          <w:rFonts w:ascii="Times New Roman" w:hAnsi="Times New Roman" w:cs="Times New Roman"/>
          <w:sz w:val="34"/>
          <w:szCs w:val="34"/>
        </w:rPr>
        <w:t xml:space="preserve"> niezbędnych do zapewnienia pomocy Obywatelom.</w:t>
      </w:r>
    </w:p>
    <w:p w:rsidR="00190A5A" w:rsidRPr="00DF6D89" w:rsidRDefault="00190A5A" w:rsidP="0081678B">
      <w:pPr>
        <w:numPr>
          <w:ilvl w:val="0"/>
          <w:numId w:val="1"/>
        </w:numPr>
        <w:spacing w:after="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Pracownicy Urzędu pracują w dotychczasowych godzinach pracy Urzędu bez zmian. Zmianie ulegają g</w:t>
      </w:r>
      <w:r w:rsidR="00640C25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odziny otwarcia kasy </w:t>
      </w:r>
      <w:r w:rsidR="006923F3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Banku </w:t>
      </w:r>
      <w:r w:rsidR="00640C2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Pekao</w:t>
      </w:r>
      <w:r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 S.A</w:t>
      </w:r>
      <w:r w:rsidR="00640C2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.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</w:t>
      </w:r>
      <w:proofErr w:type="gramStart"/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kasa</w:t>
      </w:r>
      <w:proofErr w:type="gramEnd"/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jest czynna od poniedziałku do </w:t>
      </w:r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piątku w 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godz. </w:t>
      </w:r>
      <w:r w:rsidR="0068177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8.30-</w:t>
      </w:r>
      <w:r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1</w:t>
      </w:r>
      <w:r w:rsidR="00C238A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5</w:t>
      </w:r>
      <w:r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.00</w:t>
      </w:r>
      <w:r w:rsidR="00C238A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 </w:t>
      </w:r>
      <w:r w:rsidR="00C238A9"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>z przerwą w godz. </w:t>
      </w:r>
      <w:r w:rsidR="00C238A9" w:rsidRPr="00C238A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12.00-12.30.</w:t>
      </w:r>
    </w:p>
    <w:p w:rsidR="00C238A9" w:rsidRDefault="00F57C74" w:rsidP="0081678B">
      <w:pPr>
        <w:numPr>
          <w:ilvl w:val="0"/>
          <w:numId w:val="1"/>
        </w:numPr>
        <w:spacing w:after="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Interesanci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190A5A" w:rsidRPr="00DF6D8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we wszystkich sprawach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prowadzonych przez Urząd Miasta Świnoujście 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mogą kontaktować się z 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pracown</w:t>
      </w:r>
      <w:r w:rsidR="00DA7232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ikami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190A5A" w:rsidRPr="00DF6D8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 xml:space="preserve">telefonicznie </w:t>
      </w:r>
      <w:r w:rsidR="00DF6D89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od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poniedziałku do piątku w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godzinach </w:t>
      </w:r>
      <w:r w:rsidR="00190A5A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7.30</w:t>
      </w:r>
      <w:r w:rsidR="00681775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-</w:t>
      </w:r>
      <w:r w:rsidR="00190A5A" w:rsidRPr="00DF6D89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15.30</w:t>
      </w:r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proofErr w:type="gramStart"/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lub</w:t>
      </w:r>
      <w:proofErr w:type="gramEnd"/>
      <w:r w:rsidR="006923F3">
        <w:rPr>
          <w:rFonts w:ascii="Times New Roman" w:eastAsia="Times New Roman" w:hAnsi="Times New Roman" w:cs="Times New Roman"/>
          <w:sz w:val="34"/>
          <w:szCs w:val="34"/>
          <w:lang w:eastAsia="pl-PL"/>
        </w:rPr>
        <w:t>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przesyłać korespondencję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pocztą tradycyjną, mailową lub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za</w:t>
      </w:r>
      <w:r w:rsidR="005E098C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 </w:t>
      </w:r>
      <w:r w:rsidR="00190A5A"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>pośrednictwem ePUAP.</w:t>
      </w:r>
    </w:p>
    <w:p w:rsidR="00C238A9" w:rsidRDefault="00C238A9" w:rsidP="0081678B">
      <w:pPr>
        <w:numPr>
          <w:ilvl w:val="0"/>
          <w:numId w:val="1"/>
        </w:numPr>
        <w:spacing w:after="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Do odwołania w urzędach administracji publicznej lub jednostkach organizacyjnych </w:t>
      </w:r>
      <w:proofErr w:type="gramStart"/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>wykonujących zadania</w:t>
      </w:r>
      <w:proofErr w:type="gramEnd"/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o charakterze publicznym </w:t>
      </w:r>
      <w:r w:rsidRPr="00C238A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dopuszczalna liczba</w:t>
      </w: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interesantów przebywających, w tym samym czasie, w jednym pomieszczeniu nie może być </w:t>
      </w:r>
      <w:r w:rsidRPr="00C238A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większa niż 1 osoba</w:t>
      </w: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na jedno stanowisko obsługi, z wyłączeniem osób realizujących zadania w</w:t>
      </w: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zakresie obsługi interesantów.</w:t>
      </w:r>
    </w:p>
    <w:p w:rsidR="00C238A9" w:rsidRDefault="00C238A9" w:rsidP="0081678B">
      <w:pPr>
        <w:numPr>
          <w:ilvl w:val="0"/>
          <w:numId w:val="1"/>
        </w:numPr>
        <w:spacing w:after="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>W sprawach, o których mowa w § 1</w:t>
      </w:r>
      <w:r w:rsidR="009008F1">
        <w:rPr>
          <w:rFonts w:ascii="Times New Roman" w:eastAsia="Times New Roman" w:hAnsi="Times New Roman" w:cs="Times New Roman"/>
          <w:sz w:val="34"/>
          <w:szCs w:val="34"/>
          <w:lang w:eastAsia="pl-PL"/>
        </w:rPr>
        <w:t>4</w:t>
      </w:r>
      <w:bookmarkStart w:id="0" w:name="_GoBack"/>
      <w:bookmarkEnd w:id="0"/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ww. rozporządzenia bezpośrednia obsługa odbywa się z zachowaniem zasad bezpieczeństwa sanitarnego, tj. </w:t>
      </w:r>
      <w:r w:rsidRPr="00C238A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do odwołania nakłada się obowiązek zakrywania ust i nosa</w:t>
      </w: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, przy pomocy odzieży lub jej części, maski, maseczki, przyłbicy albo kasku ochronnego. </w:t>
      </w:r>
    </w:p>
    <w:p w:rsidR="00C238A9" w:rsidRPr="00C238A9" w:rsidRDefault="00C238A9" w:rsidP="0081678B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C238A9">
        <w:rPr>
          <w:rFonts w:ascii="Times New Roman" w:eastAsia="Times New Roman" w:hAnsi="Times New Roman" w:cs="Times New Roman"/>
          <w:b/>
          <w:bCs/>
          <w:sz w:val="34"/>
          <w:szCs w:val="34"/>
          <w:lang w:eastAsia="pl-PL"/>
        </w:rPr>
        <w:t>Osobiste złożenie dokumentów</w:t>
      </w: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(np. wniosków) w </w:t>
      </w:r>
      <w:proofErr w:type="gramStart"/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>Urzędzie możliwe</w:t>
      </w:r>
      <w:proofErr w:type="gramEnd"/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jest poprzez umieszczenie ich w skrzynce podawczej przy wejściu do głównego budynku. Wykaz telefonów kontaktowych do poszczególnych komórek organizacyjnych znajduje się poniżej. </w:t>
      </w:r>
    </w:p>
    <w:p w:rsidR="00DF6D89" w:rsidRDefault="00C238A9" w:rsidP="0081678B">
      <w:pPr>
        <w:numPr>
          <w:ilvl w:val="0"/>
          <w:numId w:val="1"/>
        </w:numPr>
        <w:spacing w:after="0" w:line="276" w:lineRule="auto"/>
        <w:ind w:left="283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Powyższe informacje będą aktualizowane na bieżąco i dostępne na stronie </w:t>
      </w:r>
      <w:proofErr w:type="gramStart"/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>internetowej Urzędu</w:t>
      </w:r>
      <w:proofErr w:type="gramEnd"/>
      <w:r w:rsidRPr="00C238A9">
        <w:rPr>
          <w:rFonts w:ascii="Times New Roman" w:eastAsia="Times New Roman" w:hAnsi="Times New Roman" w:cs="Times New Roman"/>
          <w:sz w:val="34"/>
          <w:szCs w:val="34"/>
          <w:lang w:eastAsia="pl-PL"/>
        </w:rPr>
        <w:t>, a także wywieszone w siedzibie Urzędu.</w:t>
      </w:r>
      <w:r w:rsidRPr="00DF6D89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DF6D89">
        <w:rPr>
          <w:rFonts w:ascii="Times New Roman" w:eastAsia="Times New Roman" w:hAnsi="Times New Roman" w:cs="Times New Roman"/>
          <w:sz w:val="36"/>
          <w:szCs w:val="24"/>
          <w:lang w:eastAsia="pl-PL"/>
        </w:rPr>
        <w:br w:type="page"/>
      </w:r>
    </w:p>
    <w:p w:rsidR="00190A5A" w:rsidRPr="006923F3" w:rsidRDefault="00F57C74" w:rsidP="005E098C">
      <w:pPr>
        <w:spacing w:line="276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6923F3">
        <w:rPr>
          <w:rFonts w:ascii="Times New Roman" w:hAnsi="Times New Roman" w:cs="Times New Roman"/>
          <w:sz w:val="34"/>
          <w:szCs w:val="34"/>
        </w:rPr>
        <w:lastRenderedPageBreak/>
        <w:t>Informacje szczegółowe:</w:t>
      </w:r>
    </w:p>
    <w:p w:rsidR="0081678B" w:rsidRPr="0081678B" w:rsidRDefault="0081678B" w:rsidP="0081678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eastAsiaTheme="minorHAnsi"/>
          <w:sz w:val="34"/>
          <w:szCs w:val="34"/>
          <w:lang w:eastAsia="en-US"/>
        </w:rPr>
      </w:pPr>
      <w:r w:rsidRPr="0081678B">
        <w:rPr>
          <w:rFonts w:eastAsiaTheme="minorHAnsi"/>
          <w:b/>
          <w:bCs/>
          <w:sz w:val="34"/>
          <w:szCs w:val="34"/>
          <w:lang w:eastAsia="en-US"/>
        </w:rPr>
        <w:t>Wydział Spraw Obywatelskich</w:t>
      </w:r>
      <w:r w:rsidRPr="0081678B">
        <w:rPr>
          <w:rFonts w:eastAsiaTheme="minorHAnsi"/>
          <w:sz w:val="34"/>
          <w:szCs w:val="34"/>
          <w:lang w:eastAsia="en-US"/>
        </w:rPr>
        <w:t>:</w:t>
      </w:r>
    </w:p>
    <w:p w:rsidR="0081678B" w:rsidRPr="0081678B" w:rsidRDefault="0081678B" w:rsidP="008167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proofErr w:type="gramStart"/>
      <w:r w:rsidRPr="0081678B">
        <w:rPr>
          <w:rFonts w:ascii="Times New Roman" w:hAnsi="Times New Roman" w:cs="Times New Roman"/>
          <w:sz w:val="34"/>
          <w:szCs w:val="34"/>
        </w:rPr>
        <w:t>meldunki</w:t>
      </w:r>
      <w:proofErr w:type="gramEnd"/>
      <w:r w:rsidRPr="0081678B">
        <w:rPr>
          <w:rFonts w:ascii="Times New Roman" w:hAnsi="Times New Roman" w:cs="Times New Roman"/>
          <w:sz w:val="34"/>
          <w:szCs w:val="34"/>
        </w:rPr>
        <w:t xml:space="preserve"> - tel. </w:t>
      </w:r>
      <w:r w:rsidRPr="0081678B">
        <w:rPr>
          <w:rFonts w:ascii="Times New Roman" w:hAnsi="Times New Roman" w:cs="Times New Roman"/>
          <w:b/>
          <w:bCs/>
          <w:sz w:val="34"/>
          <w:szCs w:val="34"/>
        </w:rPr>
        <w:t>91 321 28 65</w:t>
      </w:r>
    </w:p>
    <w:p w:rsidR="0081678B" w:rsidRPr="0081678B" w:rsidRDefault="0081678B" w:rsidP="00816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4"/>
          <w:szCs w:val="34"/>
        </w:rPr>
      </w:pPr>
      <w:proofErr w:type="gramStart"/>
      <w:r w:rsidRPr="0081678B">
        <w:rPr>
          <w:rFonts w:ascii="Times New Roman" w:hAnsi="Times New Roman" w:cs="Times New Roman"/>
          <w:sz w:val="34"/>
          <w:szCs w:val="34"/>
        </w:rPr>
        <w:t>dowody</w:t>
      </w:r>
      <w:proofErr w:type="gramEnd"/>
      <w:r w:rsidRPr="0081678B">
        <w:rPr>
          <w:rFonts w:ascii="Times New Roman" w:hAnsi="Times New Roman" w:cs="Times New Roman"/>
          <w:sz w:val="34"/>
          <w:szCs w:val="34"/>
        </w:rPr>
        <w:t xml:space="preserve"> osobiste - tel. </w:t>
      </w:r>
      <w:r w:rsidRPr="0081678B">
        <w:rPr>
          <w:rFonts w:ascii="Times New Roman" w:hAnsi="Times New Roman" w:cs="Times New Roman"/>
          <w:b/>
          <w:bCs/>
          <w:sz w:val="34"/>
          <w:szCs w:val="34"/>
        </w:rPr>
        <w:t>91 327 85 91</w:t>
      </w:r>
    </w:p>
    <w:p w:rsidR="0081678B" w:rsidRDefault="0081678B" w:rsidP="008167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4"/>
          <w:szCs w:val="34"/>
        </w:rPr>
      </w:pPr>
      <w:proofErr w:type="gramStart"/>
      <w:r w:rsidRPr="0081678B">
        <w:rPr>
          <w:rFonts w:ascii="Times New Roman" w:hAnsi="Times New Roman" w:cs="Times New Roman"/>
          <w:sz w:val="34"/>
          <w:szCs w:val="34"/>
        </w:rPr>
        <w:t>działalność</w:t>
      </w:r>
      <w:proofErr w:type="gramEnd"/>
      <w:r w:rsidRPr="0081678B">
        <w:rPr>
          <w:rFonts w:ascii="Times New Roman" w:hAnsi="Times New Roman" w:cs="Times New Roman"/>
          <w:sz w:val="34"/>
          <w:szCs w:val="34"/>
        </w:rPr>
        <w:t xml:space="preserve"> gospodarcza - tel. </w:t>
      </w:r>
      <w:r w:rsidRPr="0081678B">
        <w:rPr>
          <w:rFonts w:ascii="Times New Roman" w:hAnsi="Times New Roman" w:cs="Times New Roman"/>
          <w:b/>
          <w:bCs/>
          <w:sz w:val="34"/>
          <w:szCs w:val="34"/>
        </w:rPr>
        <w:t>91 327 85 88</w:t>
      </w:r>
    </w:p>
    <w:p w:rsidR="0081678B" w:rsidRDefault="0081678B" w:rsidP="0081678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34"/>
          <w:szCs w:val="34"/>
        </w:rPr>
      </w:pPr>
      <w:r w:rsidRPr="0081678B">
        <w:rPr>
          <w:rFonts w:ascii="Times New Roman" w:hAnsi="Times New Roman" w:cs="Times New Roman"/>
          <w:b/>
          <w:bCs/>
          <w:sz w:val="34"/>
          <w:szCs w:val="34"/>
        </w:rPr>
        <w:t>Urząd Stanu Cywilnego</w:t>
      </w:r>
      <w:r w:rsidRPr="0081678B">
        <w:rPr>
          <w:rFonts w:ascii="Times New Roman" w:hAnsi="Times New Roman" w:cs="Times New Roman"/>
          <w:sz w:val="34"/>
          <w:szCs w:val="34"/>
        </w:rPr>
        <w:t xml:space="preserve"> - tel. </w:t>
      </w:r>
      <w:r w:rsidRPr="0081678B">
        <w:rPr>
          <w:rFonts w:ascii="Times New Roman" w:hAnsi="Times New Roman" w:cs="Times New Roman"/>
          <w:b/>
          <w:bCs/>
          <w:sz w:val="34"/>
          <w:szCs w:val="34"/>
        </w:rPr>
        <w:t>91 321 24 79</w:t>
      </w:r>
    </w:p>
    <w:p w:rsidR="0081678B" w:rsidRPr="0081678B" w:rsidRDefault="0081678B" w:rsidP="0081678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81678B">
        <w:rPr>
          <w:rFonts w:ascii="Times New Roman" w:hAnsi="Times New Roman" w:cs="Times New Roman"/>
          <w:b/>
          <w:bCs/>
          <w:sz w:val="34"/>
          <w:szCs w:val="34"/>
        </w:rPr>
        <w:t>Wydział Komunikacji</w:t>
      </w:r>
      <w:r w:rsidRPr="0081678B">
        <w:rPr>
          <w:rFonts w:ascii="Times New Roman" w:hAnsi="Times New Roman" w:cs="Times New Roman"/>
          <w:sz w:val="34"/>
          <w:szCs w:val="34"/>
        </w:rPr>
        <w:t xml:space="preserve">: </w:t>
      </w:r>
    </w:p>
    <w:p w:rsidR="0081678B" w:rsidRPr="0081678B" w:rsidRDefault="0081678B" w:rsidP="0081678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proofErr w:type="gramStart"/>
      <w:r w:rsidRPr="0081678B">
        <w:rPr>
          <w:rFonts w:ascii="Times New Roman" w:hAnsi="Times New Roman" w:cs="Times New Roman"/>
          <w:sz w:val="34"/>
          <w:szCs w:val="34"/>
        </w:rPr>
        <w:t>prawa</w:t>
      </w:r>
      <w:proofErr w:type="gramEnd"/>
      <w:r w:rsidRPr="0081678B">
        <w:rPr>
          <w:rFonts w:ascii="Times New Roman" w:hAnsi="Times New Roman" w:cs="Times New Roman"/>
          <w:sz w:val="34"/>
          <w:szCs w:val="34"/>
        </w:rPr>
        <w:t xml:space="preserve"> jazdy/transport - tel. </w:t>
      </w:r>
      <w:r w:rsidRPr="0081678B">
        <w:rPr>
          <w:rFonts w:ascii="Times New Roman" w:hAnsi="Times New Roman" w:cs="Times New Roman"/>
          <w:b/>
          <w:bCs/>
          <w:sz w:val="34"/>
          <w:szCs w:val="34"/>
        </w:rPr>
        <w:t>91 327 86 88</w:t>
      </w:r>
    </w:p>
    <w:p w:rsidR="0081678B" w:rsidRPr="0081678B" w:rsidRDefault="0081678B" w:rsidP="008167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4"/>
          <w:szCs w:val="34"/>
        </w:rPr>
      </w:pPr>
      <w:proofErr w:type="gramStart"/>
      <w:r w:rsidRPr="0081678B">
        <w:rPr>
          <w:rFonts w:ascii="Times New Roman" w:hAnsi="Times New Roman" w:cs="Times New Roman"/>
          <w:sz w:val="34"/>
          <w:szCs w:val="34"/>
        </w:rPr>
        <w:t>rejestracja</w:t>
      </w:r>
      <w:proofErr w:type="gramEnd"/>
      <w:r w:rsidRPr="0081678B">
        <w:rPr>
          <w:rFonts w:ascii="Times New Roman" w:hAnsi="Times New Roman" w:cs="Times New Roman"/>
          <w:sz w:val="34"/>
          <w:szCs w:val="34"/>
        </w:rPr>
        <w:t xml:space="preserve"> pojazdów - tel. </w:t>
      </w:r>
      <w:r w:rsidRPr="0081678B">
        <w:rPr>
          <w:rFonts w:ascii="Times New Roman" w:hAnsi="Times New Roman" w:cs="Times New Roman"/>
          <w:b/>
          <w:bCs/>
          <w:sz w:val="34"/>
          <w:szCs w:val="34"/>
        </w:rPr>
        <w:t>91 321 20 55</w:t>
      </w:r>
    </w:p>
    <w:p w:rsidR="0081678B" w:rsidRPr="0081678B" w:rsidRDefault="0081678B" w:rsidP="0081678B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r w:rsidRPr="0081678B">
        <w:rPr>
          <w:rFonts w:ascii="Times New Roman" w:hAnsi="Times New Roman" w:cs="Times New Roman"/>
          <w:b/>
          <w:bCs/>
          <w:sz w:val="34"/>
          <w:szCs w:val="34"/>
        </w:rPr>
        <w:t>Wydział Urbanistyki i Architektury</w:t>
      </w:r>
      <w:r w:rsidRPr="0081678B">
        <w:rPr>
          <w:rFonts w:ascii="Times New Roman" w:hAnsi="Times New Roman" w:cs="Times New Roman"/>
          <w:sz w:val="34"/>
          <w:szCs w:val="34"/>
        </w:rPr>
        <w:t xml:space="preserve"> -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81678B">
        <w:rPr>
          <w:rFonts w:ascii="Times New Roman" w:hAnsi="Times New Roman" w:cs="Times New Roman"/>
          <w:sz w:val="34"/>
          <w:szCs w:val="34"/>
        </w:rPr>
        <w:t xml:space="preserve">tel. </w:t>
      </w:r>
      <w:r w:rsidRPr="0081678B">
        <w:rPr>
          <w:rFonts w:ascii="Times New Roman" w:hAnsi="Times New Roman" w:cs="Times New Roman"/>
          <w:bCs/>
          <w:sz w:val="34"/>
          <w:szCs w:val="34"/>
        </w:rPr>
        <w:t>91 321 31 0</w:t>
      </w:r>
      <w:r w:rsidR="00EA1099">
        <w:rPr>
          <w:rFonts w:ascii="Times New Roman" w:hAnsi="Times New Roman" w:cs="Times New Roman"/>
          <w:bCs/>
          <w:sz w:val="34"/>
          <w:szCs w:val="34"/>
        </w:rPr>
        <w:t>2</w:t>
      </w:r>
    </w:p>
    <w:p w:rsidR="0081678B" w:rsidRPr="00EA1099" w:rsidRDefault="0081678B" w:rsidP="0081678B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r w:rsidRPr="0081678B">
        <w:rPr>
          <w:rFonts w:ascii="Times New Roman" w:hAnsi="Times New Roman" w:cs="Times New Roman"/>
          <w:b/>
          <w:bCs/>
          <w:sz w:val="34"/>
          <w:szCs w:val="34"/>
        </w:rPr>
        <w:t>Wydział Ochrony Środowiska i Leśnictwa</w:t>
      </w:r>
      <w:r w:rsidRPr="0081678B">
        <w:rPr>
          <w:rFonts w:ascii="Times New Roman" w:hAnsi="Times New Roman" w:cs="Times New Roman"/>
          <w:sz w:val="34"/>
          <w:szCs w:val="34"/>
        </w:rPr>
        <w:t xml:space="preserve"> - tel. </w:t>
      </w:r>
      <w:r w:rsidRPr="00EA1099">
        <w:rPr>
          <w:rFonts w:ascii="Times New Roman" w:hAnsi="Times New Roman" w:cs="Times New Roman"/>
          <w:bCs/>
          <w:sz w:val="34"/>
          <w:szCs w:val="34"/>
        </w:rPr>
        <w:t>91 327 06 27</w:t>
      </w:r>
      <w:r w:rsidRPr="00EA1099">
        <w:rPr>
          <w:rFonts w:ascii="Times New Roman" w:hAnsi="Times New Roman" w:cs="Times New Roman"/>
          <w:sz w:val="34"/>
          <w:szCs w:val="34"/>
        </w:rPr>
        <w:t xml:space="preserve">, </w:t>
      </w:r>
      <w:r w:rsidRPr="00EA1099">
        <w:rPr>
          <w:rFonts w:ascii="Times New Roman" w:hAnsi="Times New Roman" w:cs="Times New Roman"/>
          <w:bCs/>
          <w:sz w:val="34"/>
          <w:szCs w:val="34"/>
        </w:rPr>
        <w:t>91 327 86 41</w:t>
      </w:r>
    </w:p>
    <w:p w:rsidR="0081678B" w:rsidRPr="00EA1099" w:rsidRDefault="0081678B" w:rsidP="0081678B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r w:rsidRPr="0081678B">
        <w:rPr>
          <w:rFonts w:ascii="Times New Roman" w:hAnsi="Times New Roman" w:cs="Times New Roman"/>
          <w:b/>
          <w:bCs/>
          <w:sz w:val="34"/>
          <w:szCs w:val="34"/>
        </w:rPr>
        <w:t>Wydział Podatków i Opłat Lokalnych</w:t>
      </w:r>
      <w:r w:rsidRPr="0081678B">
        <w:rPr>
          <w:rFonts w:ascii="Times New Roman" w:hAnsi="Times New Roman" w:cs="Times New Roman"/>
          <w:sz w:val="34"/>
          <w:szCs w:val="34"/>
        </w:rPr>
        <w:t xml:space="preserve"> - tel. </w:t>
      </w:r>
      <w:r w:rsidRPr="00EA1099">
        <w:rPr>
          <w:rFonts w:ascii="Times New Roman" w:hAnsi="Times New Roman" w:cs="Times New Roman"/>
          <w:bCs/>
          <w:sz w:val="34"/>
          <w:szCs w:val="34"/>
        </w:rPr>
        <w:t>91 327 86 94, 91 327 86 91</w:t>
      </w:r>
    </w:p>
    <w:p w:rsidR="00EA1099" w:rsidRDefault="0081678B" w:rsidP="0081678B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4"/>
          <w:szCs w:val="34"/>
        </w:rPr>
      </w:pPr>
      <w:r w:rsidRPr="0081678B">
        <w:rPr>
          <w:rFonts w:ascii="Times New Roman" w:hAnsi="Times New Roman" w:cs="Times New Roman"/>
          <w:b/>
          <w:bCs/>
          <w:sz w:val="34"/>
          <w:szCs w:val="34"/>
        </w:rPr>
        <w:t>Wydział Ewidencji i Obrotu Nieruchomościami</w:t>
      </w:r>
      <w:r w:rsidRPr="0081678B">
        <w:rPr>
          <w:rFonts w:ascii="Times New Roman" w:hAnsi="Times New Roman" w:cs="Times New Roman"/>
          <w:sz w:val="34"/>
          <w:szCs w:val="34"/>
        </w:rPr>
        <w:t xml:space="preserve"> - tel. </w:t>
      </w:r>
      <w:r w:rsidRPr="00EA1099">
        <w:rPr>
          <w:rFonts w:ascii="Times New Roman" w:hAnsi="Times New Roman" w:cs="Times New Roman"/>
          <w:bCs/>
          <w:sz w:val="34"/>
          <w:szCs w:val="34"/>
        </w:rPr>
        <w:t>91 321 27 41, 91 327 86 98</w:t>
      </w:r>
    </w:p>
    <w:p w:rsidR="00EA1099" w:rsidRDefault="00EA1099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235D4">
        <w:rPr>
          <w:rFonts w:ascii="Times New Roman" w:hAnsi="Times New Roman" w:cs="Times New Roman"/>
          <w:sz w:val="24"/>
          <w:szCs w:val="24"/>
        </w:rPr>
        <w:t>PREZYDENT MIASTA</w:t>
      </w: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5D4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5235D4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5235D4" w:rsidRPr="005235D4" w:rsidSect="006D7B21">
      <w:footerReference w:type="default" r:id="rId7"/>
      <w:pgSz w:w="11906" w:h="16838"/>
      <w:pgMar w:top="993" w:right="1134" w:bottom="568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23" w:rsidRDefault="008F5A23" w:rsidP="005235D4">
      <w:pPr>
        <w:spacing w:after="0" w:line="240" w:lineRule="auto"/>
      </w:pPr>
      <w:r>
        <w:separator/>
      </w:r>
    </w:p>
  </w:endnote>
  <w:endnote w:type="continuationSeparator" w:id="0">
    <w:p w:rsidR="008F5A23" w:rsidRDefault="008F5A23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2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5235D4" w:rsidRPr="005235D4" w:rsidRDefault="005235D4">
        <w:pPr>
          <w:pStyle w:val="Stopka"/>
          <w:jc w:val="right"/>
          <w:rPr>
            <w:rFonts w:ascii="Times New Roman" w:hAnsi="Times New Roman" w:cs="Times New Roman"/>
            <w:b/>
            <w:sz w:val="24"/>
          </w:rPr>
        </w:pPr>
        <w:r w:rsidRPr="005235D4">
          <w:rPr>
            <w:rFonts w:ascii="Times New Roman" w:hAnsi="Times New Roman" w:cs="Times New Roman"/>
            <w:b/>
            <w:sz w:val="24"/>
          </w:rPr>
          <w:fldChar w:fldCharType="begin"/>
        </w:r>
        <w:r w:rsidRPr="005235D4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5235D4">
          <w:rPr>
            <w:rFonts w:ascii="Times New Roman" w:hAnsi="Times New Roman" w:cs="Times New Roman"/>
            <w:b/>
            <w:sz w:val="24"/>
          </w:rPr>
          <w:fldChar w:fldCharType="separate"/>
        </w:r>
        <w:r w:rsidR="009008F1">
          <w:rPr>
            <w:rFonts w:ascii="Times New Roman" w:hAnsi="Times New Roman" w:cs="Times New Roman"/>
            <w:b/>
            <w:noProof/>
            <w:sz w:val="24"/>
          </w:rPr>
          <w:t>2</w:t>
        </w:r>
        <w:r w:rsidRPr="005235D4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23" w:rsidRDefault="008F5A23" w:rsidP="005235D4">
      <w:pPr>
        <w:spacing w:after="0" w:line="240" w:lineRule="auto"/>
      </w:pPr>
      <w:r>
        <w:separator/>
      </w:r>
    </w:p>
  </w:footnote>
  <w:footnote w:type="continuationSeparator" w:id="0">
    <w:p w:rsidR="008F5A23" w:rsidRDefault="008F5A23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0184"/>
    <w:multiLevelType w:val="hybridMultilevel"/>
    <w:tmpl w:val="117AC1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CBB"/>
    <w:multiLevelType w:val="hybridMultilevel"/>
    <w:tmpl w:val="E2F43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37BA"/>
    <w:multiLevelType w:val="multilevel"/>
    <w:tmpl w:val="121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633F5"/>
    <w:multiLevelType w:val="multilevel"/>
    <w:tmpl w:val="EF0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A38E8"/>
    <w:multiLevelType w:val="multilevel"/>
    <w:tmpl w:val="1D9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151144"/>
    <w:rsid w:val="00190A5A"/>
    <w:rsid w:val="00195C7F"/>
    <w:rsid w:val="00261EBB"/>
    <w:rsid w:val="002A5061"/>
    <w:rsid w:val="00336787"/>
    <w:rsid w:val="003B7AA7"/>
    <w:rsid w:val="003E27ED"/>
    <w:rsid w:val="00405890"/>
    <w:rsid w:val="00432431"/>
    <w:rsid w:val="00515103"/>
    <w:rsid w:val="005235D4"/>
    <w:rsid w:val="005605F3"/>
    <w:rsid w:val="005B37DD"/>
    <w:rsid w:val="005E098C"/>
    <w:rsid w:val="00601B6D"/>
    <w:rsid w:val="00640C25"/>
    <w:rsid w:val="006717DC"/>
    <w:rsid w:val="006806B4"/>
    <w:rsid w:val="00681775"/>
    <w:rsid w:val="006923F3"/>
    <w:rsid w:val="006D7B21"/>
    <w:rsid w:val="007334A6"/>
    <w:rsid w:val="007A5957"/>
    <w:rsid w:val="0081678B"/>
    <w:rsid w:val="00827B88"/>
    <w:rsid w:val="00833D46"/>
    <w:rsid w:val="00852BB0"/>
    <w:rsid w:val="008E29D8"/>
    <w:rsid w:val="008F5A23"/>
    <w:rsid w:val="009008F1"/>
    <w:rsid w:val="00A14C6D"/>
    <w:rsid w:val="00AD0339"/>
    <w:rsid w:val="00B7159D"/>
    <w:rsid w:val="00BD05FA"/>
    <w:rsid w:val="00BD3280"/>
    <w:rsid w:val="00C238A9"/>
    <w:rsid w:val="00CA54B0"/>
    <w:rsid w:val="00CC38E4"/>
    <w:rsid w:val="00CD69C0"/>
    <w:rsid w:val="00D07DF1"/>
    <w:rsid w:val="00D751E7"/>
    <w:rsid w:val="00D75B2E"/>
    <w:rsid w:val="00DA7232"/>
    <w:rsid w:val="00DF6D89"/>
    <w:rsid w:val="00EA1099"/>
    <w:rsid w:val="00EA6621"/>
    <w:rsid w:val="00F1523F"/>
    <w:rsid w:val="00F57100"/>
    <w:rsid w:val="00F57C74"/>
    <w:rsid w:val="00F60EF6"/>
    <w:rsid w:val="00FC2D0B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A593B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  <w:style w:type="character" w:styleId="Pogrubienie">
    <w:name w:val="Strong"/>
    <w:basedOn w:val="Domylnaczcionkaakapitu"/>
    <w:uiPriority w:val="22"/>
    <w:qFormat/>
    <w:rsid w:val="00C238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5</cp:revision>
  <cp:lastPrinted>2020-05-19T07:21:00Z</cp:lastPrinted>
  <dcterms:created xsi:type="dcterms:W3CDTF">2021-07-30T11:15:00Z</dcterms:created>
  <dcterms:modified xsi:type="dcterms:W3CDTF">2021-07-30T11:48:00Z</dcterms:modified>
</cp:coreProperties>
</file>