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E7" w:rsidRDefault="000726E7" w:rsidP="000726E7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A752CA">
        <w:rPr>
          <w:rFonts w:ascii="Times New Roman" w:hAnsi="Times New Roman" w:cs="Times New Roman"/>
          <w:b/>
        </w:rPr>
        <w:t>455</w:t>
      </w:r>
      <w:r>
        <w:rPr>
          <w:rFonts w:ascii="Times New Roman" w:hAnsi="Times New Roman" w:cs="Times New Roman"/>
          <w:b/>
        </w:rPr>
        <w:t>/2021</w:t>
      </w:r>
    </w:p>
    <w:p w:rsidR="000726E7" w:rsidRDefault="000726E7" w:rsidP="000726E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ŚWINOUJŚCIE</w:t>
      </w:r>
    </w:p>
    <w:p w:rsidR="000726E7" w:rsidRDefault="000726E7" w:rsidP="000726E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726E7" w:rsidRDefault="000726E7" w:rsidP="000726E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A752CA">
        <w:rPr>
          <w:rFonts w:ascii="Times New Roman" w:hAnsi="Times New Roman" w:cs="Times New Roman"/>
        </w:rPr>
        <w:t>15</w:t>
      </w:r>
      <w:r w:rsidR="006623E9">
        <w:rPr>
          <w:rFonts w:ascii="Times New Roman" w:hAnsi="Times New Roman" w:cs="Times New Roman"/>
        </w:rPr>
        <w:t xml:space="preserve"> lipca</w:t>
      </w:r>
      <w:r>
        <w:rPr>
          <w:rFonts w:ascii="Times New Roman" w:hAnsi="Times New Roman" w:cs="Times New Roman"/>
        </w:rPr>
        <w:t xml:space="preserve"> 2021r.</w:t>
      </w:r>
    </w:p>
    <w:p w:rsidR="009914E9" w:rsidRDefault="009914E9" w:rsidP="00093385">
      <w:pPr>
        <w:tabs>
          <w:tab w:val="left" w:pos="851"/>
        </w:tabs>
        <w:spacing w:line="276" w:lineRule="auto"/>
        <w:rPr>
          <w:rFonts w:ascii="Times New Roman" w:hAnsi="Times New Roman" w:cs="Times New Roman"/>
        </w:rPr>
      </w:pPr>
    </w:p>
    <w:p w:rsidR="000726E7" w:rsidRDefault="000726E7" w:rsidP="009914E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="00FD63F0">
        <w:rPr>
          <w:rFonts w:ascii="Times New Roman" w:hAnsi="Times New Roman" w:cs="Times New Roman"/>
          <w:b/>
        </w:rPr>
        <w:t>wydzierżawienia teren</w:t>
      </w:r>
      <w:r w:rsidR="00CB5930">
        <w:rPr>
          <w:rFonts w:ascii="Times New Roman" w:hAnsi="Times New Roman" w:cs="Times New Roman"/>
          <w:b/>
        </w:rPr>
        <w:t>u</w:t>
      </w:r>
      <w:r w:rsidR="006623E9">
        <w:rPr>
          <w:rFonts w:ascii="Times New Roman" w:hAnsi="Times New Roman" w:cs="Times New Roman"/>
          <w:b/>
        </w:rPr>
        <w:t xml:space="preserve"> położonego w Świnoujściu przy ul. Bałtyckiej </w:t>
      </w:r>
      <w:r w:rsidR="006623E9">
        <w:rPr>
          <w:rFonts w:ascii="Times New Roman" w:hAnsi="Times New Roman" w:cs="Times New Roman"/>
          <w:b/>
        </w:rPr>
        <w:br/>
      </w:r>
      <w:r w:rsidR="00FD63F0">
        <w:rPr>
          <w:rFonts w:ascii="Times New Roman" w:hAnsi="Times New Roman" w:cs="Times New Roman"/>
          <w:b/>
        </w:rPr>
        <w:t>z przeznaczeniem na</w:t>
      </w:r>
      <w:r w:rsidR="006623E9">
        <w:rPr>
          <w:rFonts w:ascii="Times New Roman" w:hAnsi="Times New Roman" w:cs="Times New Roman"/>
          <w:b/>
        </w:rPr>
        <w:t xml:space="preserve"> prowadzenie</w:t>
      </w:r>
      <w:r w:rsidR="00FD63F0">
        <w:rPr>
          <w:rFonts w:ascii="Times New Roman" w:hAnsi="Times New Roman" w:cs="Times New Roman"/>
          <w:b/>
        </w:rPr>
        <w:t xml:space="preserve"> </w:t>
      </w:r>
      <w:r w:rsidR="006623E9">
        <w:rPr>
          <w:rFonts w:ascii="Times New Roman" w:hAnsi="Times New Roman" w:cs="Times New Roman"/>
          <w:b/>
        </w:rPr>
        <w:t>parkingu ogólnodostępnego</w:t>
      </w:r>
      <w:r>
        <w:rPr>
          <w:rFonts w:ascii="Times New Roman" w:hAnsi="Times New Roman" w:cs="Times New Roman"/>
          <w:b/>
        </w:rPr>
        <w:br/>
      </w:r>
    </w:p>
    <w:p w:rsidR="000726E7" w:rsidRDefault="000726E7" w:rsidP="009914E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25 ust. 1 ustawy z dnia 21 sierpnia 1997</w:t>
      </w:r>
      <w:r w:rsidR="00DE24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o gospodarce nieruchomościami (Dz. U. z 2020 r. poz. 1990, ze zm.) zarządzam, co następuje:</w:t>
      </w:r>
    </w:p>
    <w:p w:rsidR="000726E7" w:rsidRDefault="000726E7" w:rsidP="009914E9">
      <w:pPr>
        <w:spacing w:line="276" w:lineRule="auto"/>
        <w:jc w:val="both"/>
        <w:rPr>
          <w:rFonts w:ascii="Times New Roman" w:hAnsi="Times New Roman" w:cs="Times New Roman"/>
        </w:rPr>
      </w:pPr>
    </w:p>
    <w:p w:rsidR="004B0326" w:rsidRDefault="000726E7" w:rsidP="004B0326">
      <w:pPr>
        <w:tabs>
          <w:tab w:val="left" w:pos="1134"/>
          <w:tab w:val="left" w:pos="1418"/>
        </w:tabs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§ 1.</w:t>
      </w:r>
      <w:r>
        <w:rPr>
          <w:rFonts w:ascii="Times New Roman" w:hAnsi="Times New Roman" w:cs="Times New Roman"/>
        </w:rPr>
        <w:t> </w:t>
      </w:r>
      <w:r w:rsidR="004B0326">
        <w:rPr>
          <w:rFonts w:ascii="Times New Roman" w:hAnsi="Times New Roman" w:cs="Times New Roman"/>
        </w:rPr>
        <w:t>1. </w:t>
      </w:r>
      <w:r w:rsidR="004B0326" w:rsidRPr="004B0326">
        <w:rPr>
          <w:rFonts w:ascii="Times New Roman" w:hAnsi="Times New Roman"/>
        </w:rPr>
        <w:t xml:space="preserve">Wydzierżawić </w:t>
      </w:r>
      <w:r w:rsidR="00CB5930" w:rsidRPr="004B0326">
        <w:rPr>
          <w:rFonts w:ascii="Times New Roman" w:hAnsi="Times New Roman"/>
        </w:rPr>
        <w:t xml:space="preserve">teren </w:t>
      </w:r>
      <w:r w:rsidR="006623E9" w:rsidRPr="004B0326">
        <w:rPr>
          <w:rFonts w:ascii="Times New Roman" w:hAnsi="Times New Roman"/>
        </w:rPr>
        <w:t>przy ul. Bałtyckiej</w:t>
      </w:r>
      <w:r w:rsidR="00FD63F0" w:rsidRPr="004B0326">
        <w:rPr>
          <w:rFonts w:ascii="Times New Roman" w:hAnsi="Times New Roman"/>
        </w:rPr>
        <w:t xml:space="preserve"> </w:t>
      </w:r>
      <w:r w:rsidR="003F01BE">
        <w:rPr>
          <w:rFonts w:ascii="Times New Roman" w:hAnsi="Times New Roman"/>
        </w:rPr>
        <w:t>o powierzchni 2000m</w:t>
      </w:r>
      <w:r w:rsidR="003F01BE">
        <w:rPr>
          <w:rFonts w:ascii="Times New Roman" w:hAnsi="Times New Roman" w:cs="Times New Roman"/>
        </w:rPr>
        <w:t>²</w:t>
      </w:r>
      <w:r w:rsidR="003F01BE">
        <w:rPr>
          <w:rFonts w:ascii="Times New Roman" w:hAnsi="Times New Roman"/>
        </w:rPr>
        <w:t xml:space="preserve"> </w:t>
      </w:r>
      <w:r w:rsidR="006623E9" w:rsidRPr="004B0326">
        <w:rPr>
          <w:rFonts w:ascii="Times New Roman" w:hAnsi="Times New Roman"/>
        </w:rPr>
        <w:t xml:space="preserve">wraz </w:t>
      </w:r>
      <w:r w:rsidR="003F01BE">
        <w:rPr>
          <w:rFonts w:ascii="Times New Roman" w:hAnsi="Times New Roman"/>
        </w:rPr>
        <w:br/>
      </w:r>
      <w:r w:rsidR="006623E9" w:rsidRPr="004B0326">
        <w:rPr>
          <w:rFonts w:ascii="Times New Roman" w:hAnsi="Times New Roman"/>
        </w:rPr>
        <w:t xml:space="preserve">z </w:t>
      </w:r>
      <w:r w:rsidR="00A752CA">
        <w:rPr>
          <w:rFonts w:ascii="Times New Roman" w:hAnsi="Times New Roman"/>
        </w:rPr>
        <w:t>udostępnieniem</w:t>
      </w:r>
      <w:r w:rsidR="003F01BE">
        <w:rPr>
          <w:rFonts w:ascii="Times New Roman" w:hAnsi="Times New Roman"/>
        </w:rPr>
        <w:t xml:space="preserve"> drog</w:t>
      </w:r>
      <w:r w:rsidR="00A752CA">
        <w:rPr>
          <w:rFonts w:ascii="Times New Roman" w:hAnsi="Times New Roman"/>
        </w:rPr>
        <w:t>i dojazdowej</w:t>
      </w:r>
      <w:r w:rsidR="003F01BE">
        <w:rPr>
          <w:rFonts w:ascii="Times New Roman" w:hAnsi="Times New Roman"/>
        </w:rPr>
        <w:t xml:space="preserve">, </w:t>
      </w:r>
      <w:r w:rsidR="00FD63F0" w:rsidRPr="004B0326">
        <w:rPr>
          <w:rFonts w:ascii="Times New Roman" w:hAnsi="Times New Roman"/>
        </w:rPr>
        <w:t xml:space="preserve">stanowiący część działki nr </w:t>
      </w:r>
      <w:r w:rsidR="006623E9" w:rsidRPr="004B0326">
        <w:rPr>
          <w:rFonts w:ascii="Times New Roman" w:hAnsi="Times New Roman"/>
        </w:rPr>
        <w:t>6/2</w:t>
      </w:r>
      <w:r w:rsidR="00FD63F0" w:rsidRPr="004B0326">
        <w:rPr>
          <w:rFonts w:ascii="Times New Roman" w:hAnsi="Times New Roman"/>
        </w:rPr>
        <w:t>, obręb 000</w:t>
      </w:r>
      <w:r w:rsidR="006623E9" w:rsidRPr="004B0326">
        <w:rPr>
          <w:rFonts w:ascii="Times New Roman" w:hAnsi="Times New Roman"/>
        </w:rPr>
        <w:t>3</w:t>
      </w:r>
      <w:r w:rsidR="00FD63F0" w:rsidRPr="004B0326">
        <w:rPr>
          <w:rFonts w:ascii="Times New Roman" w:hAnsi="Times New Roman"/>
        </w:rPr>
        <w:t xml:space="preserve"> – zgo</w:t>
      </w:r>
      <w:r w:rsidR="003F01BE">
        <w:rPr>
          <w:rFonts w:ascii="Times New Roman" w:hAnsi="Times New Roman"/>
        </w:rPr>
        <w:t xml:space="preserve">dnie </w:t>
      </w:r>
      <w:r w:rsidR="003F01BE">
        <w:rPr>
          <w:rFonts w:ascii="Times New Roman" w:hAnsi="Times New Roman"/>
        </w:rPr>
        <w:br/>
        <w:t>z załącznikiem graficznym</w:t>
      </w:r>
      <w:r w:rsidR="00A752CA">
        <w:rPr>
          <w:rFonts w:ascii="Times New Roman" w:hAnsi="Times New Roman"/>
        </w:rPr>
        <w:t>,</w:t>
      </w:r>
      <w:r w:rsidR="003F01BE">
        <w:rPr>
          <w:rFonts w:ascii="Times New Roman" w:hAnsi="Times New Roman"/>
        </w:rPr>
        <w:t xml:space="preserve"> </w:t>
      </w:r>
      <w:r w:rsidR="004B0326" w:rsidRPr="004B0326">
        <w:rPr>
          <w:rFonts w:ascii="Times New Roman" w:hAnsi="Times New Roman"/>
        </w:rPr>
        <w:t>z</w:t>
      </w:r>
      <w:r w:rsidR="00FD63F0" w:rsidRPr="004B0326">
        <w:rPr>
          <w:rFonts w:ascii="Times New Roman" w:hAnsi="Times New Roman"/>
        </w:rPr>
        <w:t xml:space="preserve"> przeznaczeniem na </w:t>
      </w:r>
      <w:r w:rsidR="006623E9" w:rsidRPr="004B0326">
        <w:rPr>
          <w:rFonts w:ascii="Times New Roman" w:hAnsi="Times New Roman"/>
        </w:rPr>
        <w:t>prowadzenie parkingu ogólnodostępnego.</w:t>
      </w:r>
      <w:r w:rsidR="00CB5930" w:rsidRPr="004B0326">
        <w:rPr>
          <w:rFonts w:ascii="Times New Roman" w:hAnsi="Times New Roman"/>
        </w:rPr>
        <w:t xml:space="preserve"> Okres dzierżawy od dnia </w:t>
      </w:r>
      <w:r w:rsidR="006F6C46">
        <w:rPr>
          <w:rFonts w:ascii="Times New Roman" w:hAnsi="Times New Roman"/>
        </w:rPr>
        <w:t>01.08</w:t>
      </w:r>
      <w:r w:rsidR="00CB5930" w:rsidRPr="004B0326">
        <w:rPr>
          <w:rFonts w:ascii="Times New Roman" w:hAnsi="Times New Roman"/>
        </w:rPr>
        <w:t>.2021 r. do dnia 3</w:t>
      </w:r>
      <w:r w:rsidR="006623E9" w:rsidRPr="004B0326">
        <w:rPr>
          <w:rFonts w:ascii="Times New Roman" w:hAnsi="Times New Roman"/>
        </w:rPr>
        <w:t>0</w:t>
      </w:r>
      <w:r w:rsidR="00CB5930" w:rsidRPr="004B0326">
        <w:rPr>
          <w:rFonts w:ascii="Times New Roman" w:hAnsi="Times New Roman"/>
        </w:rPr>
        <w:t>.0</w:t>
      </w:r>
      <w:r w:rsidR="006623E9" w:rsidRPr="004B0326">
        <w:rPr>
          <w:rFonts w:ascii="Times New Roman" w:hAnsi="Times New Roman"/>
        </w:rPr>
        <w:t>9</w:t>
      </w:r>
      <w:r w:rsidR="00CB5930" w:rsidRPr="004B0326">
        <w:rPr>
          <w:rFonts w:ascii="Times New Roman" w:hAnsi="Times New Roman"/>
        </w:rPr>
        <w:t>.2021 r.</w:t>
      </w:r>
      <w:r w:rsidR="004B0326">
        <w:rPr>
          <w:rFonts w:ascii="Times New Roman" w:hAnsi="Times New Roman"/>
        </w:rPr>
        <w:t xml:space="preserve"> </w:t>
      </w:r>
    </w:p>
    <w:p w:rsidR="004B0326" w:rsidRDefault="004B0326" w:rsidP="004B0326">
      <w:pPr>
        <w:tabs>
          <w:tab w:val="left" w:pos="1134"/>
          <w:tab w:val="left" w:pos="1418"/>
        </w:tabs>
        <w:spacing w:line="276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6623E9" w:rsidRPr="004B0326">
        <w:rPr>
          <w:rFonts w:ascii="Times New Roman" w:hAnsi="Times New Roman"/>
        </w:rPr>
        <w:t>W</w:t>
      </w:r>
      <w:r w:rsidR="00FD63F0" w:rsidRPr="004B0326">
        <w:rPr>
          <w:rFonts w:ascii="Times New Roman" w:hAnsi="Times New Roman"/>
        </w:rPr>
        <w:t>ymienion</w:t>
      </w:r>
      <w:r w:rsidR="006623E9" w:rsidRPr="004B0326">
        <w:rPr>
          <w:rFonts w:ascii="Times New Roman" w:hAnsi="Times New Roman"/>
        </w:rPr>
        <w:t>y teren</w:t>
      </w:r>
      <w:r w:rsidR="00FD63F0" w:rsidRPr="004B0326">
        <w:rPr>
          <w:rFonts w:ascii="Times New Roman" w:hAnsi="Times New Roman"/>
        </w:rPr>
        <w:t xml:space="preserve"> wydzierżawić w drodze licytacji ustnej ograniczonej do osób, które złożyły podanie na tego rodzaju działalność</w:t>
      </w:r>
      <w:r w:rsidR="003F01BE">
        <w:rPr>
          <w:rFonts w:ascii="Times New Roman" w:hAnsi="Times New Roman"/>
        </w:rPr>
        <w:t xml:space="preserve"> w wyżej wymienionej lokalizacji</w:t>
      </w:r>
      <w:r w:rsidR="00FD63F0" w:rsidRPr="004B0326">
        <w:rPr>
          <w:rFonts w:ascii="Times New Roman" w:hAnsi="Times New Roman"/>
        </w:rPr>
        <w:t xml:space="preserve"> do dnia </w:t>
      </w:r>
      <w:r w:rsidR="006623E9" w:rsidRPr="004B0326">
        <w:rPr>
          <w:rFonts w:ascii="Times New Roman" w:hAnsi="Times New Roman"/>
        </w:rPr>
        <w:t>13.</w:t>
      </w:r>
      <w:r w:rsidR="009914E9" w:rsidRPr="004B0326">
        <w:rPr>
          <w:rFonts w:ascii="Times New Roman" w:hAnsi="Times New Roman"/>
        </w:rPr>
        <w:t>0</w:t>
      </w:r>
      <w:r w:rsidR="006623E9" w:rsidRPr="004B0326">
        <w:rPr>
          <w:rFonts w:ascii="Times New Roman" w:hAnsi="Times New Roman"/>
        </w:rPr>
        <w:t>7</w:t>
      </w:r>
      <w:r w:rsidR="009914E9" w:rsidRPr="004B0326">
        <w:rPr>
          <w:rFonts w:ascii="Times New Roman" w:hAnsi="Times New Roman"/>
        </w:rPr>
        <w:t>.2021 r.</w:t>
      </w:r>
      <w:r>
        <w:rPr>
          <w:rFonts w:ascii="Times New Roman" w:hAnsi="Times New Roman"/>
        </w:rPr>
        <w:t xml:space="preserve"> </w:t>
      </w:r>
    </w:p>
    <w:p w:rsidR="009914E9" w:rsidRPr="004B0326" w:rsidRDefault="004B0326" w:rsidP="004B0326">
      <w:pPr>
        <w:tabs>
          <w:tab w:val="left" w:pos="1134"/>
          <w:tab w:val="left" w:pos="1418"/>
        </w:tabs>
        <w:spacing w:line="276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9914E9" w:rsidRPr="004B0326">
        <w:rPr>
          <w:rFonts w:ascii="Times New Roman" w:hAnsi="Times New Roman"/>
        </w:rPr>
        <w:t>Warunki licytacji czynszu dzierżawnego</w:t>
      </w:r>
      <w:r w:rsidR="00AA081B">
        <w:rPr>
          <w:rFonts w:ascii="Times New Roman" w:hAnsi="Times New Roman"/>
        </w:rPr>
        <w:t xml:space="preserve"> oraz załącznik graficzny</w:t>
      </w:r>
      <w:r w:rsidR="009914E9" w:rsidRPr="004B0326">
        <w:rPr>
          <w:rFonts w:ascii="Times New Roman" w:hAnsi="Times New Roman"/>
        </w:rPr>
        <w:t xml:space="preserve"> stanowią załączniki do zarządzenia.</w:t>
      </w:r>
    </w:p>
    <w:p w:rsidR="009914E9" w:rsidRPr="009914E9" w:rsidRDefault="009914E9" w:rsidP="009914E9">
      <w:pPr>
        <w:tabs>
          <w:tab w:val="left" w:pos="1134"/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:rsidR="009914E9" w:rsidRDefault="009914E9" w:rsidP="009914E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84840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 2</w:t>
      </w:r>
      <w:r w:rsidRPr="0048484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>Wykonanie zarządzenia powierzam Naczelnikowi Wydziału Ewidencji i Obrotu Nieruchomościami.</w:t>
      </w:r>
    </w:p>
    <w:p w:rsidR="009914E9" w:rsidRDefault="009914E9" w:rsidP="009914E9">
      <w:pPr>
        <w:spacing w:line="276" w:lineRule="auto"/>
        <w:jc w:val="both"/>
        <w:rPr>
          <w:rFonts w:ascii="Times New Roman" w:hAnsi="Times New Roman" w:cs="Times New Roman"/>
        </w:rPr>
      </w:pPr>
    </w:p>
    <w:p w:rsidR="009914E9" w:rsidRDefault="009914E9" w:rsidP="009914E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84840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 3</w:t>
      </w:r>
      <w:r w:rsidRPr="0048484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>Zarządzenie wchodzi w życie z dniem podpisania.</w:t>
      </w:r>
    </w:p>
    <w:p w:rsidR="000726E7" w:rsidRDefault="000726E7" w:rsidP="000726E7">
      <w:pPr>
        <w:spacing w:line="276" w:lineRule="auto"/>
        <w:jc w:val="both"/>
        <w:rPr>
          <w:rFonts w:ascii="Times New Roman" w:hAnsi="Times New Roman" w:cs="Times New Roman"/>
        </w:rPr>
      </w:pPr>
    </w:p>
    <w:p w:rsidR="002A3792" w:rsidRDefault="002A3792" w:rsidP="002A3792">
      <w:pPr>
        <w:pStyle w:val="Tekstpodstawowywcity"/>
        <w:ind w:left="5103"/>
        <w:jc w:val="center"/>
      </w:pPr>
      <w:r>
        <w:t>z up. PREZYDENTA MIASTA</w:t>
      </w:r>
    </w:p>
    <w:p w:rsidR="002A3792" w:rsidRDefault="002A3792" w:rsidP="002A3792">
      <w:pPr>
        <w:pStyle w:val="Tekstpodstawowywcity"/>
        <w:ind w:left="5103"/>
        <w:jc w:val="center"/>
      </w:pPr>
      <w:r>
        <w:t>mgr inż. Barbara Michalska</w:t>
      </w:r>
    </w:p>
    <w:p w:rsidR="002A3792" w:rsidRPr="00EB5190" w:rsidRDefault="002A3792" w:rsidP="002A3792">
      <w:pPr>
        <w:pStyle w:val="Tekstpodstawowy"/>
        <w:spacing w:line="276" w:lineRule="auto"/>
        <w:ind w:left="5664" w:firstLine="708"/>
        <w:rPr>
          <w:b/>
          <w:bCs/>
          <w:szCs w:val="24"/>
        </w:rPr>
      </w:pPr>
      <w:r w:rsidRPr="00EB5190">
        <w:rPr>
          <w:szCs w:val="24"/>
        </w:rPr>
        <w:t>Zastępca Prezydenta</w:t>
      </w:r>
    </w:p>
    <w:p w:rsidR="000726E7" w:rsidRDefault="000726E7" w:rsidP="000726E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726E7" w:rsidRDefault="000726E7" w:rsidP="000726E7">
      <w:pPr>
        <w:spacing w:line="276" w:lineRule="auto"/>
        <w:ind w:left="4956" w:firstLine="708"/>
        <w:jc w:val="center"/>
        <w:rPr>
          <w:rFonts w:ascii="Times New Roman" w:hAnsi="Times New Roman" w:cs="Times New Roman"/>
        </w:rPr>
      </w:pPr>
    </w:p>
    <w:p w:rsidR="009065FF" w:rsidRDefault="009065FF">
      <w:pPr>
        <w:suppressAutoHyphens w:val="0"/>
        <w:autoSpaceDN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5F7D" w:rsidRPr="000F5F7D" w:rsidRDefault="000F5F7D" w:rsidP="000F5F7D">
      <w:pPr>
        <w:jc w:val="right"/>
        <w:rPr>
          <w:rFonts w:hint="eastAsia"/>
          <w:sz w:val="20"/>
        </w:rPr>
      </w:pPr>
      <w:r w:rsidRPr="000F5F7D">
        <w:rPr>
          <w:sz w:val="20"/>
        </w:rPr>
        <w:lastRenderedPageBreak/>
        <w:t>Załącznik Nr 1 do Zarządzenia Nr</w:t>
      </w:r>
      <w:r w:rsidR="00A752CA">
        <w:rPr>
          <w:sz w:val="20"/>
        </w:rPr>
        <w:t xml:space="preserve"> 455</w:t>
      </w:r>
      <w:r w:rsidRPr="000F5F7D">
        <w:rPr>
          <w:sz w:val="20"/>
        </w:rPr>
        <w:t>/2021</w:t>
      </w:r>
    </w:p>
    <w:p w:rsidR="000F5F7D" w:rsidRPr="000F5F7D" w:rsidRDefault="000F5F7D" w:rsidP="000F5F7D">
      <w:pPr>
        <w:jc w:val="right"/>
        <w:rPr>
          <w:rFonts w:hint="eastAsia"/>
          <w:sz w:val="20"/>
        </w:rPr>
      </w:pPr>
      <w:r w:rsidRPr="000F5F7D">
        <w:rPr>
          <w:sz w:val="20"/>
        </w:rPr>
        <w:t>Prezydenta Miasta Świnoujście</w:t>
      </w:r>
    </w:p>
    <w:p w:rsidR="000F5F7D" w:rsidRDefault="00A752CA" w:rsidP="000F5F7D">
      <w:pPr>
        <w:jc w:val="right"/>
        <w:rPr>
          <w:rFonts w:hint="eastAsia"/>
          <w:sz w:val="20"/>
        </w:rPr>
      </w:pPr>
      <w:r>
        <w:rPr>
          <w:sz w:val="20"/>
        </w:rPr>
        <w:t xml:space="preserve">z dnia 15 </w:t>
      </w:r>
      <w:r w:rsidR="006623E9">
        <w:rPr>
          <w:sz w:val="20"/>
        </w:rPr>
        <w:t>lipca</w:t>
      </w:r>
      <w:r w:rsidR="000F5F7D" w:rsidRPr="000F5F7D">
        <w:rPr>
          <w:sz w:val="20"/>
        </w:rPr>
        <w:t xml:space="preserve"> 2021 r.</w:t>
      </w:r>
    </w:p>
    <w:p w:rsidR="000F5F7D" w:rsidRDefault="000F5F7D" w:rsidP="000F5F7D">
      <w:pPr>
        <w:jc w:val="right"/>
        <w:rPr>
          <w:rFonts w:hint="eastAsia"/>
          <w:sz w:val="20"/>
        </w:rPr>
      </w:pPr>
    </w:p>
    <w:p w:rsidR="000F5F7D" w:rsidRPr="00CB5930" w:rsidRDefault="000F5F7D" w:rsidP="000F5F7D">
      <w:pPr>
        <w:jc w:val="center"/>
        <w:rPr>
          <w:rFonts w:ascii="Times New Roman" w:hAnsi="Times New Roman" w:cs="Times New Roman"/>
        </w:rPr>
      </w:pPr>
    </w:p>
    <w:p w:rsidR="00A74F00" w:rsidRDefault="000F5F7D" w:rsidP="003F01B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B5930">
        <w:rPr>
          <w:rFonts w:ascii="Times New Roman" w:hAnsi="Times New Roman" w:cs="Times New Roman"/>
          <w:b/>
        </w:rPr>
        <w:t>Warunki licytacji czynszu dzierżawnego</w:t>
      </w:r>
    </w:p>
    <w:p w:rsidR="003F01BE" w:rsidRPr="00CB5930" w:rsidRDefault="003F01BE" w:rsidP="003F01B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F5F7D" w:rsidRDefault="00D42F7D" w:rsidP="003F01BE">
      <w:pPr>
        <w:spacing w:line="276" w:lineRule="auto"/>
        <w:jc w:val="both"/>
        <w:rPr>
          <w:rFonts w:ascii="Times New Roman" w:hAnsi="Times New Roman" w:cs="Times New Roman"/>
        </w:rPr>
      </w:pPr>
      <w:r w:rsidRPr="00CB5930">
        <w:rPr>
          <w:rFonts w:ascii="Times New Roman" w:hAnsi="Times New Roman" w:cs="Times New Roman"/>
        </w:rPr>
        <w:t>d</w:t>
      </w:r>
      <w:r w:rsidR="000F5F7D" w:rsidRPr="00CB5930">
        <w:rPr>
          <w:rFonts w:ascii="Times New Roman" w:hAnsi="Times New Roman" w:cs="Times New Roman"/>
        </w:rPr>
        <w:t>otyczącego dzierżawy t</w:t>
      </w:r>
      <w:r w:rsidR="006623E9">
        <w:rPr>
          <w:rFonts w:ascii="Times New Roman" w:hAnsi="Times New Roman" w:cs="Times New Roman"/>
        </w:rPr>
        <w:t xml:space="preserve">erenu położonego w Świnoujściu </w:t>
      </w:r>
      <w:r w:rsidR="006623E9">
        <w:rPr>
          <w:rFonts w:ascii="Times New Roman" w:hAnsi="Times New Roman"/>
        </w:rPr>
        <w:t xml:space="preserve">przy ul. </w:t>
      </w:r>
      <w:r w:rsidR="00A752CA" w:rsidRPr="004B0326">
        <w:rPr>
          <w:rFonts w:ascii="Times New Roman" w:hAnsi="Times New Roman"/>
        </w:rPr>
        <w:t xml:space="preserve">Bałtyckiej </w:t>
      </w:r>
      <w:r w:rsidR="00A752CA">
        <w:rPr>
          <w:rFonts w:ascii="Times New Roman" w:hAnsi="Times New Roman"/>
        </w:rPr>
        <w:t>o powierzchni 2000m</w:t>
      </w:r>
      <w:r w:rsidR="00A752CA">
        <w:rPr>
          <w:rFonts w:ascii="Times New Roman" w:hAnsi="Times New Roman" w:cs="Times New Roman"/>
        </w:rPr>
        <w:t>²</w:t>
      </w:r>
      <w:r w:rsidR="00A752CA">
        <w:rPr>
          <w:rFonts w:ascii="Times New Roman" w:hAnsi="Times New Roman"/>
        </w:rPr>
        <w:t xml:space="preserve"> </w:t>
      </w:r>
      <w:r w:rsidR="00A752CA" w:rsidRPr="004B0326">
        <w:rPr>
          <w:rFonts w:ascii="Times New Roman" w:hAnsi="Times New Roman"/>
        </w:rPr>
        <w:t xml:space="preserve">wraz z </w:t>
      </w:r>
      <w:r w:rsidR="00A752CA">
        <w:rPr>
          <w:rFonts w:ascii="Times New Roman" w:hAnsi="Times New Roman"/>
        </w:rPr>
        <w:t>udostępnieniem drogi dojazdowej</w:t>
      </w:r>
      <w:r w:rsidR="006623E9" w:rsidRPr="00FD63F0">
        <w:rPr>
          <w:rFonts w:ascii="Times New Roman" w:hAnsi="Times New Roman"/>
        </w:rPr>
        <w:t xml:space="preserve">, stanowiący część działki nr </w:t>
      </w:r>
      <w:r w:rsidR="006623E9">
        <w:rPr>
          <w:rFonts w:ascii="Times New Roman" w:hAnsi="Times New Roman"/>
        </w:rPr>
        <w:t>6/2</w:t>
      </w:r>
      <w:r w:rsidR="006623E9" w:rsidRPr="00FD63F0">
        <w:rPr>
          <w:rFonts w:ascii="Times New Roman" w:hAnsi="Times New Roman"/>
        </w:rPr>
        <w:t>, obręb 000</w:t>
      </w:r>
      <w:r w:rsidR="006623E9">
        <w:rPr>
          <w:rFonts w:ascii="Times New Roman" w:hAnsi="Times New Roman"/>
        </w:rPr>
        <w:t>3</w:t>
      </w:r>
      <w:r w:rsidR="006623E9" w:rsidRPr="00FD63F0">
        <w:rPr>
          <w:rFonts w:ascii="Times New Roman" w:hAnsi="Times New Roman"/>
        </w:rPr>
        <w:t xml:space="preserve"> </w:t>
      </w:r>
      <w:r w:rsidR="006F6C46">
        <w:rPr>
          <w:rFonts w:ascii="Times New Roman" w:hAnsi="Times New Roman"/>
        </w:rPr>
        <w:br/>
      </w:r>
      <w:r w:rsidR="00723F36" w:rsidRPr="00CB5930">
        <w:rPr>
          <w:rFonts w:ascii="Times New Roman" w:hAnsi="Times New Roman" w:cs="Times New Roman"/>
        </w:rPr>
        <w:t xml:space="preserve">z przeznaczeniem </w:t>
      </w:r>
      <w:r w:rsidR="006623E9">
        <w:rPr>
          <w:rFonts w:ascii="Times New Roman" w:hAnsi="Times New Roman" w:cs="Times New Roman"/>
        </w:rPr>
        <w:t>na prowadzenie parkingu ogólnodostępnego.</w:t>
      </w:r>
    </w:p>
    <w:p w:rsidR="003F01BE" w:rsidRDefault="003F01BE" w:rsidP="003F01BE">
      <w:pPr>
        <w:spacing w:line="276" w:lineRule="auto"/>
        <w:jc w:val="both"/>
        <w:rPr>
          <w:rFonts w:ascii="Times New Roman" w:hAnsi="Times New Roman" w:cs="Times New Roman"/>
        </w:rPr>
      </w:pPr>
    </w:p>
    <w:p w:rsidR="006F6C46" w:rsidRPr="003F01BE" w:rsidRDefault="006F6C46" w:rsidP="00723F36">
      <w:pPr>
        <w:spacing w:line="276" w:lineRule="auto"/>
        <w:jc w:val="both"/>
        <w:rPr>
          <w:rFonts w:ascii="Times New Roman" w:hAnsi="Times New Roman" w:cs="Times New Roman"/>
        </w:rPr>
      </w:pPr>
    </w:p>
    <w:p w:rsidR="00093385" w:rsidRPr="008526E1" w:rsidRDefault="000F5F7D" w:rsidP="006F6C46">
      <w:pPr>
        <w:pStyle w:val="Akapitzlist"/>
        <w:numPr>
          <w:ilvl w:val="0"/>
          <w:numId w:val="4"/>
        </w:numPr>
        <w:tabs>
          <w:tab w:val="left" w:pos="1134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26E1">
        <w:rPr>
          <w:rFonts w:ascii="Times New Roman" w:hAnsi="Times New Roman"/>
          <w:sz w:val="24"/>
          <w:szCs w:val="24"/>
        </w:rPr>
        <w:t xml:space="preserve">Przedmiotem dzierżawy </w:t>
      </w:r>
      <w:r w:rsidR="006623E9" w:rsidRPr="008526E1">
        <w:rPr>
          <w:rFonts w:ascii="Times New Roman" w:hAnsi="Times New Roman"/>
          <w:sz w:val="24"/>
          <w:szCs w:val="24"/>
        </w:rPr>
        <w:t>jest teren</w:t>
      </w:r>
      <w:r w:rsidR="006F6C46" w:rsidRPr="008526E1">
        <w:rPr>
          <w:rFonts w:ascii="Times New Roman" w:hAnsi="Times New Roman"/>
          <w:sz w:val="24"/>
          <w:szCs w:val="24"/>
        </w:rPr>
        <w:t xml:space="preserve"> </w:t>
      </w:r>
      <w:r w:rsidR="006623E9" w:rsidRPr="008526E1">
        <w:rPr>
          <w:rFonts w:ascii="Times New Roman" w:hAnsi="Times New Roman"/>
          <w:sz w:val="24"/>
          <w:szCs w:val="24"/>
        </w:rPr>
        <w:t xml:space="preserve">przy ul. </w:t>
      </w:r>
      <w:r w:rsidR="00A752CA" w:rsidRPr="008526E1">
        <w:rPr>
          <w:rFonts w:ascii="Times New Roman" w:hAnsi="Times New Roman"/>
          <w:sz w:val="24"/>
          <w:szCs w:val="24"/>
        </w:rPr>
        <w:t xml:space="preserve">Bałtyckiej o powierzchni 2000m² wraz </w:t>
      </w:r>
      <w:r w:rsidR="00A752CA" w:rsidRPr="008526E1">
        <w:rPr>
          <w:rFonts w:ascii="Times New Roman" w:hAnsi="Times New Roman"/>
          <w:sz w:val="24"/>
          <w:szCs w:val="24"/>
        </w:rPr>
        <w:br/>
        <w:t>z udostępnieniem drogi dojazdowej</w:t>
      </w:r>
      <w:r w:rsidR="006623E9" w:rsidRPr="008526E1">
        <w:rPr>
          <w:rFonts w:ascii="Times New Roman" w:hAnsi="Times New Roman"/>
          <w:sz w:val="24"/>
          <w:szCs w:val="24"/>
        </w:rPr>
        <w:t xml:space="preserve">, stanowiący część działki nr 6/2 obręb 0003, KW </w:t>
      </w:r>
      <w:r w:rsidR="003F01BE" w:rsidRPr="008526E1">
        <w:rPr>
          <w:rFonts w:ascii="Times New Roman" w:hAnsi="Times New Roman"/>
          <w:sz w:val="24"/>
          <w:szCs w:val="24"/>
        </w:rPr>
        <w:br/>
      </w:r>
      <w:r w:rsidR="006623E9" w:rsidRPr="008526E1">
        <w:rPr>
          <w:rFonts w:ascii="Times New Roman" w:hAnsi="Times New Roman"/>
          <w:sz w:val="24"/>
          <w:szCs w:val="24"/>
        </w:rPr>
        <w:t xml:space="preserve">nr SZ1W/00018936/4 </w:t>
      </w:r>
      <w:r w:rsidR="008526E1" w:rsidRPr="008526E1">
        <w:rPr>
          <w:rFonts w:ascii="Times New Roman" w:hAnsi="Times New Roman"/>
          <w:sz w:val="24"/>
          <w:szCs w:val="24"/>
        </w:rPr>
        <w:t>– zgodnie z załącznikiem graficznym</w:t>
      </w:r>
      <w:r w:rsidR="008526E1">
        <w:rPr>
          <w:rFonts w:ascii="Times New Roman" w:hAnsi="Times New Roman"/>
          <w:sz w:val="24"/>
          <w:szCs w:val="24"/>
        </w:rPr>
        <w:t>,</w:t>
      </w:r>
      <w:r w:rsidR="008526E1" w:rsidRPr="008526E1">
        <w:rPr>
          <w:rFonts w:ascii="Times New Roman" w:hAnsi="Times New Roman"/>
          <w:sz w:val="24"/>
          <w:szCs w:val="24"/>
        </w:rPr>
        <w:t xml:space="preserve"> </w:t>
      </w:r>
      <w:r w:rsidR="006623E9" w:rsidRPr="008526E1">
        <w:rPr>
          <w:rFonts w:ascii="Times New Roman" w:hAnsi="Times New Roman"/>
          <w:sz w:val="24"/>
          <w:szCs w:val="24"/>
        </w:rPr>
        <w:t xml:space="preserve">z przeznaczeniem na prowadzenie parkingu ogólnodostępnego. Okres dzierżawy od dnia </w:t>
      </w:r>
      <w:r w:rsidR="006F6C46" w:rsidRPr="008526E1">
        <w:rPr>
          <w:rFonts w:ascii="Times New Roman" w:hAnsi="Times New Roman"/>
          <w:sz w:val="24"/>
          <w:szCs w:val="24"/>
        </w:rPr>
        <w:t>01.08</w:t>
      </w:r>
      <w:r w:rsidR="006623E9" w:rsidRPr="008526E1">
        <w:rPr>
          <w:rFonts w:ascii="Times New Roman" w:hAnsi="Times New Roman"/>
          <w:sz w:val="24"/>
          <w:szCs w:val="24"/>
        </w:rPr>
        <w:t xml:space="preserve">.2021 r. do dnia 30.09.2021 r. </w:t>
      </w:r>
    </w:p>
    <w:p w:rsidR="006623E9" w:rsidRDefault="000F5F7D" w:rsidP="006623E9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930">
        <w:rPr>
          <w:rFonts w:ascii="Times New Roman" w:hAnsi="Times New Roman"/>
          <w:sz w:val="24"/>
          <w:szCs w:val="24"/>
        </w:rPr>
        <w:t>Wyżej wymienion</w:t>
      </w:r>
      <w:r w:rsidR="006623E9">
        <w:rPr>
          <w:rFonts w:ascii="Times New Roman" w:hAnsi="Times New Roman"/>
          <w:sz w:val="24"/>
          <w:szCs w:val="24"/>
        </w:rPr>
        <w:t>y</w:t>
      </w:r>
      <w:r w:rsidRPr="00CB5930">
        <w:rPr>
          <w:rFonts w:ascii="Times New Roman" w:hAnsi="Times New Roman"/>
          <w:sz w:val="24"/>
          <w:szCs w:val="24"/>
        </w:rPr>
        <w:t xml:space="preserve"> teren wydzierżawion</w:t>
      </w:r>
      <w:r w:rsidR="006623E9">
        <w:rPr>
          <w:rFonts w:ascii="Times New Roman" w:hAnsi="Times New Roman"/>
          <w:sz w:val="24"/>
          <w:szCs w:val="24"/>
        </w:rPr>
        <w:t>y</w:t>
      </w:r>
      <w:r w:rsidRPr="00CB5930">
        <w:rPr>
          <w:rFonts w:ascii="Times New Roman" w:hAnsi="Times New Roman"/>
          <w:sz w:val="24"/>
          <w:szCs w:val="24"/>
        </w:rPr>
        <w:t xml:space="preserve"> zostan</w:t>
      </w:r>
      <w:r w:rsidR="006623E9">
        <w:rPr>
          <w:rFonts w:ascii="Times New Roman" w:hAnsi="Times New Roman"/>
          <w:sz w:val="24"/>
          <w:szCs w:val="24"/>
        </w:rPr>
        <w:t xml:space="preserve">ie </w:t>
      </w:r>
      <w:r w:rsidRPr="00CB5930">
        <w:rPr>
          <w:rFonts w:ascii="Times New Roman" w:hAnsi="Times New Roman"/>
          <w:sz w:val="24"/>
          <w:szCs w:val="24"/>
        </w:rPr>
        <w:t xml:space="preserve">w drodze licytacji ustnej ograniczonej do osób, które złożyły podanie na tego rodzaju działalność </w:t>
      </w:r>
      <w:r w:rsidR="003F01BE">
        <w:rPr>
          <w:rFonts w:ascii="Times New Roman" w:hAnsi="Times New Roman"/>
          <w:sz w:val="24"/>
          <w:szCs w:val="24"/>
        </w:rPr>
        <w:t xml:space="preserve">w wyżej wymienionej lokalizacji </w:t>
      </w:r>
      <w:r w:rsidRPr="00CB5930">
        <w:rPr>
          <w:rFonts w:ascii="Times New Roman" w:hAnsi="Times New Roman"/>
          <w:sz w:val="24"/>
          <w:szCs w:val="24"/>
        </w:rPr>
        <w:t xml:space="preserve">do dnia </w:t>
      </w:r>
      <w:r w:rsidR="006623E9">
        <w:rPr>
          <w:rFonts w:ascii="Times New Roman" w:hAnsi="Times New Roman"/>
          <w:sz w:val="24"/>
          <w:szCs w:val="24"/>
        </w:rPr>
        <w:t>13.07</w:t>
      </w:r>
      <w:r w:rsidRPr="00CB5930">
        <w:rPr>
          <w:rFonts w:ascii="Times New Roman" w:hAnsi="Times New Roman"/>
          <w:sz w:val="24"/>
          <w:szCs w:val="24"/>
        </w:rPr>
        <w:t>.2021r.</w:t>
      </w:r>
    </w:p>
    <w:p w:rsidR="00811923" w:rsidRPr="003F01BE" w:rsidRDefault="00811923" w:rsidP="006623E9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01BE">
        <w:rPr>
          <w:rFonts w:ascii="Times New Roman" w:hAnsi="Times New Roman"/>
          <w:sz w:val="24"/>
          <w:szCs w:val="24"/>
        </w:rPr>
        <w:t xml:space="preserve">Czynsz dzierżawny jako </w:t>
      </w:r>
      <w:r w:rsidR="006623E9" w:rsidRPr="003F01BE">
        <w:rPr>
          <w:rFonts w:ascii="Times New Roman" w:hAnsi="Times New Roman"/>
          <w:sz w:val="24"/>
          <w:szCs w:val="24"/>
        </w:rPr>
        <w:t xml:space="preserve">cena wywoławcza w licytacji dla </w:t>
      </w:r>
      <w:r w:rsidRPr="003F01BE">
        <w:rPr>
          <w:rFonts w:ascii="Times New Roman" w:hAnsi="Times New Roman"/>
          <w:sz w:val="24"/>
          <w:szCs w:val="24"/>
        </w:rPr>
        <w:t xml:space="preserve">terenu przy </w:t>
      </w:r>
      <w:r w:rsidR="006623E9" w:rsidRPr="003F01BE">
        <w:rPr>
          <w:rFonts w:ascii="Times New Roman" w:hAnsi="Times New Roman"/>
          <w:sz w:val="24"/>
          <w:szCs w:val="24"/>
        </w:rPr>
        <w:t xml:space="preserve">ul. Bałtyckiej </w:t>
      </w:r>
      <w:r w:rsidR="003F01BE">
        <w:rPr>
          <w:rFonts w:ascii="Times New Roman" w:hAnsi="Times New Roman"/>
          <w:sz w:val="24"/>
          <w:szCs w:val="24"/>
        </w:rPr>
        <w:br/>
      </w:r>
      <w:r w:rsidR="003F01BE" w:rsidRPr="003F01BE">
        <w:rPr>
          <w:rFonts w:ascii="Times New Roman" w:hAnsi="Times New Roman"/>
          <w:sz w:val="24"/>
          <w:szCs w:val="24"/>
        </w:rPr>
        <w:t>o powierzchni 2000m² wraz z udostępni</w:t>
      </w:r>
      <w:r w:rsidR="00A752CA">
        <w:rPr>
          <w:rFonts w:ascii="Times New Roman" w:hAnsi="Times New Roman"/>
          <w:sz w:val="24"/>
          <w:szCs w:val="24"/>
        </w:rPr>
        <w:t>eniem</w:t>
      </w:r>
      <w:r w:rsidR="003F01BE" w:rsidRPr="003F01BE">
        <w:rPr>
          <w:rFonts w:ascii="Times New Roman" w:hAnsi="Times New Roman"/>
          <w:sz w:val="24"/>
          <w:szCs w:val="24"/>
        </w:rPr>
        <w:t xml:space="preserve"> drog</w:t>
      </w:r>
      <w:r w:rsidR="00A752CA">
        <w:rPr>
          <w:rFonts w:ascii="Times New Roman" w:hAnsi="Times New Roman"/>
          <w:sz w:val="24"/>
          <w:szCs w:val="24"/>
        </w:rPr>
        <w:t>i</w:t>
      </w:r>
      <w:r w:rsidR="003F01BE" w:rsidRPr="003F01BE">
        <w:rPr>
          <w:rFonts w:ascii="Times New Roman" w:hAnsi="Times New Roman"/>
          <w:sz w:val="24"/>
          <w:szCs w:val="24"/>
        </w:rPr>
        <w:t xml:space="preserve"> dojazdow</w:t>
      </w:r>
      <w:r w:rsidR="00A752CA">
        <w:rPr>
          <w:rFonts w:ascii="Times New Roman" w:hAnsi="Times New Roman"/>
          <w:sz w:val="24"/>
          <w:szCs w:val="24"/>
        </w:rPr>
        <w:t>ej,</w:t>
      </w:r>
      <w:r w:rsidR="003F01BE" w:rsidRPr="003F01BE">
        <w:rPr>
          <w:rFonts w:ascii="Times New Roman" w:hAnsi="Times New Roman"/>
          <w:sz w:val="24"/>
          <w:szCs w:val="24"/>
        </w:rPr>
        <w:t xml:space="preserve"> </w:t>
      </w:r>
      <w:r w:rsidR="006623E9" w:rsidRPr="003F01BE">
        <w:rPr>
          <w:rFonts w:ascii="Times New Roman" w:hAnsi="Times New Roman"/>
          <w:sz w:val="24"/>
          <w:szCs w:val="24"/>
        </w:rPr>
        <w:t>stanowiący część działki nr 6/2</w:t>
      </w:r>
      <w:r w:rsidR="004B0326" w:rsidRPr="003F01BE">
        <w:rPr>
          <w:rFonts w:ascii="Times New Roman" w:hAnsi="Times New Roman"/>
          <w:sz w:val="24"/>
          <w:szCs w:val="24"/>
        </w:rPr>
        <w:t xml:space="preserve">, </w:t>
      </w:r>
      <w:r w:rsidR="006623E9" w:rsidRPr="003F01BE">
        <w:rPr>
          <w:rFonts w:ascii="Times New Roman" w:hAnsi="Times New Roman"/>
          <w:sz w:val="24"/>
          <w:szCs w:val="24"/>
        </w:rPr>
        <w:t xml:space="preserve">obręb 0003 z przeznaczeniem na prowadzenie parkingu </w:t>
      </w:r>
      <w:r w:rsidR="00AA081B" w:rsidRPr="003F01BE">
        <w:rPr>
          <w:rFonts w:ascii="Times New Roman" w:hAnsi="Times New Roman"/>
          <w:sz w:val="24"/>
          <w:szCs w:val="24"/>
        </w:rPr>
        <w:t xml:space="preserve">ogólnodostępnego </w:t>
      </w:r>
      <w:r w:rsidR="00AA081B">
        <w:rPr>
          <w:rFonts w:ascii="Times New Roman" w:hAnsi="Times New Roman"/>
          <w:sz w:val="24"/>
          <w:szCs w:val="24"/>
        </w:rPr>
        <w:t>wynosi</w:t>
      </w:r>
      <w:r w:rsidR="008D1B5E" w:rsidRPr="003F01BE">
        <w:rPr>
          <w:rFonts w:ascii="Times New Roman" w:hAnsi="Times New Roman"/>
          <w:sz w:val="24"/>
          <w:szCs w:val="24"/>
        </w:rPr>
        <w:t xml:space="preserve"> </w:t>
      </w:r>
      <w:r w:rsidR="000D5042" w:rsidRPr="003F01BE">
        <w:rPr>
          <w:rFonts w:ascii="Times New Roman" w:hAnsi="Times New Roman"/>
          <w:b/>
          <w:sz w:val="24"/>
          <w:szCs w:val="24"/>
        </w:rPr>
        <w:t>10 000,00</w:t>
      </w:r>
      <w:r w:rsidR="008D1B5E" w:rsidRPr="003F01BE">
        <w:rPr>
          <w:rFonts w:ascii="Times New Roman" w:hAnsi="Times New Roman"/>
          <w:b/>
          <w:sz w:val="24"/>
          <w:szCs w:val="24"/>
        </w:rPr>
        <w:t xml:space="preserve"> zł netto</w:t>
      </w:r>
      <w:r w:rsidR="00AA081B">
        <w:rPr>
          <w:rFonts w:ascii="Times New Roman" w:hAnsi="Times New Roman"/>
          <w:sz w:val="24"/>
          <w:szCs w:val="24"/>
        </w:rPr>
        <w:t xml:space="preserve"> miesięcznie. </w:t>
      </w:r>
    </w:p>
    <w:p w:rsidR="00A11718" w:rsidRPr="00CB5930" w:rsidRDefault="00A11718" w:rsidP="00CB5930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B5930">
        <w:rPr>
          <w:rStyle w:val="StrongEmphasis"/>
          <w:rFonts w:ascii="Times New Roman" w:hAnsi="Times New Roman" w:cs="Times New Roman"/>
          <w:b w:val="0"/>
        </w:rPr>
        <w:t xml:space="preserve">Postąpienie dla </w:t>
      </w:r>
      <w:r w:rsidR="008D1B5E" w:rsidRPr="00CB5930">
        <w:rPr>
          <w:rStyle w:val="StrongEmphasis"/>
          <w:rFonts w:ascii="Times New Roman" w:hAnsi="Times New Roman" w:cs="Times New Roman"/>
          <w:b w:val="0"/>
        </w:rPr>
        <w:t xml:space="preserve">lokalizacji </w:t>
      </w:r>
      <w:r w:rsidRPr="00CB5930">
        <w:rPr>
          <w:rStyle w:val="StrongEmphasis"/>
          <w:rFonts w:ascii="Times New Roman" w:hAnsi="Times New Roman" w:cs="Times New Roman"/>
          <w:b w:val="0"/>
        </w:rPr>
        <w:t xml:space="preserve">wynosi </w:t>
      </w:r>
      <w:r w:rsidR="00AA081B">
        <w:rPr>
          <w:rStyle w:val="StrongEmphasis"/>
          <w:rFonts w:ascii="Times New Roman" w:hAnsi="Times New Roman" w:cs="Times New Roman"/>
        </w:rPr>
        <w:t>5</w:t>
      </w:r>
      <w:r w:rsidRPr="00CB5930">
        <w:rPr>
          <w:rStyle w:val="StrongEmphasis"/>
          <w:rFonts w:ascii="Times New Roman" w:hAnsi="Times New Roman" w:cs="Times New Roman"/>
        </w:rPr>
        <w:t xml:space="preserve">00,00 zł </w:t>
      </w:r>
      <w:r w:rsidR="008D1B5E" w:rsidRPr="00CB5930">
        <w:rPr>
          <w:rFonts w:ascii="Times New Roman" w:hAnsi="Times New Roman" w:cs="Times New Roman"/>
        </w:rPr>
        <w:t>netto.</w:t>
      </w:r>
    </w:p>
    <w:p w:rsidR="00A11718" w:rsidRPr="00CB5930" w:rsidRDefault="00A11718" w:rsidP="00723F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A11718" w:rsidRPr="00CB5930" w:rsidRDefault="008D1B5E" w:rsidP="00CB5930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B5930">
        <w:rPr>
          <w:rFonts w:ascii="Times New Roman" w:hAnsi="Times New Roman" w:cs="Times New Roman"/>
        </w:rPr>
        <w:t xml:space="preserve">Z osobą, która wylicytuje </w:t>
      </w:r>
      <w:r w:rsidR="008526E1">
        <w:rPr>
          <w:rFonts w:ascii="Times New Roman" w:hAnsi="Times New Roman" w:cs="Times New Roman"/>
        </w:rPr>
        <w:t>zaoferuje najwyższą stawkę czynszu</w:t>
      </w:r>
      <w:r w:rsidR="00FC23C4">
        <w:rPr>
          <w:rFonts w:ascii="Times New Roman" w:hAnsi="Times New Roman" w:cs="Times New Roman"/>
        </w:rPr>
        <w:t xml:space="preserve"> </w:t>
      </w:r>
      <w:r w:rsidR="008526E1">
        <w:rPr>
          <w:rFonts w:ascii="Times New Roman" w:hAnsi="Times New Roman" w:cs="Times New Roman"/>
        </w:rPr>
        <w:t>zostanie podpisana umowa dzierżawy.</w:t>
      </w:r>
    </w:p>
    <w:p w:rsidR="008D1B5E" w:rsidRPr="00CB5930" w:rsidRDefault="008D1B5E" w:rsidP="008D1B5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A11718" w:rsidRPr="00CB5930" w:rsidRDefault="00A11718" w:rsidP="00CB5930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B5930">
        <w:rPr>
          <w:rFonts w:ascii="Times New Roman" w:hAnsi="Times New Roman" w:cs="Times New Roman"/>
        </w:rPr>
        <w:t xml:space="preserve">Licytacja odbędzie się </w:t>
      </w:r>
      <w:r w:rsidR="006F6C46">
        <w:rPr>
          <w:rFonts w:ascii="Times New Roman" w:hAnsi="Times New Roman" w:cs="Times New Roman"/>
          <w:b/>
        </w:rPr>
        <w:t>2</w:t>
      </w:r>
      <w:r w:rsidR="00A752CA">
        <w:rPr>
          <w:rFonts w:ascii="Times New Roman" w:hAnsi="Times New Roman" w:cs="Times New Roman"/>
          <w:b/>
        </w:rPr>
        <w:t>0</w:t>
      </w:r>
      <w:r w:rsidR="000D5042">
        <w:rPr>
          <w:rFonts w:ascii="Times New Roman" w:hAnsi="Times New Roman" w:cs="Times New Roman"/>
          <w:b/>
        </w:rPr>
        <w:t>.0</w:t>
      </w:r>
      <w:r w:rsidR="004B0326">
        <w:rPr>
          <w:rFonts w:ascii="Times New Roman" w:hAnsi="Times New Roman" w:cs="Times New Roman"/>
          <w:b/>
        </w:rPr>
        <w:t>7</w:t>
      </w:r>
      <w:r w:rsidR="000D5042">
        <w:rPr>
          <w:rFonts w:ascii="Times New Roman" w:hAnsi="Times New Roman" w:cs="Times New Roman"/>
          <w:b/>
        </w:rPr>
        <w:t>.</w:t>
      </w:r>
      <w:r w:rsidRPr="00CB5930">
        <w:rPr>
          <w:rFonts w:ascii="Times New Roman" w:hAnsi="Times New Roman" w:cs="Times New Roman"/>
          <w:b/>
        </w:rPr>
        <w:t>2021</w:t>
      </w:r>
      <w:r w:rsidR="008D1B5E" w:rsidRPr="00CB5930">
        <w:rPr>
          <w:rFonts w:ascii="Times New Roman" w:hAnsi="Times New Roman" w:cs="Times New Roman"/>
          <w:b/>
        </w:rPr>
        <w:t xml:space="preserve"> </w:t>
      </w:r>
      <w:r w:rsidRPr="00CB5930">
        <w:rPr>
          <w:rFonts w:ascii="Times New Roman" w:hAnsi="Times New Roman" w:cs="Times New Roman"/>
          <w:b/>
        </w:rPr>
        <w:t>r</w:t>
      </w:r>
      <w:r w:rsidRPr="00CB5930">
        <w:rPr>
          <w:rFonts w:ascii="Times New Roman" w:hAnsi="Times New Roman" w:cs="Times New Roman"/>
        </w:rPr>
        <w:t>. o godz</w:t>
      </w:r>
      <w:r w:rsidR="000D5042" w:rsidRPr="00CB5930">
        <w:rPr>
          <w:rFonts w:ascii="Times New Roman" w:hAnsi="Times New Roman" w:cs="Times New Roman"/>
        </w:rPr>
        <w:t xml:space="preserve">. </w:t>
      </w:r>
      <w:r w:rsidR="000D5042">
        <w:rPr>
          <w:rFonts w:ascii="Times New Roman" w:hAnsi="Times New Roman" w:cs="Times New Roman"/>
          <w:b/>
        </w:rPr>
        <w:t>10:</w:t>
      </w:r>
      <w:r w:rsidR="000D5042" w:rsidRPr="00CB5930">
        <w:rPr>
          <w:rFonts w:ascii="Times New Roman" w:hAnsi="Times New Roman" w:cs="Times New Roman"/>
          <w:b/>
        </w:rPr>
        <w:t>00 w</w:t>
      </w:r>
      <w:r w:rsidRPr="00CB5930">
        <w:rPr>
          <w:rFonts w:ascii="Times New Roman" w:hAnsi="Times New Roman" w:cs="Times New Roman"/>
        </w:rPr>
        <w:t xml:space="preserve"> </w:t>
      </w:r>
      <w:r w:rsidR="005D1760">
        <w:rPr>
          <w:rFonts w:ascii="Times New Roman" w:hAnsi="Times New Roman" w:cs="Times New Roman"/>
          <w:b/>
        </w:rPr>
        <w:t>Sali nr 1</w:t>
      </w:r>
      <w:r w:rsidRPr="00CB5930">
        <w:rPr>
          <w:rFonts w:ascii="Times New Roman" w:hAnsi="Times New Roman" w:cs="Times New Roman"/>
        </w:rPr>
        <w:t xml:space="preserve"> Urzędu Miasta Świnoujście, ul. Wojska Polskiego 1/5.</w:t>
      </w:r>
    </w:p>
    <w:p w:rsidR="00A11718" w:rsidRPr="00CB5930" w:rsidRDefault="00A11718" w:rsidP="00723F36">
      <w:pPr>
        <w:spacing w:line="276" w:lineRule="auto"/>
        <w:jc w:val="both"/>
        <w:rPr>
          <w:rFonts w:ascii="Times New Roman" w:hAnsi="Times New Roman" w:cs="Times New Roman"/>
        </w:rPr>
      </w:pPr>
    </w:p>
    <w:p w:rsidR="00A74F00" w:rsidRPr="00CB5930" w:rsidRDefault="00A11718" w:rsidP="00CB5930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B5930">
        <w:rPr>
          <w:rFonts w:ascii="Times New Roman" w:hAnsi="Times New Roman" w:cs="Times New Roman"/>
        </w:rPr>
        <w:t>Warunkiem przeprowadzenia licytacji jest powiadomienie droga mailową lub telefoniczną osób, które złożyły podania o dzierżawę, o terminie i warunkach licytacji.</w:t>
      </w:r>
    </w:p>
    <w:p w:rsidR="00A74F00" w:rsidRPr="00CB5930" w:rsidRDefault="00A74F00" w:rsidP="00723F36">
      <w:pPr>
        <w:spacing w:line="276" w:lineRule="auto"/>
        <w:jc w:val="both"/>
        <w:rPr>
          <w:rFonts w:ascii="Times New Roman" w:hAnsi="Times New Roman" w:cs="Times New Roman"/>
        </w:rPr>
      </w:pPr>
    </w:p>
    <w:p w:rsidR="00A11718" w:rsidRPr="00CB5930" w:rsidRDefault="00A11718" w:rsidP="00CB5930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B5930">
        <w:rPr>
          <w:rFonts w:ascii="Times New Roman" w:hAnsi="Times New Roman" w:cs="Times New Roman"/>
        </w:rPr>
        <w:t xml:space="preserve">Do przeprowadzenia licytacji upoważniam Naczelnika i dwóch pracowników WEN wyznaczonych przez Naczelnika. </w:t>
      </w:r>
    </w:p>
    <w:p w:rsidR="00D42F7D" w:rsidRPr="00CB5930" w:rsidRDefault="00D42F7D" w:rsidP="00723F3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F5F7D" w:rsidRPr="00CB5930" w:rsidRDefault="00A11718" w:rsidP="00CB5930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B5930">
        <w:rPr>
          <w:rFonts w:ascii="Times New Roman" w:hAnsi="Times New Roman" w:cs="Times New Roman"/>
        </w:rPr>
        <w:t>Prezydent zastrzega prawo do odwołania licytacji bez podania przyczyny.</w:t>
      </w:r>
    </w:p>
    <w:p w:rsidR="008D1B5E" w:rsidRDefault="008D1B5E" w:rsidP="008D1B5E">
      <w:pPr>
        <w:pStyle w:val="Akapitzlist"/>
        <w:rPr>
          <w:rFonts w:ascii="Times New Roman" w:hAnsi="Times New Roman"/>
        </w:rPr>
      </w:pPr>
    </w:p>
    <w:p w:rsidR="00093385" w:rsidRDefault="00093385">
      <w:pPr>
        <w:suppressAutoHyphens w:val="0"/>
        <w:autoSpaceDN/>
        <w:spacing w:after="16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/>
        </w:rPr>
        <w:br w:type="page"/>
      </w:r>
    </w:p>
    <w:p w:rsidR="00093385" w:rsidRPr="003F01BE" w:rsidRDefault="00093385" w:rsidP="003F01BE">
      <w:pPr>
        <w:rPr>
          <w:rFonts w:ascii="Times New Roman" w:hAnsi="Times New Roman"/>
        </w:rPr>
      </w:pPr>
    </w:p>
    <w:p w:rsidR="008D1B5E" w:rsidRPr="000F5F7D" w:rsidRDefault="008D1B5E" w:rsidP="00CB5930">
      <w:pPr>
        <w:jc w:val="right"/>
        <w:rPr>
          <w:rFonts w:hint="eastAsia"/>
          <w:sz w:val="20"/>
        </w:rPr>
      </w:pPr>
      <w:r>
        <w:rPr>
          <w:sz w:val="20"/>
        </w:rPr>
        <w:t>Załącznik Nr 2</w:t>
      </w:r>
      <w:r w:rsidRPr="000F5F7D">
        <w:rPr>
          <w:sz w:val="20"/>
        </w:rPr>
        <w:t xml:space="preserve"> do Zarządzenia Nr</w:t>
      </w:r>
      <w:r w:rsidR="00A752CA">
        <w:rPr>
          <w:sz w:val="20"/>
        </w:rPr>
        <w:t xml:space="preserve"> 455</w:t>
      </w:r>
      <w:r w:rsidRPr="000F5F7D">
        <w:rPr>
          <w:sz w:val="20"/>
        </w:rPr>
        <w:t>/2021</w:t>
      </w:r>
    </w:p>
    <w:p w:rsidR="008D1B5E" w:rsidRPr="000F5F7D" w:rsidRDefault="008D1B5E" w:rsidP="008D1B5E">
      <w:pPr>
        <w:jc w:val="right"/>
        <w:rPr>
          <w:rFonts w:hint="eastAsia"/>
          <w:sz w:val="20"/>
        </w:rPr>
      </w:pPr>
      <w:r w:rsidRPr="000F5F7D">
        <w:rPr>
          <w:sz w:val="20"/>
        </w:rPr>
        <w:t>Prezydenta Miasta Świnoujście</w:t>
      </w:r>
    </w:p>
    <w:p w:rsidR="006D20E0" w:rsidRDefault="008D1B5E" w:rsidP="006D20E0">
      <w:pPr>
        <w:jc w:val="right"/>
        <w:rPr>
          <w:rFonts w:hint="eastAsia"/>
          <w:sz w:val="20"/>
        </w:rPr>
      </w:pPr>
      <w:r w:rsidRPr="000F5F7D">
        <w:rPr>
          <w:sz w:val="20"/>
        </w:rPr>
        <w:t xml:space="preserve">z dnia </w:t>
      </w:r>
      <w:r w:rsidR="00A752CA">
        <w:rPr>
          <w:sz w:val="20"/>
        </w:rPr>
        <w:t>15</w:t>
      </w:r>
      <w:r w:rsidR="004B0326">
        <w:rPr>
          <w:sz w:val="20"/>
        </w:rPr>
        <w:t xml:space="preserve"> lipca</w:t>
      </w:r>
      <w:r w:rsidRPr="000F5F7D">
        <w:rPr>
          <w:sz w:val="20"/>
        </w:rPr>
        <w:t xml:space="preserve"> 2021 r.</w:t>
      </w:r>
    </w:p>
    <w:p w:rsidR="008D1B5E" w:rsidRDefault="008D1B5E" w:rsidP="003F01BE">
      <w:pPr>
        <w:rPr>
          <w:rFonts w:hint="eastAsia"/>
          <w:sz w:val="20"/>
        </w:rPr>
      </w:pPr>
    </w:p>
    <w:p w:rsidR="00AD1F56" w:rsidRDefault="00AD1F56" w:rsidP="006D20E0">
      <w:pPr>
        <w:jc w:val="right"/>
        <w:rPr>
          <w:rFonts w:hint="eastAsia"/>
          <w:sz w:val="20"/>
        </w:rPr>
      </w:pPr>
    </w:p>
    <w:p w:rsidR="00AD1F56" w:rsidRDefault="00AD1F56" w:rsidP="006D20E0">
      <w:pPr>
        <w:jc w:val="right"/>
        <w:rPr>
          <w:rFonts w:hint="eastAsia"/>
          <w:sz w:val="20"/>
        </w:rPr>
      </w:pPr>
    </w:p>
    <w:p w:rsidR="00AD1F56" w:rsidRDefault="00AD1F56" w:rsidP="006D20E0">
      <w:pPr>
        <w:jc w:val="right"/>
        <w:rPr>
          <w:rFonts w:hint="eastAsia"/>
          <w:sz w:val="20"/>
        </w:rPr>
      </w:pPr>
    </w:p>
    <w:p w:rsidR="00AD1F56" w:rsidRDefault="003F01BE" w:rsidP="004B0326">
      <w:pPr>
        <w:jc w:val="center"/>
        <w:rPr>
          <w:rFonts w:hint="eastAsia"/>
          <w:sz w:val="20"/>
        </w:rPr>
      </w:pPr>
      <w:r>
        <w:rPr>
          <w:rFonts w:hint="eastAsia"/>
          <w:noProof/>
          <w:sz w:val="20"/>
          <w:lang w:eastAsia="pl-PL" w:bidi="ar-SA"/>
        </w:rPr>
        <w:drawing>
          <wp:inline distT="0" distB="0" distL="0" distR="0">
            <wp:extent cx="5759450" cy="45885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ign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BE" w:rsidRDefault="003F01BE" w:rsidP="004B0326">
      <w:pPr>
        <w:jc w:val="center"/>
        <w:rPr>
          <w:rFonts w:hint="eastAsia"/>
          <w:sz w:val="20"/>
        </w:rPr>
      </w:pPr>
    </w:p>
    <w:p w:rsidR="003F01BE" w:rsidRDefault="003F01BE" w:rsidP="004B0326">
      <w:pPr>
        <w:jc w:val="center"/>
        <w:rPr>
          <w:rFonts w:ascii="Times New Roman" w:hAnsi="Times New Roman" w:cs="Times New Roman"/>
        </w:rPr>
      </w:pPr>
    </w:p>
    <w:p w:rsidR="003F01BE" w:rsidRDefault="003F01BE" w:rsidP="004B0326">
      <w:pPr>
        <w:jc w:val="center"/>
        <w:rPr>
          <w:rFonts w:ascii="Times New Roman" w:hAnsi="Times New Roman" w:cs="Times New Roman"/>
        </w:rPr>
      </w:pPr>
    </w:p>
    <w:p w:rsidR="001D7EF3" w:rsidRDefault="001D7EF3" w:rsidP="004B0326">
      <w:pPr>
        <w:jc w:val="center"/>
        <w:rPr>
          <w:rFonts w:ascii="Times New Roman" w:hAnsi="Times New Roman" w:cs="Times New Roman"/>
        </w:rPr>
      </w:pPr>
    </w:p>
    <w:p w:rsidR="003F01BE" w:rsidRPr="001D7EF3" w:rsidRDefault="001D7EF3" w:rsidP="001D7EF3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138328</wp:posOffset>
                </wp:positionH>
                <wp:positionV relativeFrom="paragraph">
                  <wp:posOffset>90398</wp:posOffset>
                </wp:positionV>
                <wp:extent cx="1038606" cy="0"/>
                <wp:effectExtent l="19050" t="19050" r="9525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606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5F67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C38511" id="Łącznik prosty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7.1pt" to="92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" strokecolor="#c5f676" strokeweight="4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 w:rsidRPr="001D7EF3">
        <w:rPr>
          <w:rFonts w:ascii="Times New Roman" w:hAnsi="Times New Roman" w:cs="Times New Roman"/>
        </w:rPr>
        <w:t>plac parkingowy</w:t>
      </w:r>
      <w:r>
        <w:rPr>
          <w:rFonts w:ascii="Times New Roman" w:hAnsi="Times New Roman" w:cs="Times New Roman"/>
        </w:rPr>
        <w:t xml:space="preserve"> o pow. 2000m²</w:t>
      </w:r>
    </w:p>
    <w:p w:rsidR="001D7EF3" w:rsidRPr="001D7EF3" w:rsidRDefault="001D7EF3" w:rsidP="001D7EF3">
      <w:pPr>
        <w:ind w:left="2124"/>
        <w:rPr>
          <w:rFonts w:ascii="Times New Roman" w:hAnsi="Times New Roman" w:cs="Times New Roman"/>
        </w:rPr>
      </w:pPr>
    </w:p>
    <w:p w:rsidR="001D7EF3" w:rsidRPr="001D7EF3" w:rsidRDefault="001D7EF3" w:rsidP="001D7EF3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CEE88" wp14:editId="77879D3D">
                <wp:simplePos x="0" y="0"/>
                <wp:positionH relativeFrom="column">
                  <wp:posOffset>145872</wp:posOffset>
                </wp:positionH>
                <wp:positionV relativeFrom="paragraph">
                  <wp:posOffset>98552</wp:posOffset>
                </wp:positionV>
                <wp:extent cx="1002183" cy="7315"/>
                <wp:effectExtent l="19050" t="19050" r="26670" b="5016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2183" cy="731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684515" id="Łącznik prosty 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7.75pt" to="90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" strokecolor="red" strokeweight="4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 w:rsidRPr="001D7EF3">
        <w:rPr>
          <w:rFonts w:ascii="Times New Roman" w:hAnsi="Times New Roman" w:cs="Times New Roman"/>
        </w:rPr>
        <w:t>udostępniona droga dojazdowa</w:t>
      </w:r>
    </w:p>
    <w:sectPr w:rsidR="001D7EF3" w:rsidRPr="001D7EF3" w:rsidSect="006D20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7A3"/>
    <w:multiLevelType w:val="hybridMultilevel"/>
    <w:tmpl w:val="C99E3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580A"/>
    <w:multiLevelType w:val="hybridMultilevel"/>
    <w:tmpl w:val="C7D26FF6"/>
    <w:lvl w:ilvl="0" w:tplc="4E6881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F34F97"/>
    <w:multiLevelType w:val="hybridMultilevel"/>
    <w:tmpl w:val="2CFE9A26"/>
    <w:lvl w:ilvl="0" w:tplc="6D969B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CF72F6"/>
    <w:multiLevelType w:val="hybridMultilevel"/>
    <w:tmpl w:val="FEC2DEB2"/>
    <w:lvl w:ilvl="0" w:tplc="E35A760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7C3695"/>
    <w:multiLevelType w:val="hybridMultilevel"/>
    <w:tmpl w:val="4964F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83172"/>
    <w:multiLevelType w:val="hybridMultilevel"/>
    <w:tmpl w:val="9D94BAA0"/>
    <w:lvl w:ilvl="0" w:tplc="5B08B2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86501E"/>
    <w:multiLevelType w:val="hybridMultilevel"/>
    <w:tmpl w:val="EA0C5AA0"/>
    <w:lvl w:ilvl="0" w:tplc="095449B4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9D6241F"/>
    <w:multiLevelType w:val="multilevel"/>
    <w:tmpl w:val="078AB6A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89D76C3"/>
    <w:multiLevelType w:val="hybridMultilevel"/>
    <w:tmpl w:val="657248F6"/>
    <w:lvl w:ilvl="0" w:tplc="CCBC07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33"/>
    <w:rsid w:val="000726E7"/>
    <w:rsid w:val="00093385"/>
    <w:rsid w:val="000D5042"/>
    <w:rsid w:val="000F5F7D"/>
    <w:rsid w:val="00175766"/>
    <w:rsid w:val="001D7EF3"/>
    <w:rsid w:val="00247322"/>
    <w:rsid w:val="00260AD2"/>
    <w:rsid w:val="002A3792"/>
    <w:rsid w:val="002C2BCF"/>
    <w:rsid w:val="00334EF2"/>
    <w:rsid w:val="00341233"/>
    <w:rsid w:val="003F01BE"/>
    <w:rsid w:val="00424E93"/>
    <w:rsid w:val="004B0326"/>
    <w:rsid w:val="005668FA"/>
    <w:rsid w:val="005D1760"/>
    <w:rsid w:val="006623E9"/>
    <w:rsid w:val="006D20E0"/>
    <w:rsid w:val="006E21BE"/>
    <w:rsid w:val="006F6C46"/>
    <w:rsid w:val="007174BD"/>
    <w:rsid w:val="00723F36"/>
    <w:rsid w:val="007E4EC3"/>
    <w:rsid w:val="00811923"/>
    <w:rsid w:val="008526E1"/>
    <w:rsid w:val="008D1B5E"/>
    <w:rsid w:val="008D54A8"/>
    <w:rsid w:val="009065FF"/>
    <w:rsid w:val="009914E9"/>
    <w:rsid w:val="00A11718"/>
    <w:rsid w:val="00A74F00"/>
    <w:rsid w:val="00A752CA"/>
    <w:rsid w:val="00A82907"/>
    <w:rsid w:val="00AA081B"/>
    <w:rsid w:val="00AD1F56"/>
    <w:rsid w:val="00B91DED"/>
    <w:rsid w:val="00CB5930"/>
    <w:rsid w:val="00D42F7D"/>
    <w:rsid w:val="00D60C4B"/>
    <w:rsid w:val="00DE241D"/>
    <w:rsid w:val="00DE61B7"/>
    <w:rsid w:val="00E23F82"/>
    <w:rsid w:val="00FC23C4"/>
    <w:rsid w:val="00FC3D48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F7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9065FF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726E7"/>
    <w:pPr>
      <w:widowControl w:val="0"/>
      <w:jc w:val="both"/>
    </w:pPr>
    <w:rPr>
      <w:rFonts w:ascii="Times New Roman" w:eastAsia="Lucida Sans Unicode" w:hAnsi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26E7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0726E7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9065FF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customStyle="1" w:styleId="Standard">
    <w:name w:val="Standard"/>
    <w:rsid w:val="009065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65FF"/>
    <w:pPr>
      <w:spacing w:after="140" w:line="276" w:lineRule="auto"/>
    </w:pPr>
  </w:style>
  <w:style w:type="character" w:customStyle="1" w:styleId="StrongEmphasis">
    <w:name w:val="Strong Emphasis"/>
    <w:rsid w:val="009065FF"/>
    <w:rPr>
      <w:b/>
      <w:bCs/>
    </w:rPr>
  </w:style>
  <w:style w:type="paragraph" w:styleId="Bezodstpw">
    <w:name w:val="No Spacing"/>
    <w:rsid w:val="009065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9065FF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54A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54A8"/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paragraph" w:customStyle="1" w:styleId="bodytext23">
    <w:name w:val="bodytext23"/>
    <w:basedOn w:val="Normalny"/>
    <w:rsid w:val="008D54A8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7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7D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379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379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F7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9065FF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726E7"/>
    <w:pPr>
      <w:widowControl w:val="0"/>
      <w:jc w:val="both"/>
    </w:pPr>
    <w:rPr>
      <w:rFonts w:ascii="Times New Roman" w:eastAsia="Lucida Sans Unicode" w:hAnsi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26E7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0726E7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9065FF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customStyle="1" w:styleId="Standard">
    <w:name w:val="Standard"/>
    <w:rsid w:val="009065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65FF"/>
    <w:pPr>
      <w:spacing w:after="140" w:line="276" w:lineRule="auto"/>
    </w:pPr>
  </w:style>
  <w:style w:type="character" w:customStyle="1" w:styleId="StrongEmphasis">
    <w:name w:val="Strong Emphasis"/>
    <w:rsid w:val="009065FF"/>
    <w:rPr>
      <w:b/>
      <w:bCs/>
    </w:rPr>
  </w:style>
  <w:style w:type="paragraph" w:styleId="Bezodstpw">
    <w:name w:val="No Spacing"/>
    <w:rsid w:val="009065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9065FF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54A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54A8"/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paragraph" w:customStyle="1" w:styleId="bodytext23">
    <w:name w:val="bodytext23"/>
    <w:basedOn w:val="Normalny"/>
    <w:rsid w:val="008D54A8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7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7D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379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379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1DBD-9D95-497E-AB05-922CF6C7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alesiewicz</cp:lastModifiedBy>
  <cp:revision>25</cp:revision>
  <cp:lastPrinted>2021-07-15T12:59:00Z</cp:lastPrinted>
  <dcterms:created xsi:type="dcterms:W3CDTF">2021-05-17T09:17:00Z</dcterms:created>
  <dcterms:modified xsi:type="dcterms:W3CDTF">2021-07-22T13:45:00Z</dcterms:modified>
</cp:coreProperties>
</file>