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CE" w:rsidRPr="00A80674" w:rsidRDefault="00F773CE" w:rsidP="00F773CE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</w:t>
      </w:r>
      <w:r w:rsidR="00AC02EE" w:rsidRPr="00A80674">
        <w:rPr>
          <w:b w:val="0"/>
          <w:sz w:val="16"/>
          <w:szCs w:val="16"/>
        </w:rPr>
        <w:t xml:space="preserve">                </w:t>
      </w:r>
      <w:r w:rsidR="005C1453">
        <w:rPr>
          <w:b w:val="0"/>
          <w:sz w:val="16"/>
          <w:szCs w:val="16"/>
        </w:rPr>
        <w:t xml:space="preserve">                                                   </w:t>
      </w:r>
      <w:r w:rsidR="00D96AED">
        <w:rPr>
          <w:b w:val="0"/>
          <w:sz w:val="16"/>
          <w:szCs w:val="16"/>
        </w:rPr>
        <w:t xml:space="preserve">  </w:t>
      </w:r>
      <w:r w:rsidR="005C1453">
        <w:rPr>
          <w:b w:val="0"/>
          <w:sz w:val="16"/>
          <w:szCs w:val="16"/>
        </w:rPr>
        <w:t xml:space="preserve"> </w:t>
      </w:r>
      <w:r w:rsidRPr="00A80674">
        <w:rPr>
          <w:b w:val="0"/>
          <w:sz w:val="16"/>
          <w:szCs w:val="16"/>
        </w:rPr>
        <w:t xml:space="preserve">Załącznik Nr 1 do Zarządzenia Nr </w:t>
      </w:r>
      <w:r w:rsidR="007724D4">
        <w:rPr>
          <w:b w:val="0"/>
          <w:sz w:val="16"/>
          <w:szCs w:val="16"/>
        </w:rPr>
        <w:t xml:space="preserve">  453 </w:t>
      </w:r>
      <w:r w:rsidR="00876A2F">
        <w:rPr>
          <w:b w:val="0"/>
          <w:sz w:val="16"/>
          <w:szCs w:val="16"/>
        </w:rPr>
        <w:t>/</w:t>
      </w:r>
      <w:r w:rsidR="00F37162">
        <w:rPr>
          <w:b w:val="0"/>
          <w:sz w:val="16"/>
          <w:szCs w:val="16"/>
        </w:rPr>
        <w:t>2021</w:t>
      </w:r>
    </w:p>
    <w:p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</w:t>
      </w:r>
      <w:r w:rsidR="005C1453">
        <w:rPr>
          <w:sz w:val="16"/>
          <w:szCs w:val="16"/>
        </w:rPr>
        <w:t xml:space="preserve">                          </w:t>
      </w:r>
      <w:r w:rsidR="00A80674">
        <w:rPr>
          <w:sz w:val="16"/>
          <w:szCs w:val="16"/>
        </w:rPr>
        <w:t xml:space="preserve"> </w:t>
      </w:r>
      <w:r w:rsidR="00EC7CB1" w:rsidRPr="00A80674"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>Prezydenta Miasta Świnoujście</w:t>
      </w:r>
    </w:p>
    <w:p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 </w:t>
      </w:r>
      <w:r w:rsidR="005C1453"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</w:t>
      </w:r>
      <w:r w:rsidR="00A80674"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 xml:space="preserve">z </w:t>
      </w:r>
      <w:proofErr w:type="gramStart"/>
      <w:r w:rsidR="007724D4">
        <w:rPr>
          <w:sz w:val="16"/>
          <w:szCs w:val="16"/>
        </w:rPr>
        <w:t xml:space="preserve">dnia 14 </w:t>
      </w:r>
      <w:bookmarkStart w:id="0" w:name="_GoBack"/>
      <w:bookmarkEnd w:id="0"/>
      <w:r w:rsidR="00371450">
        <w:rPr>
          <w:sz w:val="16"/>
          <w:szCs w:val="16"/>
        </w:rPr>
        <w:t xml:space="preserve"> </w:t>
      </w:r>
      <w:r w:rsidR="005A262A">
        <w:rPr>
          <w:sz w:val="16"/>
          <w:szCs w:val="16"/>
        </w:rPr>
        <w:t>lipca</w:t>
      </w:r>
      <w:proofErr w:type="gramEnd"/>
      <w:r w:rsidR="00F37162">
        <w:rPr>
          <w:sz w:val="16"/>
          <w:szCs w:val="16"/>
        </w:rPr>
        <w:t xml:space="preserve"> 2021</w:t>
      </w:r>
      <w:r w:rsidRPr="00A80674">
        <w:rPr>
          <w:sz w:val="16"/>
          <w:szCs w:val="16"/>
        </w:rPr>
        <w:t xml:space="preserve"> r.</w:t>
      </w:r>
    </w:p>
    <w:p w:rsidR="00F773CE" w:rsidRDefault="00F773CE" w:rsidP="00F773CE">
      <w:pPr>
        <w:pStyle w:val="Nagwek1"/>
        <w:jc w:val="left"/>
      </w:pPr>
    </w:p>
    <w:p w:rsidR="00F773CE" w:rsidRDefault="00F773CE" w:rsidP="00F773CE">
      <w:pPr>
        <w:pStyle w:val="Nagwek1"/>
      </w:pPr>
      <w:r>
        <w:t>PREZYDENT MIASTA ŚWINOUJŚCIE</w:t>
      </w:r>
    </w:p>
    <w:p w:rsidR="00F773CE" w:rsidRDefault="00F773CE" w:rsidP="00F773CE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:rsidR="00F773CE" w:rsidRDefault="00F773CE" w:rsidP="00F773CE">
      <w:r>
        <w:t xml:space="preserve"> </w:t>
      </w:r>
    </w:p>
    <w:p w:rsidR="00876A2F" w:rsidRPr="00184F0A" w:rsidRDefault="00876A2F" w:rsidP="00876A2F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b/>
          <w:sz w:val="22"/>
        </w:rPr>
        <w:t xml:space="preserve">Przedmiotem postępowania przetargowego jest wyłonienie dzierżawcy </w:t>
      </w:r>
      <w:proofErr w:type="gramStart"/>
      <w:r>
        <w:rPr>
          <w:b/>
          <w:sz w:val="22"/>
        </w:rPr>
        <w:t xml:space="preserve">nieruchomości                          </w:t>
      </w:r>
      <w:r w:rsidR="005D08EF">
        <w:rPr>
          <w:b/>
          <w:sz w:val="22"/>
        </w:rPr>
        <w:t>o</w:t>
      </w:r>
      <w:proofErr w:type="gramEnd"/>
      <w:r w:rsidR="005D08EF">
        <w:rPr>
          <w:b/>
          <w:sz w:val="22"/>
        </w:rPr>
        <w:t xml:space="preserve"> łącznej powierzchni 2157</w:t>
      </w:r>
      <w:r>
        <w:rPr>
          <w:b/>
          <w:sz w:val="22"/>
        </w:rPr>
        <w:t xml:space="preserve"> m</w:t>
      </w:r>
      <w:r>
        <w:rPr>
          <w:b/>
          <w:sz w:val="22"/>
          <w:vertAlign w:val="superscript"/>
        </w:rPr>
        <w:t>2</w:t>
      </w:r>
      <w:r w:rsidR="005D08EF">
        <w:rPr>
          <w:b/>
          <w:sz w:val="22"/>
        </w:rPr>
        <w:t>, położonej przy ul. Piastowskiej</w:t>
      </w:r>
      <w:r w:rsidR="000B3FB8">
        <w:rPr>
          <w:b/>
          <w:sz w:val="22"/>
        </w:rPr>
        <w:t>, składającej</w:t>
      </w:r>
      <w:r>
        <w:rPr>
          <w:b/>
          <w:sz w:val="22"/>
        </w:rPr>
        <w:t xml:space="preserve"> </w:t>
      </w:r>
      <w:r w:rsidR="005D08EF">
        <w:rPr>
          <w:b/>
          <w:sz w:val="22"/>
        </w:rPr>
        <w:t>się z działki nr 391/1</w:t>
      </w:r>
      <w:r>
        <w:rPr>
          <w:b/>
          <w:sz w:val="22"/>
        </w:rPr>
        <w:t xml:space="preserve">, </w:t>
      </w:r>
      <w:r w:rsidR="005D08EF">
        <w:rPr>
          <w:b/>
          <w:sz w:val="22"/>
        </w:rPr>
        <w:t xml:space="preserve">388/10 oraz części nr 371/6 w obrębie </w:t>
      </w:r>
      <w:r w:rsidR="00621080">
        <w:rPr>
          <w:b/>
          <w:sz w:val="22"/>
        </w:rPr>
        <w:t>0006</w:t>
      </w:r>
      <w:r>
        <w:rPr>
          <w:b/>
          <w:sz w:val="22"/>
        </w:rPr>
        <w:t xml:space="preserve">, wskazanej na załączniku graficznym, </w:t>
      </w:r>
      <w:r w:rsidR="005D08EF">
        <w:rPr>
          <w:b/>
          <w:sz w:val="22"/>
        </w:rPr>
        <w:br/>
      </w:r>
      <w:r>
        <w:rPr>
          <w:b/>
          <w:sz w:val="22"/>
        </w:rPr>
        <w:t xml:space="preserve">z przeznaczeniem na </w:t>
      </w:r>
      <w:r w:rsidRPr="00484CDB">
        <w:rPr>
          <w:b/>
          <w:sz w:val="22"/>
          <w:szCs w:val="22"/>
        </w:rPr>
        <w:t xml:space="preserve">realizację </w:t>
      </w:r>
      <w:r>
        <w:rPr>
          <w:b/>
          <w:sz w:val="22"/>
          <w:szCs w:val="22"/>
        </w:rPr>
        <w:t>parkingu wielo</w:t>
      </w:r>
      <w:r w:rsidR="005F2F8B">
        <w:rPr>
          <w:b/>
          <w:sz w:val="22"/>
          <w:szCs w:val="22"/>
        </w:rPr>
        <w:t>poziomowego</w:t>
      </w:r>
      <w:r>
        <w:rPr>
          <w:b/>
          <w:sz w:val="22"/>
          <w:szCs w:val="22"/>
        </w:rPr>
        <w:t xml:space="preserve"> wraz z</w:t>
      </w:r>
      <w:r w:rsidR="005D08EF">
        <w:rPr>
          <w:b/>
          <w:sz w:val="22"/>
          <w:szCs w:val="22"/>
        </w:rPr>
        <w:t xml:space="preserve"> zagospodarowaniem terenu </w:t>
      </w:r>
      <w:r w:rsidR="004E2FDF">
        <w:rPr>
          <w:b/>
          <w:sz w:val="22"/>
          <w:szCs w:val="22"/>
        </w:rPr>
        <w:br/>
      </w:r>
      <w:r w:rsidR="005D08EF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niezbędną infrastrukturą </w:t>
      </w:r>
      <w:r w:rsidR="00235674">
        <w:rPr>
          <w:b/>
          <w:sz w:val="22"/>
          <w:szCs w:val="22"/>
        </w:rPr>
        <w:t xml:space="preserve">towarzyszącą, wybudowanie a następnie </w:t>
      </w:r>
      <w:r w:rsidR="00EA6DD4" w:rsidRPr="00D96AED">
        <w:rPr>
          <w:b/>
          <w:sz w:val="22"/>
          <w:szCs w:val="22"/>
        </w:rPr>
        <w:t>zarządzanie obiektem posadowionym</w:t>
      </w:r>
      <w:r w:rsidR="00235674" w:rsidRPr="00D96AED">
        <w:rPr>
          <w:b/>
          <w:sz w:val="22"/>
          <w:szCs w:val="22"/>
        </w:rPr>
        <w:t xml:space="preserve"> na przedmiocie umowy.</w:t>
      </w:r>
    </w:p>
    <w:p w:rsidR="00876A2F" w:rsidRPr="00484CDB" w:rsidRDefault="00876A2F" w:rsidP="00876A2F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Umowa dzierżawy na czas określony, tj. 30 lat.</w:t>
      </w:r>
    </w:p>
    <w:p w:rsidR="00153F36" w:rsidRDefault="00153F36" w:rsidP="00153F36">
      <w:pPr>
        <w:pStyle w:val="Bezodstpw"/>
        <w:rPr>
          <w:rFonts w:hint="eastAsia"/>
        </w:rPr>
      </w:pPr>
    </w:p>
    <w:p w:rsidR="00235674" w:rsidRPr="003A3AED" w:rsidRDefault="00F40205" w:rsidP="003A3AED">
      <w:pPr>
        <w:jc w:val="both"/>
        <w:rPr>
          <w:rStyle w:val="StrongEmphasis"/>
          <w:b w:val="0"/>
          <w:sz w:val="22"/>
          <w:szCs w:val="22"/>
        </w:rPr>
      </w:pPr>
      <w:r w:rsidRPr="00F40205">
        <w:rPr>
          <w:b/>
          <w:bCs/>
          <w:sz w:val="22"/>
          <w:szCs w:val="22"/>
        </w:rPr>
        <w:t>I</w:t>
      </w:r>
      <w:r w:rsidR="003A3AED" w:rsidRPr="00F40205">
        <w:rPr>
          <w:b/>
          <w:bCs/>
          <w:sz w:val="22"/>
          <w:szCs w:val="22"/>
        </w:rPr>
        <w:t xml:space="preserve"> </w:t>
      </w:r>
      <w:r w:rsidR="00153F36" w:rsidRPr="00153F36">
        <w:rPr>
          <w:b/>
          <w:sz w:val="22"/>
          <w:szCs w:val="22"/>
        </w:rPr>
        <w:t>Opis, przeznaczenie i sposób zagospodarowania nieruchomości</w:t>
      </w:r>
      <w:r w:rsidR="00153F36" w:rsidRPr="00153F36">
        <w:rPr>
          <w:rStyle w:val="StrongEmphasis"/>
          <w:sz w:val="22"/>
          <w:szCs w:val="22"/>
        </w:rPr>
        <w:t xml:space="preserve">: </w:t>
      </w:r>
    </w:p>
    <w:p w:rsidR="00621080" w:rsidRDefault="00235674" w:rsidP="00235674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Nieruchomość położona jest</w:t>
      </w:r>
      <w:r w:rsidR="00621080">
        <w:rPr>
          <w:sz w:val="22"/>
          <w:szCs w:val="22"/>
        </w:rPr>
        <w:t xml:space="preserve"> w Świnoujściu przy ul. Piastowskiej w obrębie ewidencyjnym nr 0006</w:t>
      </w:r>
      <w:r w:rsidR="003A3AED">
        <w:rPr>
          <w:sz w:val="22"/>
          <w:szCs w:val="22"/>
        </w:rPr>
        <w:t>,</w:t>
      </w:r>
      <w:r w:rsidR="00C35C6B">
        <w:rPr>
          <w:sz w:val="22"/>
          <w:szCs w:val="22"/>
        </w:rPr>
        <w:t xml:space="preserve"> </w:t>
      </w:r>
      <w:r w:rsidR="00621080">
        <w:rPr>
          <w:sz w:val="22"/>
          <w:szCs w:val="22"/>
        </w:rPr>
        <w:t>składająca się</w:t>
      </w:r>
      <w:r w:rsidR="000B3FB8">
        <w:rPr>
          <w:sz w:val="22"/>
          <w:szCs w:val="22"/>
        </w:rPr>
        <w:t xml:space="preserve">: </w:t>
      </w:r>
    </w:p>
    <w:p w:rsidR="00235674" w:rsidRDefault="00621080" w:rsidP="00235674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</w:t>
      </w:r>
      <w:r w:rsidR="000B3FB8">
        <w:rPr>
          <w:sz w:val="22"/>
          <w:szCs w:val="22"/>
        </w:rPr>
        <w:t xml:space="preserve">z działki </w:t>
      </w:r>
      <w:r w:rsidR="009E41EE">
        <w:rPr>
          <w:sz w:val="22"/>
          <w:szCs w:val="22"/>
        </w:rPr>
        <w:t>nr 391</w:t>
      </w:r>
      <w:r>
        <w:rPr>
          <w:sz w:val="22"/>
          <w:szCs w:val="22"/>
        </w:rPr>
        <w:t>/1 obręb 0006</w:t>
      </w:r>
      <w:r w:rsidR="000B3FB8">
        <w:rPr>
          <w:sz w:val="22"/>
          <w:szCs w:val="22"/>
        </w:rPr>
        <w:t xml:space="preserve"> o pow. 146m</w:t>
      </w:r>
      <w:r w:rsidR="000B3FB8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– </w:t>
      </w:r>
      <w:r w:rsidR="003A3AED">
        <w:rPr>
          <w:sz w:val="22"/>
          <w:szCs w:val="22"/>
        </w:rPr>
        <w:t>dla której</w:t>
      </w:r>
      <w:r w:rsidR="00235674" w:rsidRPr="00153F36">
        <w:rPr>
          <w:sz w:val="22"/>
          <w:szCs w:val="22"/>
        </w:rPr>
        <w:t xml:space="preserve"> Wydział Ksiąg Wieczystych Sądu Rejonowego w Świnoujściu prowadzi ksi</w:t>
      </w:r>
      <w:r>
        <w:rPr>
          <w:sz w:val="22"/>
          <w:szCs w:val="22"/>
        </w:rPr>
        <w:t>ęgę wieczystą nr SZ1W/00024852/6</w:t>
      </w:r>
      <w:r w:rsidR="00235674" w:rsidRPr="00153F36">
        <w:rPr>
          <w:sz w:val="22"/>
          <w:szCs w:val="22"/>
        </w:rPr>
        <w:t>. Dział III i IV księgi w</w:t>
      </w:r>
      <w:r>
        <w:rPr>
          <w:sz w:val="22"/>
          <w:szCs w:val="22"/>
        </w:rPr>
        <w:t>ieczystej nie wykazuje obciążeń;</w:t>
      </w:r>
    </w:p>
    <w:p w:rsidR="000B3FB8" w:rsidRDefault="000B3FB8" w:rsidP="00235674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) z działki nr 388/10 obręb 0006 o pow. 1265m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– dla której</w:t>
      </w:r>
      <w:r w:rsidRPr="00153F36">
        <w:rPr>
          <w:sz w:val="22"/>
          <w:szCs w:val="22"/>
        </w:rPr>
        <w:t xml:space="preserve"> Wydział Ksiąg Wieczystych Sądu Rejonowego w Świnoujściu prowadzi ksi</w:t>
      </w:r>
      <w:r>
        <w:rPr>
          <w:sz w:val="22"/>
          <w:szCs w:val="22"/>
        </w:rPr>
        <w:t>ęgę wieczystą nr SZ1W/00036696/1</w:t>
      </w:r>
      <w:r w:rsidRPr="00153F36">
        <w:rPr>
          <w:sz w:val="22"/>
          <w:szCs w:val="22"/>
        </w:rPr>
        <w:t>. Dział III i IV księgi w</w:t>
      </w:r>
      <w:r>
        <w:rPr>
          <w:sz w:val="22"/>
          <w:szCs w:val="22"/>
        </w:rPr>
        <w:t>ieczystej nie wykazuje obciążeń.</w:t>
      </w:r>
    </w:p>
    <w:p w:rsidR="00621080" w:rsidRDefault="000B3FB8" w:rsidP="00621080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 w:rsidR="00621080">
        <w:rPr>
          <w:sz w:val="22"/>
          <w:szCs w:val="22"/>
        </w:rPr>
        <w:t xml:space="preserve">) </w:t>
      </w:r>
      <w:r>
        <w:rPr>
          <w:sz w:val="22"/>
          <w:szCs w:val="22"/>
        </w:rPr>
        <w:t>z części działki nr 371/6 obręb 0006 o pow. 746m</w:t>
      </w:r>
      <w:r>
        <w:rPr>
          <w:sz w:val="22"/>
          <w:szCs w:val="22"/>
          <w:vertAlign w:val="superscript"/>
        </w:rPr>
        <w:t xml:space="preserve">2 </w:t>
      </w:r>
      <w:r w:rsidR="00621080">
        <w:rPr>
          <w:sz w:val="22"/>
          <w:szCs w:val="22"/>
        </w:rPr>
        <w:t>– dla której</w:t>
      </w:r>
      <w:r w:rsidR="00621080" w:rsidRPr="00153F36">
        <w:rPr>
          <w:sz w:val="22"/>
          <w:szCs w:val="22"/>
        </w:rPr>
        <w:t xml:space="preserve"> Wydział Ksiąg Wieczystych Sądu Rejonowego w Świnoujściu prowadzi ksi</w:t>
      </w:r>
      <w:r w:rsidR="00621080">
        <w:rPr>
          <w:sz w:val="22"/>
          <w:szCs w:val="22"/>
        </w:rPr>
        <w:t>ęgę wieczystą nr SZ1W/00026860/9</w:t>
      </w:r>
      <w:r w:rsidR="00621080" w:rsidRPr="00153F36">
        <w:rPr>
          <w:sz w:val="22"/>
          <w:szCs w:val="22"/>
        </w:rPr>
        <w:t>. Dział III i IV księgi w</w:t>
      </w:r>
      <w:r w:rsidR="00C35C6B">
        <w:rPr>
          <w:sz w:val="22"/>
          <w:szCs w:val="22"/>
        </w:rPr>
        <w:t>ieczystej nie wykazuje obciążeń.</w:t>
      </w:r>
    </w:p>
    <w:p w:rsidR="00C835BC" w:rsidRDefault="00621080" w:rsidP="001D7C44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Wyżej wskazana nieruchomość</w:t>
      </w:r>
      <w:r w:rsidR="00C35C6B">
        <w:rPr>
          <w:sz w:val="22"/>
          <w:szCs w:val="22"/>
        </w:rPr>
        <w:t xml:space="preserve"> o łącznej powierzchni 2157 m</w:t>
      </w:r>
      <w:r w:rsidR="00C35C6B">
        <w:rPr>
          <w:sz w:val="22"/>
          <w:szCs w:val="22"/>
          <w:vertAlign w:val="superscript"/>
        </w:rPr>
        <w:t>2</w:t>
      </w:r>
      <w:r w:rsidR="00235674">
        <w:rPr>
          <w:sz w:val="22"/>
          <w:szCs w:val="22"/>
        </w:rPr>
        <w:t xml:space="preserve"> położona jest</w:t>
      </w:r>
      <w:r w:rsidR="00153F36" w:rsidRPr="00153F36">
        <w:rPr>
          <w:sz w:val="22"/>
          <w:szCs w:val="22"/>
        </w:rPr>
        <w:t xml:space="preserve"> na terenie oznacz</w:t>
      </w:r>
      <w:r w:rsidR="00235674">
        <w:rPr>
          <w:sz w:val="22"/>
          <w:szCs w:val="22"/>
        </w:rPr>
        <w:t>on</w:t>
      </w:r>
      <w:r>
        <w:rPr>
          <w:sz w:val="22"/>
          <w:szCs w:val="22"/>
        </w:rPr>
        <w:t xml:space="preserve">ym </w:t>
      </w:r>
    </w:p>
    <w:p w:rsidR="001D7C44" w:rsidRDefault="00621080" w:rsidP="001D7C44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mpzp</w:t>
      </w:r>
      <w:proofErr w:type="spellEnd"/>
      <w:r>
        <w:rPr>
          <w:sz w:val="22"/>
          <w:szCs w:val="22"/>
        </w:rPr>
        <w:t xml:space="preserve"> symbolem 8 KS – ogólnodostępny budynek</w:t>
      </w:r>
      <w:r w:rsidR="00235674">
        <w:rPr>
          <w:sz w:val="22"/>
          <w:szCs w:val="22"/>
        </w:rPr>
        <w:t xml:space="preserve"> parkingu</w:t>
      </w:r>
      <w:r>
        <w:rPr>
          <w:sz w:val="22"/>
          <w:szCs w:val="22"/>
        </w:rPr>
        <w:t xml:space="preserve"> dla 100</w:t>
      </w:r>
      <w:r>
        <w:rPr>
          <w:rFonts w:ascii="Times New Roman" w:hAnsi="Times New Roman" w:cs="Times New Roman"/>
          <w:sz w:val="22"/>
          <w:szCs w:val="22"/>
        </w:rPr>
        <w:t>÷</w:t>
      </w:r>
      <w:r>
        <w:rPr>
          <w:sz w:val="22"/>
          <w:szCs w:val="22"/>
        </w:rPr>
        <w:t>180 samochodów osobowych.</w:t>
      </w:r>
    </w:p>
    <w:p w:rsidR="00B70648" w:rsidRDefault="007E7757" w:rsidP="001D7C44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Dzierżawca zobowiązany jest do zagospodarowania </w:t>
      </w:r>
      <w:r w:rsidR="00D96AED">
        <w:rPr>
          <w:sz w:val="22"/>
          <w:szCs w:val="22"/>
        </w:rPr>
        <w:t xml:space="preserve">dzierżawionej nieruchomości, </w:t>
      </w:r>
      <w:r>
        <w:rPr>
          <w:sz w:val="22"/>
          <w:szCs w:val="22"/>
        </w:rPr>
        <w:t xml:space="preserve">zgodnie </w:t>
      </w:r>
      <w:r w:rsidR="00B70648">
        <w:rPr>
          <w:sz w:val="22"/>
          <w:szCs w:val="22"/>
        </w:rPr>
        <w:br/>
      </w:r>
      <w:r>
        <w:rPr>
          <w:sz w:val="22"/>
          <w:szCs w:val="22"/>
        </w:rPr>
        <w:t xml:space="preserve">z miejscowym planem </w:t>
      </w:r>
      <w:r w:rsidR="008F50AB">
        <w:rPr>
          <w:sz w:val="22"/>
          <w:szCs w:val="22"/>
        </w:rPr>
        <w:t>zago</w:t>
      </w:r>
      <w:r w:rsidR="00027C34">
        <w:rPr>
          <w:sz w:val="22"/>
          <w:szCs w:val="22"/>
        </w:rPr>
        <w:t>spodarowania przestrzennego</w:t>
      </w:r>
      <w:r w:rsidR="00621080">
        <w:rPr>
          <w:sz w:val="22"/>
          <w:szCs w:val="22"/>
        </w:rPr>
        <w:t>.</w:t>
      </w:r>
    </w:p>
    <w:p w:rsidR="00F773CE" w:rsidRPr="001D7C44" w:rsidRDefault="003A3AED" w:rsidP="001D7C44">
      <w:pPr>
        <w:spacing w:after="160" w:line="259" w:lineRule="auto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zh-CN" w:bidi="hi-IN"/>
        </w:rPr>
      </w:pPr>
      <w:r>
        <w:rPr>
          <w:sz w:val="22"/>
          <w:szCs w:val="22"/>
        </w:rPr>
        <w:t>Dzierż</w:t>
      </w:r>
      <w:r w:rsidR="00153F36" w:rsidRPr="00153F36">
        <w:rPr>
          <w:sz w:val="22"/>
          <w:szCs w:val="22"/>
        </w:rPr>
        <w:t>awca zobowiązany jest do</w:t>
      </w:r>
      <w:r>
        <w:rPr>
          <w:sz w:val="22"/>
          <w:szCs w:val="22"/>
        </w:rPr>
        <w:t xml:space="preserve"> oddania do użytkowania obiektu w termini</w:t>
      </w:r>
      <w:r w:rsidR="000B3FB8">
        <w:rPr>
          <w:sz w:val="22"/>
          <w:szCs w:val="22"/>
        </w:rPr>
        <w:t>e 24 miesięcy od daty obowiązywania</w:t>
      </w:r>
      <w:r>
        <w:rPr>
          <w:sz w:val="22"/>
          <w:szCs w:val="22"/>
        </w:rPr>
        <w:t xml:space="preserve"> umowy. </w:t>
      </w:r>
    </w:p>
    <w:p w:rsidR="00F773CE" w:rsidRDefault="00F40205" w:rsidP="001D7C44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</w:t>
      </w:r>
      <w:r w:rsidR="00153F36">
        <w:rPr>
          <w:b/>
          <w:bCs/>
          <w:sz w:val="22"/>
          <w:u w:val="single"/>
        </w:rPr>
        <w:t> </w:t>
      </w:r>
      <w:r w:rsidR="00F773CE">
        <w:rPr>
          <w:b/>
          <w:bCs/>
          <w:sz w:val="22"/>
          <w:u w:val="single"/>
        </w:rPr>
        <w:t>Warunki przetargu: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1A2B32" w:rsidRPr="00C35C6B" w:rsidRDefault="00F773CE" w:rsidP="00F4060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="00153F36" w:rsidRPr="001A2B32">
        <w:rPr>
          <w:b/>
          <w:sz w:val="22"/>
          <w:szCs w:val="22"/>
        </w:rPr>
        <w:t>:</w:t>
      </w:r>
      <w:r w:rsidR="005A262A">
        <w:rPr>
          <w:sz w:val="22"/>
          <w:szCs w:val="22"/>
        </w:rPr>
        <w:t xml:space="preserve"> 1,00 z</w:t>
      </w:r>
      <w:r w:rsidR="00FA25E0">
        <w:rPr>
          <w:sz w:val="22"/>
          <w:szCs w:val="22"/>
        </w:rPr>
        <w:t>ł netto ( słownie: jeden złoty 00/100</w:t>
      </w:r>
      <w:r w:rsidR="00153F36" w:rsidRPr="001A2B32">
        <w:rPr>
          <w:sz w:val="22"/>
          <w:szCs w:val="22"/>
        </w:rPr>
        <w:t xml:space="preserve"> ) za </w:t>
      </w:r>
      <w:r w:rsidR="001A2B32" w:rsidRPr="001A2B32">
        <w:rPr>
          <w:sz w:val="22"/>
          <w:szCs w:val="22"/>
        </w:rPr>
        <w:t>1 m</w:t>
      </w:r>
      <w:r w:rsidR="001A2B32" w:rsidRPr="001A2B32">
        <w:rPr>
          <w:sz w:val="22"/>
          <w:szCs w:val="22"/>
          <w:vertAlign w:val="superscript"/>
        </w:rPr>
        <w:t>2</w:t>
      </w:r>
      <w:r w:rsidR="00153F36" w:rsidRPr="001A2B32">
        <w:rPr>
          <w:sz w:val="22"/>
          <w:szCs w:val="22"/>
        </w:rPr>
        <w:t xml:space="preserve"> gruntu</w:t>
      </w:r>
      <w:r w:rsidR="001A2B32" w:rsidRPr="001A2B32">
        <w:rPr>
          <w:sz w:val="22"/>
          <w:szCs w:val="22"/>
        </w:rPr>
        <w:t xml:space="preserve"> miesięcznie</w:t>
      </w:r>
      <w:r w:rsidR="00C35C6B">
        <w:rPr>
          <w:sz w:val="22"/>
          <w:szCs w:val="22"/>
        </w:rPr>
        <w:t>.</w:t>
      </w:r>
    </w:p>
    <w:p w:rsidR="008D3392" w:rsidRPr="00C35C6B" w:rsidRDefault="001A2B32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 w:rsidR="00F40601">
        <w:rPr>
          <w:sz w:val="22"/>
          <w:szCs w:val="22"/>
        </w:rPr>
        <w:t>pienie dla przedmiotowej nieruchomości</w:t>
      </w:r>
      <w:r w:rsidRPr="008D3392">
        <w:rPr>
          <w:sz w:val="22"/>
          <w:szCs w:val="22"/>
        </w:rPr>
        <w:t xml:space="preserve"> wynosi </w:t>
      </w:r>
      <w:r w:rsidR="008D3392" w:rsidRPr="008D3392">
        <w:rPr>
          <w:b/>
          <w:sz w:val="22"/>
          <w:szCs w:val="22"/>
        </w:rPr>
        <w:t>0,10</w:t>
      </w:r>
      <w:r w:rsidRPr="008D3392">
        <w:rPr>
          <w:b/>
          <w:sz w:val="22"/>
          <w:szCs w:val="22"/>
        </w:rPr>
        <w:t xml:space="preserve"> </w:t>
      </w:r>
      <w:r w:rsidRPr="008D3392">
        <w:rPr>
          <w:b/>
          <w:bCs/>
          <w:sz w:val="22"/>
          <w:szCs w:val="22"/>
        </w:rPr>
        <w:t>zł lub wielokrotność tej kwoty</w:t>
      </w:r>
      <w:r w:rsidR="008D3392" w:rsidRPr="008D3392">
        <w:rPr>
          <w:sz w:val="22"/>
          <w:szCs w:val="22"/>
        </w:rPr>
        <w:t>, o którą powiększa się czynsz wywoławczy za 1 m</w:t>
      </w:r>
      <w:r w:rsidR="008D3392" w:rsidRPr="008D3392">
        <w:rPr>
          <w:sz w:val="22"/>
          <w:szCs w:val="22"/>
          <w:vertAlign w:val="superscript"/>
        </w:rPr>
        <w:t>2</w:t>
      </w:r>
      <w:r w:rsidR="008D3392" w:rsidRPr="008D3392">
        <w:rPr>
          <w:sz w:val="22"/>
          <w:szCs w:val="22"/>
        </w:rPr>
        <w:t xml:space="preserve"> gruntu określony w pkt. 2.</w:t>
      </w:r>
    </w:p>
    <w:p w:rsidR="00C35C6B" w:rsidRDefault="00C35C6B" w:rsidP="00C35C6B">
      <w:pPr>
        <w:ind w:left="360"/>
        <w:jc w:val="both"/>
        <w:rPr>
          <w:sz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</w:t>
      </w:r>
      <w:r>
        <w:rPr>
          <w:sz w:val="22"/>
        </w:rPr>
        <w:t>do stawki czynszu wylicytowanej w przetargu dodaje się podatek VAT w stawce obowiązującej,</w:t>
      </w:r>
    </w:p>
    <w:p w:rsidR="00C35C6B" w:rsidRPr="008C1C5D" w:rsidRDefault="00C35C6B" w:rsidP="00C35C6B">
      <w:pPr>
        <w:ind w:left="360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b</w:t>
      </w:r>
      <w:proofErr w:type="gramEnd"/>
      <w:r>
        <w:rPr>
          <w:bCs/>
          <w:sz w:val="22"/>
          <w:szCs w:val="22"/>
        </w:rPr>
        <w:t xml:space="preserve">) </w:t>
      </w:r>
      <w:r>
        <w:rPr>
          <w:sz w:val="22"/>
          <w:szCs w:val="22"/>
        </w:rPr>
        <w:t>p</w:t>
      </w:r>
      <w:r w:rsidRPr="001A2B32">
        <w:rPr>
          <w:sz w:val="22"/>
          <w:szCs w:val="22"/>
        </w:rPr>
        <w:t>rzez ok</w:t>
      </w:r>
      <w:r>
        <w:rPr>
          <w:sz w:val="22"/>
          <w:szCs w:val="22"/>
        </w:rPr>
        <w:t>res dwóch lat od dnia obowiązywania</w:t>
      </w:r>
      <w:r w:rsidRPr="001A2B32">
        <w:rPr>
          <w:sz w:val="22"/>
          <w:szCs w:val="22"/>
        </w:rPr>
        <w:t xml:space="preserve"> umowy dzie</w:t>
      </w:r>
      <w:r>
        <w:rPr>
          <w:sz w:val="22"/>
          <w:szCs w:val="22"/>
        </w:rPr>
        <w:t>rżawy Dzierżawca będzie płacił 2</w:t>
      </w:r>
      <w:r w:rsidRPr="001A2B32">
        <w:rPr>
          <w:sz w:val="22"/>
          <w:szCs w:val="22"/>
        </w:rPr>
        <w:t xml:space="preserve">0% wylicytowanej stawki netto czynszu dzierżawnego, która to kwota zostanie powiększona </w:t>
      </w:r>
    </w:p>
    <w:p w:rsidR="00C35C6B" w:rsidRPr="008D3392" w:rsidRDefault="00C35C6B" w:rsidP="00C35C6B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podatek VAT w stawce obowiązującej</w:t>
      </w:r>
    </w:p>
    <w:p w:rsidR="00153F36" w:rsidRPr="008D3392" w:rsidRDefault="00153F36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b w:val="0"/>
          <w:bCs w:val="0"/>
          <w:sz w:val="22"/>
          <w:szCs w:val="22"/>
        </w:rPr>
        <w:t>Terminy wnoszenia czynszu i zasady aktualizacji: czynsz płatny</w:t>
      </w:r>
      <w:r w:rsidRPr="008D3392">
        <w:rPr>
          <w:rStyle w:val="StrongEmphasis"/>
          <w:sz w:val="22"/>
          <w:szCs w:val="22"/>
        </w:rPr>
        <w:t xml:space="preserve"> </w:t>
      </w:r>
      <w:r w:rsidRPr="008D3392">
        <w:rPr>
          <w:sz w:val="22"/>
          <w:szCs w:val="22"/>
        </w:rPr>
        <w:t>w terminie do 10 dnia każdego miesiąca, z góry za dany miesiąc.</w:t>
      </w:r>
    </w:p>
    <w:p w:rsidR="008C1C5D" w:rsidRDefault="00153F36" w:rsidP="001D7C44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:rsidR="00F773CE" w:rsidRPr="008D3392" w:rsidRDefault="00153F36" w:rsidP="001D7C44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wskaźnik cen towarów i usług konsumpcyjnych w okresie pierwszych trzech kwartałów, publikowany w formie komunikatów Prezesa Głównego Urzędu Statystycznego w Monitorze Polskim. </w:t>
      </w:r>
    </w:p>
    <w:p w:rsidR="00F773CE" w:rsidRPr="00C35C6B" w:rsidRDefault="00F773CE" w:rsidP="00C35C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C35C6B">
        <w:rPr>
          <w:sz w:val="22"/>
        </w:rPr>
        <w:t>Wylicytowana stawka czynszu dzierżawnego nie podlega obniżce w czasie trwania umowy dzierżawy.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</w:t>
      </w:r>
      <w:r w:rsidR="00467D26">
        <w:rPr>
          <w:sz w:val="22"/>
          <w:szCs w:val="22"/>
        </w:rPr>
        <w:t>owy dzierżawy nastąpi w t</w:t>
      </w:r>
      <w:r w:rsidR="008B0B4D">
        <w:rPr>
          <w:sz w:val="22"/>
          <w:szCs w:val="22"/>
        </w:rPr>
        <w:t>erminie</w:t>
      </w:r>
      <w:r w:rsidR="00C35C6B">
        <w:rPr>
          <w:sz w:val="22"/>
          <w:szCs w:val="22"/>
        </w:rPr>
        <w:t xml:space="preserve"> </w:t>
      </w:r>
      <w:r w:rsidR="008B0B4D">
        <w:rPr>
          <w:sz w:val="22"/>
          <w:szCs w:val="22"/>
        </w:rPr>
        <w:t>30-31.08</w:t>
      </w:r>
      <w:r w:rsidR="00C35C6B">
        <w:rPr>
          <w:sz w:val="22"/>
          <w:szCs w:val="22"/>
        </w:rPr>
        <w:t>.</w:t>
      </w:r>
      <w:r w:rsidR="00217BAB">
        <w:rPr>
          <w:sz w:val="22"/>
          <w:szCs w:val="22"/>
        </w:rPr>
        <w:t>202</w:t>
      </w:r>
      <w:r w:rsidR="001A2B32">
        <w:rPr>
          <w:sz w:val="22"/>
          <w:szCs w:val="22"/>
        </w:rPr>
        <w:t>1</w:t>
      </w:r>
      <w:r w:rsidR="008B0B4D">
        <w:rPr>
          <w:sz w:val="22"/>
          <w:szCs w:val="22"/>
        </w:rPr>
        <w:t xml:space="preserve"> </w:t>
      </w:r>
      <w:proofErr w:type="gramStart"/>
      <w:r w:rsidR="008B0B4D">
        <w:rPr>
          <w:sz w:val="22"/>
          <w:szCs w:val="22"/>
        </w:rPr>
        <w:t>r</w:t>
      </w:r>
      <w:proofErr w:type="gramEnd"/>
      <w:r w:rsidR="008C1C5D">
        <w:rPr>
          <w:sz w:val="22"/>
          <w:szCs w:val="22"/>
        </w:rPr>
        <w:t>.,</w:t>
      </w:r>
      <w:r w:rsidR="003A3AED">
        <w:rPr>
          <w:sz w:val="22"/>
          <w:szCs w:val="22"/>
        </w:rPr>
        <w:t xml:space="preserve"> z mocą obowiązywania od dnia </w:t>
      </w:r>
      <w:r w:rsidR="008B0B4D">
        <w:rPr>
          <w:sz w:val="22"/>
          <w:szCs w:val="22"/>
        </w:rPr>
        <w:t>01.09</w:t>
      </w:r>
      <w:r w:rsidR="008C1C5D" w:rsidRPr="005F2F8B">
        <w:rPr>
          <w:sz w:val="22"/>
          <w:szCs w:val="22"/>
        </w:rPr>
        <w:t>.2021</w:t>
      </w:r>
      <w:r w:rsidR="00D12096" w:rsidRPr="005F2F8B">
        <w:rPr>
          <w:sz w:val="22"/>
          <w:szCs w:val="22"/>
        </w:rPr>
        <w:t xml:space="preserve"> </w:t>
      </w:r>
      <w:proofErr w:type="gramStart"/>
      <w:r w:rsidR="008C1C5D" w:rsidRPr="005F2F8B">
        <w:rPr>
          <w:sz w:val="22"/>
          <w:szCs w:val="22"/>
        </w:rPr>
        <w:t>r</w:t>
      </w:r>
      <w:proofErr w:type="gramEnd"/>
      <w:r w:rsidR="008C1C5D" w:rsidRPr="005F2F8B">
        <w:rPr>
          <w:sz w:val="22"/>
          <w:szCs w:val="22"/>
        </w:rPr>
        <w:t>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lastRenderedPageBreak/>
        <w:t xml:space="preserve">Przetarg odbędzie </w:t>
      </w:r>
      <w:r w:rsidRPr="00FF48E2">
        <w:rPr>
          <w:b/>
          <w:bCs/>
          <w:sz w:val="22"/>
        </w:rPr>
        <w:t>się</w:t>
      </w:r>
      <w:r w:rsidR="008B0B4D">
        <w:rPr>
          <w:b/>
          <w:sz w:val="22"/>
        </w:rPr>
        <w:t xml:space="preserve"> 13 sierpnia</w:t>
      </w:r>
      <w:r w:rsidR="00D3486A">
        <w:rPr>
          <w:b/>
          <w:sz w:val="22"/>
        </w:rPr>
        <w:t xml:space="preserve"> </w:t>
      </w:r>
      <w:r w:rsidR="00F37162">
        <w:rPr>
          <w:b/>
          <w:sz w:val="22"/>
        </w:rPr>
        <w:t>2021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F37162">
        <w:rPr>
          <w:b/>
          <w:bCs/>
          <w:sz w:val="22"/>
        </w:rPr>
        <w:t xml:space="preserve"> godzinie 1</w:t>
      </w:r>
      <w:r w:rsidR="008B0B4D">
        <w:rPr>
          <w:b/>
          <w:bCs/>
          <w:sz w:val="22"/>
        </w:rPr>
        <w:t>1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 </w:t>
      </w:r>
      <w:r>
        <w:rPr>
          <w:sz w:val="22"/>
        </w:rPr>
        <w:t xml:space="preserve">Urzędu Miasta Świnoujście, </w:t>
      </w:r>
      <w:r w:rsidR="00834AE3">
        <w:rPr>
          <w:sz w:val="22"/>
        </w:rPr>
        <w:br/>
      </w:r>
      <w:r>
        <w:rPr>
          <w:sz w:val="22"/>
        </w:rPr>
        <w:t>ul. Wojska Polskiego 1/5.</w:t>
      </w:r>
    </w:p>
    <w:p w:rsidR="00F773CE" w:rsidRPr="00C835BC" w:rsidRDefault="00F773CE" w:rsidP="00C835BC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F773CE" w:rsidRDefault="00F773CE" w:rsidP="00F773CE">
      <w:pPr>
        <w:jc w:val="both"/>
        <w:rPr>
          <w:b/>
          <w:sz w:val="22"/>
          <w:szCs w:val="22"/>
          <w:u w:val="single"/>
        </w:rPr>
      </w:pPr>
    </w:p>
    <w:p w:rsidR="008D3392" w:rsidRDefault="00F40205" w:rsidP="008D3392">
      <w:pPr>
        <w:pStyle w:val="Bezodstpw"/>
        <w:jc w:val="both"/>
        <w:rPr>
          <w:rFonts w:hint="eastAsia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III</w:t>
      </w:r>
      <w:r w:rsidR="008D3392" w:rsidRPr="008D3392">
        <w:rPr>
          <w:rFonts w:hint="eastAsia"/>
          <w:b/>
          <w:sz w:val="22"/>
          <w:szCs w:val="22"/>
          <w:u w:val="single"/>
        </w:rPr>
        <w:t> </w:t>
      </w:r>
      <w:r w:rsidR="003A3AED">
        <w:rPr>
          <w:b/>
          <w:sz w:val="22"/>
          <w:szCs w:val="22"/>
          <w:u w:val="single"/>
        </w:rPr>
        <w:t>Warunki</w:t>
      </w:r>
      <w:r w:rsidR="00F773CE" w:rsidRPr="008D3392">
        <w:rPr>
          <w:b/>
          <w:sz w:val="22"/>
          <w:szCs w:val="22"/>
          <w:u w:val="single"/>
        </w:rPr>
        <w:t xml:space="preserve"> udziału w przetargu jest</w:t>
      </w:r>
      <w:r w:rsidR="008D3392">
        <w:rPr>
          <w:b/>
          <w:sz w:val="22"/>
          <w:szCs w:val="22"/>
          <w:u w:val="single"/>
        </w:rPr>
        <w:t>:</w:t>
      </w:r>
    </w:p>
    <w:p w:rsidR="008D3392" w:rsidRPr="008D3392" w:rsidRDefault="00F40205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>1</w:t>
      </w:r>
      <w:r w:rsidR="008D3392">
        <w:rPr>
          <w:b/>
          <w:sz w:val="22"/>
          <w:szCs w:val="22"/>
        </w:rPr>
        <w:t xml:space="preserve">) </w:t>
      </w:r>
      <w:r w:rsidR="008D3392" w:rsidRPr="003A3AED">
        <w:rPr>
          <w:sz w:val="22"/>
          <w:szCs w:val="22"/>
        </w:rPr>
        <w:t>wniesienie wadium</w:t>
      </w:r>
      <w:r w:rsidR="008D3392" w:rsidRPr="008D3392">
        <w:rPr>
          <w:b/>
          <w:sz w:val="22"/>
          <w:szCs w:val="22"/>
        </w:rPr>
        <w:t xml:space="preserve"> </w:t>
      </w:r>
      <w:r w:rsidR="00027C34">
        <w:rPr>
          <w:sz w:val="22"/>
          <w:szCs w:val="22"/>
        </w:rPr>
        <w:t xml:space="preserve">w wysokości </w:t>
      </w:r>
      <w:r w:rsidR="006076E0">
        <w:rPr>
          <w:i/>
          <w:sz w:val="22"/>
          <w:szCs w:val="22"/>
        </w:rPr>
        <w:t>1</w:t>
      </w:r>
      <w:r w:rsidR="003A3AED" w:rsidRPr="005F2F8B">
        <w:rPr>
          <w:i/>
          <w:sz w:val="22"/>
          <w:szCs w:val="22"/>
        </w:rPr>
        <w:t xml:space="preserve">0.000,00 </w:t>
      </w:r>
      <w:proofErr w:type="gramStart"/>
      <w:r w:rsidR="003A3AED" w:rsidRPr="005F2F8B">
        <w:rPr>
          <w:i/>
          <w:sz w:val="22"/>
          <w:szCs w:val="22"/>
        </w:rPr>
        <w:t>zł</w:t>
      </w:r>
      <w:proofErr w:type="gramEnd"/>
      <w:r w:rsidR="003A3AED" w:rsidRPr="005F2F8B">
        <w:rPr>
          <w:i/>
          <w:sz w:val="22"/>
          <w:szCs w:val="22"/>
        </w:rPr>
        <w:t xml:space="preserve"> </w:t>
      </w:r>
      <w:r w:rsidR="00027C34" w:rsidRPr="005F2F8B">
        <w:rPr>
          <w:i/>
          <w:sz w:val="22"/>
          <w:szCs w:val="22"/>
        </w:rPr>
        <w:t>(słowni</w:t>
      </w:r>
      <w:r w:rsidR="006076E0">
        <w:rPr>
          <w:i/>
          <w:sz w:val="22"/>
          <w:szCs w:val="22"/>
        </w:rPr>
        <w:t>e: dziesięć</w:t>
      </w:r>
      <w:r w:rsidR="008D3392" w:rsidRPr="005F2F8B">
        <w:rPr>
          <w:i/>
          <w:sz w:val="22"/>
          <w:szCs w:val="22"/>
        </w:rPr>
        <w:t xml:space="preserve"> tysięcy złotych 00/100);</w:t>
      </w:r>
    </w:p>
    <w:p w:rsidR="008D3392" w:rsidRDefault="00F40205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="008D3392" w:rsidRPr="008D3392">
        <w:rPr>
          <w:sz w:val="22"/>
          <w:szCs w:val="22"/>
        </w:rPr>
        <w:t>) wadium</w:t>
      </w:r>
      <w:proofErr w:type="gramEnd"/>
      <w:r w:rsidR="008D3392" w:rsidRPr="008D3392">
        <w:rPr>
          <w:sz w:val="22"/>
          <w:szCs w:val="22"/>
        </w:rPr>
        <w:t xml:space="preserve"> należy wnieść najpóźniej </w:t>
      </w:r>
      <w:r w:rsidR="008B0B4D">
        <w:rPr>
          <w:rStyle w:val="StrongEmphasis"/>
          <w:rFonts w:ascii="Times New Roman" w:hAnsi="Times New Roman" w:cs="Times New Roman"/>
          <w:sz w:val="22"/>
          <w:szCs w:val="22"/>
        </w:rPr>
        <w:t>do dnia 09 sierpnia</w:t>
      </w:r>
      <w:r w:rsidR="00D3486A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F37162">
        <w:rPr>
          <w:rStyle w:val="StrongEmphasis"/>
          <w:rFonts w:ascii="Times New Roman" w:hAnsi="Times New Roman" w:cs="Times New Roman"/>
          <w:sz w:val="22"/>
          <w:szCs w:val="22"/>
        </w:rPr>
        <w:t>2021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roku</w:t>
      </w:r>
      <w:r w:rsidR="008D3392" w:rsidRPr="008D3392">
        <w:rPr>
          <w:sz w:val="22"/>
          <w:szCs w:val="22"/>
        </w:rPr>
        <w:t xml:space="preserve"> w podanej powyżej wysokości </w:t>
      </w:r>
      <w:r w:rsidR="001D7C44">
        <w:rPr>
          <w:sz w:val="22"/>
          <w:szCs w:val="22"/>
        </w:rPr>
        <w:br/>
      </w:r>
      <w:r w:rsidR="008D3392" w:rsidRPr="008D3392">
        <w:rPr>
          <w:sz w:val="22"/>
          <w:szCs w:val="22"/>
        </w:rPr>
        <w:t xml:space="preserve">z oznaczeniem </w:t>
      </w:r>
      <w:r w:rsidR="00621080">
        <w:rPr>
          <w:b/>
          <w:sz w:val="22"/>
          <w:szCs w:val="22"/>
        </w:rPr>
        <w:t>„Przetarg – ul. Piastowska</w:t>
      </w:r>
      <w:r w:rsidR="003A3AED">
        <w:rPr>
          <w:b/>
          <w:sz w:val="22"/>
          <w:szCs w:val="22"/>
        </w:rPr>
        <w:t xml:space="preserve"> parking</w:t>
      </w:r>
      <w:r w:rsidR="008D3392" w:rsidRPr="008D3392">
        <w:rPr>
          <w:b/>
          <w:sz w:val="22"/>
          <w:szCs w:val="22"/>
        </w:rPr>
        <w:t>”</w:t>
      </w:r>
      <w:r w:rsidR="008D3392" w:rsidRPr="008D3392">
        <w:rPr>
          <w:sz w:val="22"/>
          <w:szCs w:val="22"/>
        </w:rPr>
        <w:t>, na konto depozytów Miasta Świnoujście: Pekao S.A.</w:t>
      </w:r>
      <w:r w:rsidR="008D3392" w:rsidRPr="008D3392">
        <w:rPr>
          <w:b/>
          <w:sz w:val="22"/>
          <w:szCs w:val="22"/>
        </w:rPr>
        <w:t xml:space="preserve"> </w:t>
      </w:r>
      <w:proofErr w:type="gramStart"/>
      <w:r w:rsidR="008D3392" w:rsidRPr="008D3392">
        <w:rPr>
          <w:b/>
          <w:sz w:val="22"/>
          <w:szCs w:val="22"/>
        </w:rPr>
        <w:t>nr</w:t>
      </w:r>
      <w:proofErr w:type="gramEnd"/>
      <w:r w:rsidR="008D3392" w:rsidRPr="008D3392">
        <w:rPr>
          <w:b/>
          <w:sz w:val="22"/>
          <w:szCs w:val="22"/>
        </w:rPr>
        <w:t xml:space="preserve"> 27 1240 3914 1111 0010 0965 1187</w:t>
      </w:r>
      <w:r w:rsidR="008D3392" w:rsidRPr="008D3392">
        <w:rPr>
          <w:sz w:val="22"/>
          <w:szCs w:val="22"/>
        </w:rPr>
        <w:t>; termin zapłaty oznacza faktyczny wpływ środków na konto bankowe;</w:t>
      </w:r>
    </w:p>
    <w:p w:rsidR="008D3392" w:rsidRPr="003A3AED" w:rsidRDefault="00F40205" w:rsidP="003A3AED">
      <w:pPr>
        <w:jc w:val="both"/>
        <w:rPr>
          <w:b/>
          <w:bCs/>
          <w:sz w:val="22"/>
          <w:szCs w:val="22"/>
        </w:rPr>
      </w:pPr>
      <w:proofErr w:type="gramStart"/>
      <w:r w:rsidRPr="007D7F93">
        <w:rPr>
          <w:b/>
          <w:bCs/>
          <w:sz w:val="22"/>
          <w:szCs w:val="22"/>
        </w:rPr>
        <w:t>3</w:t>
      </w:r>
      <w:r w:rsidR="008D3392" w:rsidRPr="008D3392">
        <w:rPr>
          <w:sz w:val="22"/>
          <w:szCs w:val="22"/>
        </w:rPr>
        <w:t>) wadium</w:t>
      </w:r>
      <w:proofErr w:type="gramEnd"/>
      <w:r w:rsidR="008D3392" w:rsidRPr="008D3392">
        <w:rPr>
          <w:sz w:val="22"/>
          <w:szCs w:val="22"/>
        </w:rPr>
        <w:t xml:space="preserve"> wpłacone przez uczestnika przetargu, który został ustalony jako dzierżawca, zostanie zaliczone na poczet czynszu za dzierżawę nieruchomości;</w:t>
      </w:r>
    </w:p>
    <w:p w:rsidR="007D7F93" w:rsidRDefault="00F40205" w:rsidP="007D7F93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 w:rsidRPr="007D7F93">
        <w:rPr>
          <w:b/>
          <w:sz w:val="22"/>
          <w:szCs w:val="22"/>
        </w:rPr>
        <w:t>4</w:t>
      </w:r>
      <w:r w:rsidR="008D3392" w:rsidRPr="008D3392">
        <w:rPr>
          <w:sz w:val="22"/>
          <w:szCs w:val="22"/>
        </w:rPr>
        <w:t>) pozostałym</w:t>
      </w:r>
      <w:proofErr w:type="gramEnd"/>
      <w:r w:rsidR="008D3392" w:rsidRPr="008D3392">
        <w:rPr>
          <w:sz w:val="22"/>
          <w:szCs w:val="22"/>
        </w:rPr>
        <w:t xml:space="preserve"> uczestnikom przetargu wadium zwraca się niezwłocznie, nie później niż w ciągu 3 dni roboczych po zakończeniu przetargu, na rachunki</w:t>
      </w:r>
      <w:r w:rsidR="00C835BC">
        <w:rPr>
          <w:sz w:val="22"/>
          <w:szCs w:val="22"/>
        </w:rPr>
        <w:t xml:space="preserve"> bankowe</w:t>
      </w:r>
      <w:r w:rsidR="008D3392" w:rsidRPr="008D3392">
        <w:rPr>
          <w:sz w:val="22"/>
          <w:szCs w:val="22"/>
        </w:rPr>
        <w:t xml:space="preserve"> wskazane przez uczestników przetargu;</w:t>
      </w:r>
    </w:p>
    <w:p w:rsidR="007D7F93" w:rsidRPr="008D3392" w:rsidRDefault="007D7F93" w:rsidP="008D3392">
      <w:pPr>
        <w:pStyle w:val="Bezodstpw"/>
        <w:jc w:val="both"/>
        <w:rPr>
          <w:rFonts w:hint="eastAsia"/>
          <w:sz w:val="22"/>
          <w:szCs w:val="22"/>
        </w:rPr>
      </w:pPr>
      <w:r w:rsidRPr="007D7F93">
        <w:rPr>
          <w:b/>
          <w:sz w:val="22"/>
          <w:szCs w:val="22"/>
        </w:rPr>
        <w:t>5</w:t>
      </w:r>
      <w:r>
        <w:rPr>
          <w:sz w:val="22"/>
          <w:szCs w:val="22"/>
        </w:rPr>
        <w:t>) wadium ulega przepadkowi w razie uchylenia się uczestnika przetargu, który przetarg wygrał, od zawarcia umowy dzierżawy w ustalonym terminie.</w:t>
      </w:r>
    </w:p>
    <w:p w:rsidR="008D3392" w:rsidRPr="00A605CE" w:rsidRDefault="007D7F93" w:rsidP="008D3392">
      <w:pPr>
        <w:pStyle w:val="Bezodstpw"/>
        <w:jc w:val="both"/>
        <w:rPr>
          <w:rFonts w:hint="eastAsia"/>
          <w:iCs/>
          <w:sz w:val="22"/>
          <w:szCs w:val="22"/>
        </w:rPr>
      </w:pPr>
      <w:proofErr w:type="gramStart"/>
      <w:r w:rsidRPr="007D7F93">
        <w:rPr>
          <w:b/>
          <w:iCs/>
          <w:sz w:val="22"/>
          <w:szCs w:val="22"/>
        </w:rPr>
        <w:t>6</w:t>
      </w:r>
      <w:r w:rsidR="008D3392" w:rsidRPr="00A605CE">
        <w:rPr>
          <w:iCs/>
          <w:sz w:val="22"/>
          <w:szCs w:val="22"/>
        </w:rPr>
        <w:t>) w</w:t>
      </w:r>
      <w:proofErr w:type="gramEnd"/>
      <w:r w:rsidR="008D3392" w:rsidRPr="00A605CE">
        <w:rPr>
          <w:iCs/>
          <w:sz w:val="22"/>
          <w:szCs w:val="22"/>
        </w:rPr>
        <w:t xml:space="preserve"> przypadku unieważnienia lub odwołania przetargu wadium zwraca się w sposób określony w pkt </w:t>
      </w:r>
      <w:r>
        <w:rPr>
          <w:iCs/>
          <w:sz w:val="22"/>
          <w:szCs w:val="22"/>
        </w:rPr>
        <w:t>III</w:t>
      </w:r>
      <w:r w:rsidR="00C36E5B">
        <w:rPr>
          <w:iCs/>
          <w:sz w:val="22"/>
          <w:szCs w:val="22"/>
        </w:rPr>
        <w:t xml:space="preserve"> </w:t>
      </w:r>
      <w:proofErr w:type="spellStart"/>
      <w:r w:rsidR="004140E9">
        <w:rPr>
          <w:iCs/>
          <w:sz w:val="22"/>
          <w:szCs w:val="22"/>
        </w:rPr>
        <w:t>ppkt</w:t>
      </w:r>
      <w:proofErr w:type="spellEnd"/>
      <w:r w:rsidR="004140E9">
        <w:rPr>
          <w:iCs/>
          <w:sz w:val="22"/>
          <w:szCs w:val="22"/>
        </w:rPr>
        <w:t xml:space="preserve"> 4</w:t>
      </w:r>
      <w:r w:rsidR="008D3392" w:rsidRPr="00A605CE">
        <w:rPr>
          <w:iCs/>
          <w:sz w:val="22"/>
          <w:szCs w:val="22"/>
        </w:rPr>
        <w:t>).</w:t>
      </w:r>
    </w:p>
    <w:p w:rsidR="001A2B32" w:rsidRDefault="007D7F93" w:rsidP="008D3392">
      <w:pPr>
        <w:pStyle w:val="Bezodstpw"/>
        <w:jc w:val="both"/>
        <w:rPr>
          <w:rFonts w:hint="eastAsia"/>
          <w:sz w:val="22"/>
          <w:szCs w:val="22"/>
        </w:rPr>
      </w:pPr>
      <w:r w:rsidRPr="007D7F93">
        <w:rPr>
          <w:b/>
          <w:sz w:val="22"/>
          <w:szCs w:val="22"/>
        </w:rPr>
        <w:t>7</w:t>
      </w:r>
      <w:r w:rsidR="008D3392" w:rsidRPr="007D7F93">
        <w:rPr>
          <w:b/>
          <w:sz w:val="22"/>
          <w:szCs w:val="22"/>
        </w:rPr>
        <w:t>)</w:t>
      </w:r>
      <w:r w:rsidR="008D3392">
        <w:rPr>
          <w:sz w:val="22"/>
          <w:szCs w:val="22"/>
        </w:rPr>
        <w:t xml:space="preserve"> </w:t>
      </w:r>
      <w:r w:rsidR="00F773CE">
        <w:rPr>
          <w:sz w:val="22"/>
          <w:szCs w:val="22"/>
        </w:rPr>
        <w:t>Przedłożenie komisji przetargowej przed otwarciem przetargu: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fizycznych - dowodu tożsamości, ewentualnie właściwych pełnomocnictw,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podpisanie</w:t>
      </w:r>
      <w:proofErr w:type="gramEnd"/>
      <w:r w:rsidRPr="001A2B32">
        <w:rPr>
          <w:sz w:val="22"/>
          <w:szCs w:val="22"/>
        </w:rPr>
        <w:t xml:space="preserve"> i przedłożenie komisji przetargowej oświadczenia o zapoznaniu się z treścią projektu umowy dz</w:t>
      </w:r>
      <w:r w:rsidR="001272D8" w:rsidRPr="001A2B32">
        <w:rPr>
          <w:sz w:val="22"/>
          <w:szCs w:val="22"/>
        </w:rPr>
        <w:t>ierżawy</w:t>
      </w:r>
      <w:r w:rsidR="00F40205">
        <w:rPr>
          <w:sz w:val="22"/>
          <w:szCs w:val="22"/>
        </w:rPr>
        <w:t xml:space="preserve"> i akceptacji wszystkich jej warunków</w:t>
      </w:r>
      <w:r w:rsidR="00B202F6">
        <w:rPr>
          <w:sz w:val="22"/>
          <w:szCs w:val="22"/>
        </w:rPr>
        <w:t>,</w:t>
      </w:r>
    </w:p>
    <w:p w:rsidR="00B202F6" w:rsidRDefault="00B202F6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rFonts w:cs="Tahoma"/>
          <w:sz w:val="22"/>
          <w:szCs w:val="22"/>
          <w:lang w:bidi="pl-PL"/>
        </w:rPr>
        <w:t>podpisanie</w:t>
      </w:r>
      <w:proofErr w:type="gramEnd"/>
      <w:r>
        <w:rPr>
          <w:rFonts w:cs="Tahoma"/>
          <w:sz w:val="22"/>
          <w:szCs w:val="22"/>
          <w:lang w:bidi="pl-PL"/>
        </w:rPr>
        <w:t xml:space="preserve"> oświadczenia o wyrażeniu zgody na przetwarzanie danych osobowych w związku </w:t>
      </w:r>
      <w:r w:rsidR="005F2F8B">
        <w:rPr>
          <w:rFonts w:cs="Tahoma"/>
          <w:sz w:val="22"/>
          <w:szCs w:val="22"/>
          <w:lang w:bidi="pl-PL"/>
        </w:rPr>
        <w:br/>
      </w:r>
      <w:r>
        <w:rPr>
          <w:rFonts w:cs="Tahoma"/>
          <w:sz w:val="22"/>
          <w:szCs w:val="22"/>
          <w:lang w:bidi="pl-PL"/>
        </w:rPr>
        <w:t>z prowadzonym przetargiem na dzierżaw</w:t>
      </w:r>
      <w:r w:rsidR="00834AE3">
        <w:rPr>
          <w:rFonts w:cs="Tahoma"/>
          <w:sz w:val="22"/>
          <w:szCs w:val="22"/>
          <w:lang w:bidi="pl-PL"/>
        </w:rPr>
        <w:t>ę nieruchomości (Ustawa</w:t>
      </w:r>
      <w:r>
        <w:rPr>
          <w:rFonts w:cs="Tahoma"/>
          <w:sz w:val="22"/>
          <w:szCs w:val="22"/>
          <w:lang w:bidi="pl-PL"/>
        </w:rPr>
        <w:t xml:space="preserve"> z dnia 29.08.1997</w:t>
      </w:r>
      <w:r w:rsidR="00B31326">
        <w:rPr>
          <w:rFonts w:cs="Tahoma"/>
          <w:sz w:val="22"/>
          <w:szCs w:val="22"/>
          <w:lang w:bidi="pl-PL"/>
        </w:rPr>
        <w:t xml:space="preserve"> </w:t>
      </w:r>
      <w:proofErr w:type="gramStart"/>
      <w:r>
        <w:rPr>
          <w:rFonts w:cs="Tahoma"/>
          <w:sz w:val="22"/>
          <w:szCs w:val="22"/>
          <w:lang w:bidi="pl-PL"/>
        </w:rPr>
        <w:t>r</w:t>
      </w:r>
      <w:proofErr w:type="gramEnd"/>
      <w:r>
        <w:rPr>
          <w:rFonts w:cs="Tahoma"/>
          <w:sz w:val="22"/>
          <w:szCs w:val="22"/>
          <w:lang w:bidi="pl-PL"/>
        </w:rPr>
        <w:t xml:space="preserve">. </w:t>
      </w:r>
      <w:r w:rsidR="00C835BC">
        <w:rPr>
          <w:rFonts w:cs="Tahoma"/>
          <w:sz w:val="22"/>
          <w:szCs w:val="22"/>
          <w:lang w:bidi="pl-PL"/>
        </w:rPr>
        <w:br/>
      </w:r>
      <w:r>
        <w:rPr>
          <w:rFonts w:cs="Tahoma"/>
          <w:sz w:val="22"/>
          <w:szCs w:val="22"/>
          <w:lang w:bidi="pl-PL"/>
        </w:rPr>
        <w:t>o ochronie danych osobo</w:t>
      </w:r>
      <w:r w:rsidR="00D96AED">
        <w:rPr>
          <w:rFonts w:cs="Tahoma"/>
          <w:sz w:val="22"/>
          <w:szCs w:val="22"/>
          <w:lang w:bidi="pl-PL"/>
        </w:rPr>
        <w:t>wych</w:t>
      </w:r>
      <w:r w:rsidR="00B31326">
        <w:rPr>
          <w:rFonts w:cs="Tahoma"/>
          <w:sz w:val="22"/>
          <w:szCs w:val="22"/>
          <w:lang w:bidi="pl-PL"/>
        </w:rPr>
        <w:t xml:space="preserve">, Dz. U. </w:t>
      </w:r>
      <w:proofErr w:type="gramStart"/>
      <w:r w:rsidR="00B31326">
        <w:rPr>
          <w:rFonts w:cs="Tahoma"/>
          <w:sz w:val="22"/>
          <w:szCs w:val="22"/>
          <w:lang w:bidi="pl-PL"/>
        </w:rPr>
        <w:t>z</w:t>
      </w:r>
      <w:proofErr w:type="gramEnd"/>
      <w:r w:rsidR="00B31326">
        <w:rPr>
          <w:rFonts w:cs="Tahoma"/>
          <w:sz w:val="22"/>
          <w:szCs w:val="22"/>
          <w:lang w:bidi="pl-PL"/>
        </w:rPr>
        <w:t xml:space="preserve"> 2019r., poz. 1781</w:t>
      </w:r>
      <w:r w:rsidR="00D96AED">
        <w:rPr>
          <w:rFonts w:cs="Tahoma"/>
          <w:sz w:val="22"/>
          <w:szCs w:val="22"/>
          <w:lang w:bidi="pl-PL"/>
        </w:rPr>
        <w:t>)</w:t>
      </w:r>
    </w:p>
    <w:p w:rsidR="008D3392" w:rsidRPr="008D3392" w:rsidRDefault="008D3392" w:rsidP="008D3392">
      <w:pPr>
        <w:jc w:val="both"/>
        <w:rPr>
          <w:sz w:val="22"/>
          <w:szCs w:val="22"/>
        </w:rPr>
      </w:pPr>
    </w:p>
    <w:p w:rsidR="00B31326" w:rsidRDefault="00F773CE" w:rsidP="00B31326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>. 1—88) oraz w zakresie wynikającym z ustawy z dnia 21 sierpnia 1997 r. o gospodarce nieruchomościa</w:t>
      </w:r>
      <w:r w:rsidR="00B31326">
        <w:rPr>
          <w:sz w:val="20"/>
          <w:szCs w:val="20"/>
        </w:rPr>
        <w:t>mi (</w:t>
      </w:r>
      <w:proofErr w:type="spellStart"/>
      <w:r w:rsidR="00B31326">
        <w:rPr>
          <w:sz w:val="20"/>
          <w:szCs w:val="20"/>
        </w:rPr>
        <w:t>t.j</w:t>
      </w:r>
      <w:proofErr w:type="spellEnd"/>
      <w:r w:rsidR="00B31326">
        <w:rPr>
          <w:sz w:val="20"/>
          <w:szCs w:val="20"/>
        </w:rPr>
        <w:t xml:space="preserve">. Dz. </w:t>
      </w:r>
      <w:proofErr w:type="spellStart"/>
      <w:r w:rsidR="00B31326">
        <w:rPr>
          <w:sz w:val="20"/>
          <w:szCs w:val="20"/>
        </w:rPr>
        <w:t>U.</w:t>
      </w:r>
      <w:proofErr w:type="gramStart"/>
      <w:r w:rsidR="00B31326">
        <w:rPr>
          <w:sz w:val="20"/>
          <w:szCs w:val="20"/>
        </w:rPr>
        <w:t>z</w:t>
      </w:r>
      <w:proofErr w:type="spellEnd"/>
      <w:proofErr w:type="gramEnd"/>
      <w:r w:rsidR="00B31326">
        <w:rPr>
          <w:sz w:val="20"/>
          <w:szCs w:val="20"/>
        </w:rPr>
        <w:t xml:space="preserve"> 2020r., poz. 1990</w:t>
      </w:r>
      <w:r w:rsidRPr="00D12096">
        <w:rPr>
          <w:sz w:val="20"/>
          <w:szCs w:val="20"/>
        </w:rPr>
        <w:t xml:space="preserve">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</w:t>
      </w:r>
      <w:r w:rsidR="00D12096" w:rsidRPr="00D12096">
        <w:rPr>
          <w:sz w:val="20"/>
          <w:szCs w:val="20"/>
        </w:rPr>
        <w:t xml:space="preserve"> oraz R</w:t>
      </w:r>
      <w:r w:rsidRPr="00D12096">
        <w:rPr>
          <w:sz w:val="20"/>
          <w:szCs w:val="20"/>
        </w:rPr>
        <w:t xml:space="preserve">ozporządzenia Rady Ministrów z dnia </w:t>
      </w:r>
    </w:p>
    <w:p w:rsidR="00F773CE" w:rsidRPr="00B31326" w:rsidRDefault="00F773CE" w:rsidP="00B31326">
      <w:pPr>
        <w:jc w:val="both"/>
      </w:pPr>
      <w:r w:rsidRPr="00D12096">
        <w:rPr>
          <w:sz w:val="20"/>
          <w:szCs w:val="20"/>
        </w:rPr>
        <w:t>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>. Dz. U. z 2014 r., poz</w:t>
      </w:r>
      <w:proofErr w:type="gramStart"/>
      <w:r w:rsidRPr="00D12096">
        <w:rPr>
          <w:sz w:val="20"/>
          <w:szCs w:val="20"/>
        </w:rPr>
        <w:t>. 1490). 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6" w:history="1">
        <w:r w:rsidR="00EC7CB1" w:rsidRPr="00D12096">
          <w:rPr>
            <w:rStyle w:val="Hipercze"/>
            <w:sz w:val="20"/>
            <w:szCs w:val="20"/>
          </w:rPr>
          <w:t>www.bip.um.swinoujscie.pl</w:t>
        </w:r>
      </w:hyperlink>
      <w:r w:rsidR="00EC7CB1" w:rsidRPr="00D12096">
        <w:rPr>
          <w:sz w:val="20"/>
          <w:szCs w:val="20"/>
        </w:rPr>
        <w:t xml:space="preserve"> </w:t>
      </w:r>
      <w:r w:rsidRPr="00D12096">
        <w:rPr>
          <w:sz w:val="20"/>
          <w:szCs w:val="20"/>
        </w:rPr>
        <w:t>w zakładce „Klauzula Informacyjna o przetwarzaniu danych osobowych”.</w:t>
      </w:r>
    </w:p>
    <w:p w:rsidR="00F773CE" w:rsidRDefault="00F773CE" w:rsidP="00F773C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F773CE" w:rsidRDefault="00F773CE" w:rsidP="00F773C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 xml:space="preserve">w pok. </w:t>
      </w:r>
      <w:r w:rsidR="00834AE3">
        <w:rPr>
          <w:i/>
          <w:sz w:val="22"/>
          <w:szCs w:val="22"/>
        </w:rPr>
        <w:br/>
      </w:r>
      <w:r>
        <w:rPr>
          <w:i/>
          <w:sz w:val="22"/>
          <w:szCs w:val="22"/>
        </w:rPr>
        <w:t>nr 209, tel. (91) 327 86 23 lub (91) 327 86 12.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F773CE" w:rsidRDefault="00F773CE" w:rsidP="00F773CE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B6DF0"/>
    <w:multiLevelType w:val="hybridMultilevel"/>
    <w:tmpl w:val="CD40CC5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4C00"/>
    <w:multiLevelType w:val="hybridMultilevel"/>
    <w:tmpl w:val="0C661F0A"/>
    <w:lvl w:ilvl="0" w:tplc="AEAC90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CE"/>
    <w:rsid w:val="00014DB5"/>
    <w:rsid w:val="00027C34"/>
    <w:rsid w:val="0004772A"/>
    <w:rsid w:val="000B3FB8"/>
    <w:rsid w:val="001272D8"/>
    <w:rsid w:val="00153F36"/>
    <w:rsid w:val="0016436B"/>
    <w:rsid w:val="00182369"/>
    <w:rsid w:val="0019421E"/>
    <w:rsid w:val="001A2B32"/>
    <w:rsid w:val="001D735E"/>
    <w:rsid w:val="001D7C44"/>
    <w:rsid w:val="00217BAB"/>
    <w:rsid w:val="00235674"/>
    <w:rsid w:val="00371450"/>
    <w:rsid w:val="00371F80"/>
    <w:rsid w:val="003A120D"/>
    <w:rsid w:val="003A3AED"/>
    <w:rsid w:val="003B388E"/>
    <w:rsid w:val="004140E9"/>
    <w:rsid w:val="0043672E"/>
    <w:rsid w:val="00467D26"/>
    <w:rsid w:val="004E2FDF"/>
    <w:rsid w:val="00532A95"/>
    <w:rsid w:val="005834A8"/>
    <w:rsid w:val="005A262A"/>
    <w:rsid w:val="005C1453"/>
    <w:rsid w:val="005D08EF"/>
    <w:rsid w:val="005F2F8B"/>
    <w:rsid w:val="006027B1"/>
    <w:rsid w:val="006076E0"/>
    <w:rsid w:val="00621080"/>
    <w:rsid w:val="0064180E"/>
    <w:rsid w:val="0071067E"/>
    <w:rsid w:val="00732403"/>
    <w:rsid w:val="0076166A"/>
    <w:rsid w:val="007724D4"/>
    <w:rsid w:val="007932F2"/>
    <w:rsid w:val="007D403E"/>
    <w:rsid w:val="007D7F93"/>
    <w:rsid w:val="007E7757"/>
    <w:rsid w:val="00820DAF"/>
    <w:rsid w:val="00834AE3"/>
    <w:rsid w:val="00846292"/>
    <w:rsid w:val="00876A2F"/>
    <w:rsid w:val="008B0832"/>
    <w:rsid w:val="008B0B4D"/>
    <w:rsid w:val="008C1C5D"/>
    <w:rsid w:val="008D3392"/>
    <w:rsid w:val="008F50AB"/>
    <w:rsid w:val="00940B6D"/>
    <w:rsid w:val="00945136"/>
    <w:rsid w:val="009C5C31"/>
    <w:rsid w:val="009E41EE"/>
    <w:rsid w:val="00A40634"/>
    <w:rsid w:val="00A51860"/>
    <w:rsid w:val="00A605CE"/>
    <w:rsid w:val="00A66CCD"/>
    <w:rsid w:val="00A80674"/>
    <w:rsid w:val="00AC02EE"/>
    <w:rsid w:val="00B202F6"/>
    <w:rsid w:val="00B31326"/>
    <w:rsid w:val="00B70648"/>
    <w:rsid w:val="00BA71A0"/>
    <w:rsid w:val="00C22C70"/>
    <w:rsid w:val="00C35C6B"/>
    <w:rsid w:val="00C36E5B"/>
    <w:rsid w:val="00C835BC"/>
    <w:rsid w:val="00C91D02"/>
    <w:rsid w:val="00CA3A19"/>
    <w:rsid w:val="00CC7BCF"/>
    <w:rsid w:val="00D12096"/>
    <w:rsid w:val="00D3486A"/>
    <w:rsid w:val="00D5478B"/>
    <w:rsid w:val="00D54CBB"/>
    <w:rsid w:val="00D63E91"/>
    <w:rsid w:val="00D96AED"/>
    <w:rsid w:val="00DF0637"/>
    <w:rsid w:val="00E50546"/>
    <w:rsid w:val="00EA6DD4"/>
    <w:rsid w:val="00EC7CB1"/>
    <w:rsid w:val="00EE0EE2"/>
    <w:rsid w:val="00F37162"/>
    <w:rsid w:val="00F40205"/>
    <w:rsid w:val="00F40601"/>
    <w:rsid w:val="00F45644"/>
    <w:rsid w:val="00F773CE"/>
    <w:rsid w:val="00FA25E0"/>
    <w:rsid w:val="00FB2AD7"/>
    <w:rsid w:val="00FB6D8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7A60"/>
  <w15:chartTrackingRefBased/>
  <w15:docId w15:val="{03F5DC37-409A-4E00-A0E6-EE4EB95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3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3C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3C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773C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3C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773C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3C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3CE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F2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C7CB1"/>
    <w:rPr>
      <w:color w:val="0563C1" w:themeColor="hyperlink"/>
      <w:u w:val="single"/>
    </w:rPr>
  </w:style>
  <w:style w:type="character" w:customStyle="1" w:styleId="StrongEmphasis">
    <w:name w:val="Strong Emphasis"/>
    <w:rsid w:val="00153F36"/>
    <w:rPr>
      <w:b/>
      <w:bCs/>
    </w:rPr>
  </w:style>
  <w:style w:type="paragraph" w:styleId="Bezodstpw">
    <w:name w:val="No Spacing"/>
    <w:rsid w:val="00153F3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1A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2BFE8-CA4C-47F1-ADE2-4013DFED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2</cp:revision>
  <cp:lastPrinted>2021-07-13T11:11:00Z</cp:lastPrinted>
  <dcterms:created xsi:type="dcterms:W3CDTF">2021-07-15T09:36:00Z</dcterms:created>
  <dcterms:modified xsi:type="dcterms:W3CDTF">2021-07-15T09:36:00Z</dcterms:modified>
</cp:coreProperties>
</file>