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35E" w:rsidRPr="00C0135E" w:rsidRDefault="00C0135E" w:rsidP="00C0135E">
      <w:pPr>
        <w:spacing w:line="276" w:lineRule="auto"/>
        <w:ind w:left="6372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Załącznik do Zarządzenia Nr </w:t>
      </w:r>
      <w:r w:rsidRPr="00C0135E">
        <w:rPr>
          <w:b/>
          <w:sz w:val="16"/>
          <w:szCs w:val="16"/>
        </w:rPr>
        <w:t>353/2021 Prezydenta Miasta Świnoujście z dnia 11 czerwca 2021r.</w:t>
      </w:r>
    </w:p>
    <w:p w:rsidR="00205517" w:rsidRPr="00FB7928" w:rsidRDefault="00205517" w:rsidP="00426015">
      <w:pPr>
        <w:spacing w:line="276" w:lineRule="auto"/>
        <w:jc w:val="center"/>
        <w:rPr>
          <w:b/>
          <w:sz w:val="24"/>
        </w:rPr>
      </w:pPr>
      <w:r w:rsidRPr="00FB7928">
        <w:rPr>
          <w:b/>
          <w:sz w:val="24"/>
        </w:rPr>
        <w:t>PROTOKÓŁ UZGODNIEŃ</w:t>
      </w:r>
    </w:p>
    <w:p w:rsidR="00205517" w:rsidRDefault="00205517" w:rsidP="00426015">
      <w:pPr>
        <w:spacing w:line="276" w:lineRule="auto"/>
        <w:jc w:val="center"/>
        <w:rPr>
          <w:b/>
          <w:sz w:val="24"/>
        </w:rPr>
      </w:pPr>
      <w:r w:rsidRPr="00A934F6">
        <w:rPr>
          <w:b/>
          <w:sz w:val="24"/>
        </w:rPr>
        <w:t>w sprawie warunków ustanowienia użytkowania na nieruchomości</w:t>
      </w:r>
    </w:p>
    <w:p w:rsidR="00426015" w:rsidRPr="00A934F6" w:rsidRDefault="00426015" w:rsidP="00426015">
      <w:pPr>
        <w:spacing w:line="276" w:lineRule="auto"/>
        <w:jc w:val="center"/>
        <w:rPr>
          <w:b/>
          <w:sz w:val="24"/>
        </w:rPr>
      </w:pPr>
    </w:p>
    <w:p w:rsidR="00205517" w:rsidRPr="00FB7928" w:rsidRDefault="00205517" w:rsidP="00426015">
      <w:pPr>
        <w:spacing w:line="276" w:lineRule="auto"/>
        <w:jc w:val="both"/>
        <w:rPr>
          <w:sz w:val="24"/>
        </w:rPr>
      </w:pPr>
      <w:r w:rsidRPr="00FB7928">
        <w:rPr>
          <w:sz w:val="24"/>
        </w:rPr>
        <w:t xml:space="preserve">Sporządzony dnia </w:t>
      </w:r>
      <w:r>
        <w:rPr>
          <w:sz w:val="24"/>
        </w:rPr>
        <w:t>……….. 2021</w:t>
      </w:r>
      <w:r w:rsidRPr="00FB7928">
        <w:rPr>
          <w:sz w:val="24"/>
        </w:rPr>
        <w:t xml:space="preserve"> r. w Świnoujściu, na pods</w:t>
      </w:r>
      <w:r w:rsidR="00020899">
        <w:rPr>
          <w:sz w:val="24"/>
        </w:rPr>
        <w:t>tawie art. 252 ustawy z dnia 23 </w:t>
      </w:r>
      <w:r w:rsidRPr="00FB7928">
        <w:rPr>
          <w:sz w:val="24"/>
        </w:rPr>
        <w:t>kwietnia 1964 r. Kodeks cywilny (Dz. U. z 2020 r. poz. 17</w:t>
      </w:r>
      <w:r w:rsidR="00020899">
        <w:rPr>
          <w:sz w:val="24"/>
        </w:rPr>
        <w:t>40 ze zm.) oraz art.11 ustawy z </w:t>
      </w:r>
      <w:r w:rsidRPr="00FB7928">
        <w:rPr>
          <w:sz w:val="24"/>
        </w:rPr>
        <w:t xml:space="preserve">dnia 21 sierpnia 1997 r. o gospodarce nieruchomościami (Dz. U. z 2020 poz. 1990 ze zm.) </w:t>
      </w:r>
    </w:p>
    <w:p w:rsidR="00205517" w:rsidRPr="00FB7928" w:rsidRDefault="00205517" w:rsidP="00426015">
      <w:pPr>
        <w:spacing w:line="276" w:lineRule="auto"/>
        <w:jc w:val="both"/>
        <w:rPr>
          <w:sz w:val="24"/>
        </w:rPr>
      </w:pPr>
      <w:r w:rsidRPr="00FB7928">
        <w:rPr>
          <w:sz w:val="24"/>
        </w:rPr>
        <w:t>pomiędzy:</w:t>
      </w:r>
    </w:p>
    <w:p w:rsidR="00205517" w:rsidRPr="009C5870" w:rsidRDefault="003B5346" w:rsidP="00426015">
      <w:pPr>
        <w:spacing w:line="276" w:lineRule="auto"/>
        <w:jc w:val="both"/>
        <w:rPr>
          <w:bCs/>
          <w:sz w:val="24"/>
        </w:rPr>
      </w:pPr>
      <w:r>
        <w:rPr>
          <w:b/>
          <w:sz w:val="24"/>
        </w:rPr>
        <w:t xml:space="preserve">Gminą </w:t>
      </w:r>
      <w:r w:rsidR="00205517" w:rsidRPr="00344336">
        <w:rPr>
          <w:b/>
          <w:sz w:val="24"/>
        </w:rPr>
        <w:t>Miast</w:t>
      </w:r>
      <w:r w:rsidR="00936C1E">
        <w:rPr>
          <w:b/>
          <w:sz w:val="24"/>
        </w:rPr>
        <w:t>o</w:t>
      </w:r>
      <w:r w:rsidR="00205517" w:rsidRPr="00344336">
        <w:rPr>
          <w:b/>
          <w:sz w:val="24"/>
        </w:rPr>
        <w:t xml:space="preserve"> Świnoujście,</w:t>
      </w:r>
      <w:r w:rsidR="00205517" w:rsidRPr="00344336">
        <w:rPr>
          <w:sz w:val="24"/>
        </w:rPr>
        <w:t xml:space="preserve"> z siedzibą przy ul. Wojska Polskiego 1/5 72-600 Świnoujście, </w:t>
      </w:r>
      <w:r w:rsidR="00205517" w:rsidRPr="00210871">
        <w:rPr>
          <w:sz w:val="24"/>
        </w:rPr>
        <w:t>reprezentowan</w:t>
      </w:r>
      <w:r>
        <w:rPr>
          <w:sz w:val="24"/>
        </w:rPr>
        <w:t>ą</w:t>
      </w:r>
      <w:r w:rsidR="00205517" w:rsidRPr="00210871">
        <w:rPr>
          <w:sz w:val="24"/>
        </w:rPr>
        <w:t xml:space="preserve"> przez</w:t>
      </w:r>
      <w:r w:rsidR="000B14C7">
        <w:rPr>
          <w:sz w:val="24"/>
        </w:rPr>
        <w:t xml:space="preserve"> </w:t>
      </w:r>
      <w:r w:rsidR="007859DE" w:rsidRPr="007859DE">
        <w:rPr>
          <w:sz w:val="24"/>
        </w:rPr>
        <w:t xml:space="preserve">Zastępcę Prezydenta Miasta Świnoujście Panią Barbarę Michalską, działającą na podstawie upoważnienia z dnia 4 marca 2021 WO-KP.0052.52.2021, </w:t>
      </w:r>
      <w:r w:rsidR="00F27A7C" w:rsidRPr="00344336">
        <w:rPr>
          <w:sz w:val="24"/>
        </w:rPr>
        <w:t>zwan</w:t>
      </w:r>
      <w:r w:rsidR="00F27A7C">
        <w:rPr>
          <w:sz w:val="24"/>
        </w:rPr>
        <w:t>ą</w:t>
      </w:r>
      <w:r w:rsidR="00F27A7C" w:rsidRPr="00344336">
        <w:rPr>
          <w:sz w:val="24"/>
        </w:rPr>
        <w:t xml:space="preserve"> dalej </w:t>
      </w:r>
      <w:r w:rsidR="00F27A7C" w:rsidRPr="00344336">
        <w:rPr>
          <w:b/>
          <w:sz w:val="24"/>
        </w:rPr>
        <w:t>„</w:t>
      </w:r>
      <w:r w:rsidR="00F27A7C">
        <w:rPr>
          <w:b/>
          <w:sz w:val="24"/>
        </w:rPr>
        <w:t>Miastem</w:t>
      </w:r>
      <w:r w:rsidR="00F27A7C" w:rsidRPr="00344336">
        <w:rPr>
          <w:b/>
          <w:sz w:val="24"/>
        </w:rPr>
        <w:t>”</w:t>
      </w:r>
      <w:r w:rsidR="00F27A7C" w:rsidRPr="000B14C7">
        <w:rPr>
          <w:sz w:val="24"/>
        </w:rPr>
        <w:t>,</w:t>
      </w:r>
    </w:p>
    <w:p w:rsidR="00205517" w:rsidRPr="00344336" w:rsidRDefault="00205517" w:rsidP="00426015">
      <w:pPr>
        <w:spacing w:before="120" w:after="120" w:line="276" w:lineRule="auto"/>
        <w:jc w:val="both"/>
        <w:rPr>
          <w:sz w:val="24"/>
        </w:rPr>
      </w:pPr>
      <w:r w:rsidRPr="00344336">
        <w:rPr>
          <w:sz w:val="24"/>
        </w:rPr>
        <w:t xml:space="preserve">a </w:t>
      </w:r>
    </w:p>
    <w:p w:rsidR="00205517" w:rsidRDefault="00205517" w:rsidP="00426015">
      <w:pPr>
        <w:pStyle w:val="gwpe3e5206bmsonormal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>
        <w:rPr>
          <w:b/>
          <w:spacing w:val="-5"/>
        </w:rPr>
        <w:t>Zakładem Pielęgnacyjno-Opiekuńczym FREGATA</w:t>
      </w:r>
      <w:r w:rsidR="003B5346">
        <w:rPr>
          <w:b/>
          <w:spacing w:val="-5"/>
        </w:rPr>
        <w:t xml:space="preserve"> w Świnoujściu</w:t>
      </w:r>
      <w:r>
        <w:rPr>
          <w:spacing w:val="-5"/>
        </w:rPr>
        <w:t xml:space="preserve"> </w:t>
      </w:r>
      <w:r w:rsidRPr="00C57F1E">
        <w:rPr>
          <w:b/>
          <w:spacing w:val="-5"/>
        </w:rPr>
        <w:t>sp. z o.o.</w:t>
      </w:r>
      <w:r>
        <w:rPr>
          <w:spacing w:val="-4"/>
        </w:rPr>
        <w:t xml:space="preserve">, </w:t>
      </w:r>
      <w:r w:rsidR="000B14C7" w:rsidRPr="000B14C7">
        <w:t>siedzibą przy</w:t>
      </w:r>
      <w:r w:rsidR="000B14C7">
        <w:rPr>
          <w:b/>
        </w:rPr>
        <w:t xml:space="preserve"> </w:t>
      </w:r>
      <w:r w:rsidRPr="00344336">
        <w:rPr>
          <w:spacing w:val="-4"/>
        </w:rPr>
        <w:t>ul.</w:t>
      </w:r>
      <w:r w:rsidR="00F27A7C">
        <w:rPr>
          <w:spacing w:val="-4"/>
        </w:rPr>
        <w:t> </w:t>
      </w:r>
      <w:r>
        <w:rPr>
          <w:spacing w:val="-4"/>
        </w:rPr>
        <w:t>Żeromskiego 21</w:t>
      </w:r>
      <w:r w:rsidRPr="00344336">
        <w:rPr>
          <w:spacing w:val="-4"/>
        </w:rPr>
        <w:t>, 72-600 Świnoujście,</w:t>
      </w:r>
      <w:r w:rsidRPr="00344336">
        <w:t xml:space="preserve"> </w:t>
      </w:r>
      <w:r w:rsidRPr="00344336">
        <w:rPr>
          <w:spacing w:val="-4"/>
        </w:rPr>
        <w:t>wpisan</w:t>
      </w:r>
      <w:r>
        <w:rPr>
          <w:spacing w:val="-4"/>
        </w:rPr>
        <w:t>ym</w:t>
      </w:r>
      <w:r w:rsidRPr="00344336">
        <w:rPr>
          <w:spacing w:val="-4"/>
        </w:rPr>
        <w:t xml:space="preserve"> do rejestru przedsiębiorców prowadzonego przez Sąd Rejonowy Szczecin – Centrum w Szczecinie, XIII Wydział Gospodarczy Krajowego Rejestru Sądowego pod numerem </w:t>
      </w:r>
      <w:r w:rsidRPr="00DF4FF5">
        <w:rPr>
          <w:spacing w:val="-4"/>
        </w:rPr>
        <w:t xml:space="preserve">KRS </w:t>
      </w:r>
      <w:r w:rsidRPr="00DF4FF5">
        <w:rPr>
          <w:shd w:val="clear" w:color="auto" w:fill="FFFFFF"/>
        </w:rPr>
        <w:t>0000</w:t>
      </w:r>
      <w:r w:rsidR="00C1158A">
        <w:rPr>
          <w:shd w:val="clear" w:color="auto" w:fill="FFFFFF"/>
        </w:rPr>
        <w:t>896149</w:t>
      </w:r>
      <w:r>
        <w:rPr>
          <w:shd w:val="clear" w:color="auto" w:fill="FFFFFF"/>
        </w:rPr>
        <w:t xml:space="preserve">, </w:t>
      </w:r>
      <w:r w:rsidRPr="00344336">
        <w:rPr>
          <w:spacing w:val="-4"/>
        </w:rPr>
        <w:t xml:space="preserve">o kapitale zakładowym w wysokości </w:t>
      </w:r>
      <w:r w:rsidR="00C1158A">
        <w:t>1.040</w:t>
      </w:r>
      <w:r>
        <w:t xml:space="preserve">.000,00 </w:t>
      </w:r>
      <w:r w:rsidRPr="00344336">
        <w:rPr>
          <w:spacing w:val="-4"/>
        </w:rPr>
        <w:t>zł</w:t>
      </w:r>
      <w:r>
        <w:rPr>
          <w:color w:val="000000" w:themeColor="text1"/>
        </w:rPr>
        <w:t xml:space="preserve">, </w:t>
      </w:r>
      <w:r w:rsidRPr="00344336">
        <w:rPr>
          <w:spacing w:val="-4"/>
        </w:rPr>
        <w:t>REGON</w:t>
      </w:r>
      <w:r>
        <w:rPr>
          <w:spacing w:val="-4"/>
        </w:rPr>
        <w:t>:</w:t>
      </w:r>
      <w:r w:rsidRPr="00344336">
        <w:rPr>
          <w:spacing w:val="-4"/>
        </w:rPr>
        <w:t xml:space="preserve"> </w:t>
      </w:r>
      <w:r>
        <w:rPr>
          <w:shd w:val="clear" w:color="auto" w:fill="FFFFFF"/>
        </w:rPr>
        <w:t>812012078</w:t>
      </w:r>
      <w:r w:rsidRPr="00DF4FF5">
        <w:rPr>
          <w:spacing w:val="-4"/>
        </w:rPr>
        <w:t>, NIP</w:t>
      </w:r>
      <w:r>
        <w:rPr>
          <w:spacing w:val="-4"/>
        </w:rPr>
        <w:t>:</w:t>
      </w:r>
      <w:r w:rsidRPr="00DF4FF5">
        <w:rPr>
          <w:spacing w:val="-4"/>
        </w:rPr>
        <w:t xml:space="preserve"> </w:t>
      </w:r>
      <w:r w:rsidRPr="00DF4FF5">
        <w:rPr>
          <w:shd w:val="clear" w:color="auto" w:fill="FFFFFF"/>
        </w:rPr>
        <w:t>855-1</w:t>
      </w:r>
      <w:r w:rsidR="00C1158A">
        <w:rPr>
          <w:shd w:val="clear" w:color="auto" w:fill="FFFFFF"/>
        </w:rPr>
        <w:t>60</w:t>
      </w:r>
      <w:r w:rsidRPr="00DF4FF5">
        <w:rPr>
          <w:shd w:val="clear" w:color="auto" w:fill="FFFFFF"/>
        </w:rPr>
        <w:t>-</w:t>
      </w:r>
      <w:r w:rsidR="00C1158A">
        <w:rPr>
          <w:shd w:val="clear" w:color="auto" w:fill="FFFFFF"/>
        </w:rPr>
        <w:t>19</w:t>
      </w:r>
      <w:r w:rsidRPr="00DF4FF5">
        <w:rPr>
          <w:shd w:val="clear" w:color="auto" w:fill="FFFFFF"/>
        </w:rPr>
        <w:t>-</w:t>
      </w:r>
      <w:r w:rsidR="00C1158A">
        <w:rPr>
          <w:shd w:val="clear" w:color="auto" w:fill="FFFFFF"/>
        </w:rPr>
        <w:t>17</w:t>
      </w:r>
      <w:r w:rsidRPr="00DF4FF5">
        <w:rPr>
          <w:spacing w:val="-4"/>
        </w:rPr>
        <w:t xml:space="preserve">, </w:t>
      </w:r>
      <w:r w:rsidRPr="00DF4FF5">
        <w:rPr>
          <w:spacing w:val="-2"/>
        </w:rPr>
        <w:t>reprezentowan</w:t>
      </w:r>
      <w:r>
        <w:rPr>
          <w:spacing w:val="-2"/>
        </w:rPr>
        <w:t>ym</w:t>
      </w:r>
      <w:r w:rsidRPr="00DF4FF5">
        <w:rPr>
          <w:spacing w:val="-2"/>
        </w:rPr>
        <w:t xml:space="preserve"> przez</w:t>
      </w:r>
      <w:r>
        <w:rPr>
          <w:spacing w:val="-2"/>
        </w:rPr>
        <w:t xml:space="preserve"> Panią Annę Szablewską </w:t>
      </w:r>
      <w:r w:rsidRPr="00DF4FF5">
        <w:rPr>
          <w:b/>
          <w:spacing w:val="-2"/>
        </w:rPr>
        <w:t>-</w:t>
      </w:r>
      <w:r>
        <w:rPr>
          <w:b/>
          <w:spacing w:val="-2"/>
        </w:rPr>
        <w:t xml:space="preserve"> </w:t>
      </w:r>
      <w:r w:rsidRPr="00DF4FF5">
        <w:rPr>
          <w:bCs/>
          <w:spacing w:val="-2"/>
        </w:rPr>
        <w:t xml:space="preserve">Prezesa Zarządu, </w:t>
      </w:r>
      <w:r w:rsidR="00F27A7C" w:rsidRPr="00DF4FF5">
        <w:t>zwa</w:t>
      </w:r>
      <w:r w:rsidR="00F27A7C">
        <w:t>nym</w:t>
      </w:r>
      <w:r w:rsidR="00F27A7C" w:rsidRPr="00344336">
        <w:t xml:space="preserve"> dalej </w:t>
      </w:r>
      <w:r w:rsidR="00F27A7C">
        <w:rPr>
          <w:b/>
        </w:rPr>
        <w:t>„Spółką"</w:t>
      </w:r>
      <w:r w:rsidR="00F27A7C" w:rsidRPr="00F27A7C">
        <w:t>,</w:t>
      </w:r>
    </w:p>
    <w:p w:rsidR="00205517" w:rsidRDefault="00205517" w:rsidP="00426015">
      <w:pPr>
        <w:pStyle w:val="gwpe3e5206bmsonormal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</w:p>
    <w:p w:rsidR="00205517" w:rsidRDefault="00205517" w:rsidP="00426015">
      <w:pPr>
        <w:pStyle w:val="gwpe3e5206bmsonormal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F8156B">
        <w:t xml:space="preserve">dalej łącznie zwani </w:t>
      </w:r>
      <w:r w:rsidR="00020899">
        <w:rPr>
          <w:b/>
        </w:rPr>
        <w:t>„Stronami”</w:t>
      </w:r>
      <w:r w:rsidR="00020899" w:rsidRPr="00020899">
        <w:t>.</w:t>
      </w:r>
    </w:p>
    <w:p w:rsidR="00205517" w:rsidRPr="00344336" w:rsidRDefault="00205517" w:rsidP="00426015">
      <w:pPr>
        <w:pStyle w:val="gwpe3e5206bmsonormal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</w:p>
    <w:p w:rsidR="00426015" w:rsidRPr="00FB7928" w:rsidRDefault="00020899" w:rsidP="00426015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Mając na uwadze postanowienia §5 Aktu </w:t>
      </w:r>
      <w:r w:rsidRPr="00020899">
        <w:rPr>
          <w:sz w:val="24"/>
        </w:rPr>
        <w:t>Założycielskiego Zakładu Pielęgnacyjno-Opiekuńczego FREGATA w Świnoujściu sp. z o.o.</w:t>
      </w:r>
      <w:r>
        <w:rPr>
          <w:sz w:val="24"/>
        </w:rPr>
        <w:t xml:space="preserve"> oraz treść uchwały Rady Miasta Świnoujście nr </w:t>
      </w:r>
      <w:r w:rsidR="000B14C7">
        <w:rPr>
          <w:sz w:val="24"/>
        </w:rPr>
        <w:t xml:space="preserve">XLVII/380/2021 </w:t>
      </w:r>
      <w:r>
        <w:rPr>
          <w:sz w:val="24"/>
        </w:rPr>
        <w:t xml:space="preserve">z dnia </w:t>
      </w:r>
      <w:r w:rsidR="000B14C7">
        <w:rPr>
          <w:sz w:val="24"/>
        </w:rPr>
        <w:t xml:space="preserve">27 maja </w:t>
      </w:r>
      <w:r>
        <w:rPr>
          <w:sz w:val="24"/>
        </w:rPr>
        <w:t>2021 r., strony ustalają co następuje:</w:t>
      </w:r>
    </w:p>
    <w:p w:rsidR="00205517" w:rsidRPr="00FB7928" w:rsidRDefault="00205517" w:rsidP="00426015">
      <w:pPr>
        <w:spacing w:line="276" w:lineRule="auto"/>
        <w:jc w:val="center"/>
        <w:rPr>
          <w:b/>
          <w:sz w:val="24"/>
        </w:rPr>
      </w:pPr>
      <w:r w:rsidRPr="00FB7928">
        <w:rPr>
          <w:b/>
          <w:sz w:val="24"/>
        </w:rPr>
        <w:t>§ 1</w:t>
      </w:r>
    </w:p>
    <w:p w:rsidR="00205517" w:rsidRDefault="00205517" w:rsidP="00426015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Miasto </w:t>
      </w:r>
      <w:r w:rsidR="00F27A7C">
        <w:rPr>
          <w:sz w:val="24"/>
        </w:rPr>
        <w:t>oświadcza</w:t>
      </w:r>
      <w:r>
        <w:rPr>
          <w:sz w:val="24"/>
        </w:rPr>
        <w:t xml:space="preserve"> jest </w:t>
      </w:r>
      <w:r w:rsidRPr="00FB7928">
        <w:rPr>
          <w:sz w:val="24"/>
        </w:rPr>
        <w:t>właścicielem nieruchomości, położonej w obrębie ewidencyjnym 000</w:t>
      </w:r>
      <w:r>
        <w:rPr>
          <w:sz w:val="24"/>
        </w:rPr>
        <w:t>5</w:t>
      </w:r>
      <w:r w:rsidRPr="00FB7928">
        <w:rPr>
          <w:sz w:val="24"/>
        </w:rPr>
        <w:t xml:space="preserve"> przy ul. </w:t>
      </w:r>
      <w:r>
        <w:rPr>
          <w:sz w:val="24"/>
        </w:rPr>
        <w:t>Bydgoskiej 14</w:t>
      </w:r>
      <w:r w:rsidRPr="00FB7928">
        <w:rPr>
          <w:sz w:val="24"/>
        </w:rPr>
        <w:t>, oznaczonej numer</w:t>
      </w:r>
      <w:r>
        <w:rPr>
          <w:sz w:val="24"/>
        </w:rPr>
        <w:t>em</w:t>
      </w:r>
      <w:r w:rsidRPr="00FB7928">
        <w:rPr>
          <w:sz w:val="24"/>
        </w:rPr>
        <w:t xml:space="preserve"> dział</w:t>
      </w:r>
      <w:r>
        <w:rPr>
          <w:sz w:val="24"/>
        </w:rPr>
        <w:t>ki</w:t>
      </w:r>
      <w:r w:rsidRPr="00FB7928">
        <w:rPr>
          <w:sz w:val="24"/>
        </w:rPr>
        <w:t xml:space="preserve"> </w:t>
      </w:r>
      <w:r>
        <w:rPr>
          <w:sz w:val="24"/>
        </w:rPr>
        <w:t>243/26</w:t>
      </w:r>
      <w:r w:rsidRPr="00FB7928">
        <w:rPr>
          <w:sz w:val="24"/>
        </w:rPr>
        <w:t xml:space="preserve"> o pow.</w:t>
      </w:r>
      <w:r>
        <w:rPr>
          <w:sz w:val="24"/>
        </w:rPr>
        <w:t>1,2218</w:t>
      </w:r>
      <w:r w:rsidRPr="00FB7928">
        <w:rPr>
          <w:sz w:val="24"/>
        </w:rPr>
        <w:t xml:space="preserve"> ha, dla której Wydział Ksiąg Wieczystych Sądu Rejonowego w Świnoujściu prowadzi księgę wieczystą nr SZ1W/000</w:t>
      </w:r>
      <w:r>
        <w:rPr>
          <w:sz w:val="24"/>
        </w:rPr>
        <w:t>52570</w:t>
      </w:r>
      <w:r w:rsidRPr="00FB7928">
        <w:rPr>
          <w:sz w:val="24"/>
        </w:rPr>
        <w:t>/</w:t>
      </w:r>
      <w:r w:rsidR="0087497B">
        <w:rPr>
          <w:sz w:val="24"/>
        </w:rPr>
        <w:t>0, dalej zwanej</w:t>
      </w:r>
      <w:r>
        <w:rPr>
          <w:sz w:val="24"/>
        </w:rPr>
        <w:t xml:space="preserve"> „</w:t>
      </w:r>
      <w:r w:rsidRPr="00841D42">
        <w:rPr>
          <w:b/>
          <w:sz w:val="24"/>
        </w:rPr>
        <w:t>Nieruchomością</w:t>
      </w:r>
      <w:r>
        <w:rPr>
          <w:sz w:val="24"/>
        </w:rPr>
        <w:t>”.</w:t>
      </w:r>
    </w:p>
    <w:p w:rsidR="00205517" w:rsidRDefault="00205517" w:rsidP="00426015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FB7928">
        <w:rPr>
          <w:sz w:val="24"/>
        </w:rPr>
        <w:t xml:space="preserve">Wartość </w:t>
      </w:r>
      <w:r>
        <w:rPr>
          <w:sz w:val="24"/>
        </w:rPr>
        <w:t>N</w:t>
      </w:r>
      <w:r w:rsidRPr="00FB7928">
        <w:rPr>
          <w:sz w:val="24"/>
        </w:rPr>
        <w:t>ieruchomości</w:t>
      </w:r>
      <w:r w:rsidDel="00872617">
        <w:rPr>
          <w:sz w:val="24"/>
        </w:rPr>
        <w:t xml:space="preserve"> </w:t>
      </w:r>
      <w:r w:rsidRPr="00FB7928">
        <w:rPr>
          <w:sz w:val="24"/>
        </w:rPr>
        <w:t xml:space="preserve">wynosi </w:t>
      </w:r>
      <w:r w:rsidR="00DE71B6" w:rsidRPr="00DE71B6">
        <w:rPr>
          <w:sz w:val="24"/>
        </w:rPr>
        <w:t>43.128.854,04</w:t>
      </w:r>
      <w:r w:rsidRPr="00DE71B6">
        <w:rPr>
          <w:sz w:val="24"/>
        </w:rPr>
        <w:t xml:space="preserve"> zł</w:t>
      </w:r>
      <w:r w:rsidRPr="00FB7928">
        <w:rPr>
          <w:sz w:val="24"/>
        </w:rPr>
        <w:t xml:space="preserve">, w tym: </w:t>
      </w:r>
    </w:p>
    <w:p w:rsidR="00205517" w:rsidRDefault="00205517" w:rsidP="00426015">
      <w:pPr>
        <w:pStyle w:val="Akapitzlist"/>
        <w:numPr>
          <w:ilvl w:val="0"/>
          <w:numId w:val="5"/>
        </w:numPr>
        <w:spacing w:line="276" w:lineRule="auto"/>
        <w:jc w:val="both"/>
        <w:rPr>
          <w:sz w:val="24"/>
        </w:rPr>
      </w:pPr>
      <w:r>
        <w:rPr>
          <w:sz w:val="24"/>
        </w:rPr>
        <w:t>10.769.000, 00</w:t>
      </w:r>
      <w:r w:rsidRPr="00FB7928">
        <w:rPr>
          <w:sz w:val="24"/>
        </w:rPr>
        <w:t>zł</w:t>
      </w:r>
      <w:r>
        <w:rPr>
          <w:sz w:val="24"/>
        </w:rPr>
        <w:t xml:space="preserve"> - </w:t>
      </w:r>
      <w:r w:rsidRPr="00FB7928">
        <w:rPr>
          <w:sz w:val="24"/>
        </w:rPr>
        <w:t>wartość rynkowa nieruchomości gruntowej</w:t>
      </w:r>
      <w:r>
        <w:rPr>
          <w:sz w:val="24"/>
        </w:rPr>
        <w:t xml:space="preserve">, </w:t>
      </w:r>
      <w:r w:rsidRPr="00FB7928">
        <w:rPr>
          <w:sz w:val="24"/>
        </w:rPr>
        <w:t>zgodnie z operatem szacunkowym z dnia 2</w:t>
      </w:r>
      <w:r>
        <w:rPr>
          <w:sz w:val="24"/>
        </w:rPr>
        <w:t>0</w:t>
      </w:r>
      <w:r w:rsidRPr="00FB7928">
        <w:rPr>
          <w:sz w:val="24"/>
        </w:rPr>
        <w:t xml:space="preserve"> </w:t>
      </w:r>
      <w:r>
        <w:rPr>
          <w:sz w:val="24"/>
        </w:rPr>
        <w:t>styczni</w:t>
      </w:r>
      <w:r w:rsidRPr="00FB7928">
        <w:rPr>
          <w:sz w:val="24"/>
        </w:rPr>
        <w:t>a 202</w:t>
      </w:r>
      <w:r>
        <w:rPr>
          <w:sz w:val="24"/>
        </w:rPr>
        <w:t>1</w:t>
      </w:r>
      <w:r w:rsidRPr="00FB7928">
        <w:rPr>
          <w:sz w:val="24"/>
        </w:rPr>
        <w:t xml:space="preserve"> r. sporządzonym przez rzeczoznawcę Bogdana Malika</w:t>
      </w:r>
      <w:r>
        <w:rPr>
          <w:sz w:val="24"/>
        </w:rPr>
        <w:t>,</w:t>
      </w:r>
    </w:p>
    <w:p w:rsidR="00205517" w:rsidRPr="00DE71B6" w:rsidRDefault="00DE71B6" w:rsidP="00426015">
      <w:pPr>
        <w:pStyle w:val="Akapitzlist"/>
        <w:numPr>
          <w:ilvl w:val="0"/>
          <w:numId w:val="5"/>
        </w:numPr>
        <w:spacing w:line="276" w:lineRule="auto"/>
        <w:jc w:val="both"/>
        <w:rPr>
          <w:color w:val="FF0000"/>
          <w:sz w:val="24"/>
        </w:rPr>
      </w:pPr>
      <w:r w:rsidRPr="00DE71B6">
        <w:rPr>
          <w:sz w:val="24"/>
        </w:rPr>
        <w:t>32.359.854,04 zł</w:t>
      </w:r>
      <w:r w:rsidR="00C1158A" w:rsidRPr="00DE71B6">
        <w:rPr>
          <w:sz w:val="24"/>
        </w:rPr>
        <w:t xml:space="preserve">– </w:t>
      </w:r>
      <w:r w:rsidR="00C1158A" w:rsidRPr="00C1158A">
        <w:rPr>
          <w:sz w:val="24"/>
        </w:rPr>
        <w:t>wartość budynków i budowli znajdujących się na nieruchomości oznaczon</w:t>
      </w:r>
      <w:r w:rsidR="00C1158A">
        <w:rPr>
          <w:sz w:val="24"/>
        </w:rPr>
        <w:t xml:space="preserve">ej numerem działki 243/26, obręb </w:t>
      </w:r>
      <w:r>
        <w:rPr>
          <w:sz w:val="24"/>
        </w:rPr>
        <w:t>0005, tj.:</w:t>
      </w:r>
    </w:p>
    <w:p w:rsidR="00DE71B6" w:rsidRPr="00DE71B6" w:rsidRDefault="00DE71B6" w:rsidP="00426015">
      <w:pPr>
        <w:pStyle w:val="Akapitzlist"/>
        <w:spacing w:line="276" w:lineRule="auto"/>
        <w:ind w:left="1080"/>
        <w:jc w:val="both"/>
        <w:rPr>
          <w:sz w:val="24"/>
        </w:rPr>
      </w:pPr>
      <w:r w:rsidRPr="00DE71B6">
        <w:rPr>
          <w:sz w:val="24"/>
        </w:rPr>
        <w:t>-agregat prądotwórczy spalinowy wolnostojący o mocy 200Kva/160/</w:t>
      </w:r>
      <w:proofErr w:type="spellStart"/>
      <w:r w:rsidRPr="00DE71B6">
        <w:rPr>
          <w:sz w:val="24"/>
        </w:rPr>
        <w:t>Kw</w:t>
      </w:r>
      <w:proofErr w:type="spellEnd"/>
      <w:r w:rsidRPr="00DE71B6">
        <w:rPr>
          <w:sz w:val="24"/>
        </w:rPr>
        <w:t xml:space="preserve"> – </w:t>
      </w:r>
      <w:r w:rsidRPr="00DE71B6">
        <w:rPr>
          <w:i/>
          <w:sz w:val="24"/>
        </w:rPr>
        <w:t>147.290,23 zł</w:t>
      </w:r>
    </w:p>
    <w:p w:rsidR="00DE71B6" w:rsidRPr="00DE71B6" w:rsidRDefault="00DE71B6" w:rsidP="00426015">
      <w:pPr>
        <w:pStyle w:val="Akapitzlist"/>
        <w:spacing w:line="276" w:lineRule="auto"/>
        <w:ind w:left="1080"/>
        <w:jc w:val="both"/>
        <w:rPr>
          <w:sz w:val="24"/>
        </w:rPr>
      </w:pPr>
      <w:r w:rsidRPr="00DE71B6">
        <w:rPr>
          <w:sz w:val="24"/>
        </w:rPr>
        <w:lastRenderedPageBreak/>
        <w:t xml:space="preserve">-budynek wolnostojący o 2 użytkowych kondygnacjach naziemnych o pow. 2.843,43 m², pow. całkowitej 6.118,93 m² , pow. użytkowej 4.921,89 m², kubatura brutto 25.475,00 m³ (bez wyposażenia) – </w:t>
      </w:r>
      <w:r w:rsidRPr="00DE71B6">
        <w:rPr>
          <w:i/>
          <w:sz w:val="24"/>
        </w:rPr>
        <w:t>28.109.707,26 zł</w:t>
      </w:r>
      <w:r w:rsidRPr="00DE71B6">
        <w:rPr>
          <w:sz w:val="24"/>
        </w:rPr>
        <w:t>,</w:t>
      </w:r>
    </w:p>
    <w:p w:rsidR="00DE71B6" w:rsidRPr="00DE71B6" w:rsidRDefault="00DE71B6" w:rsidP="00426015">
      <w:pPr>
        <w:pStyle w:val="Akapitzlist"/>
        <w:spacing w:line="276" w:lineRule="auto"/>
        <w:ind w:left="1080"/>
        <w:jc w:val="both"/>
        <w:rPr>
          <w:sz w:val="24"/>
        </w:rPr>
      </w:pPr>
      <w:r w:rsidRPr="00DE71B6">
        <w:rPr>
          <w:sz w:val="24"/>
        </w:rPr>
        <w:t xml:space="preserve">-zagospodarowanie terenu o łącznej wartości </w:t>
      </w:r>
      <w:r w:rsidRPr="00DE71B6">
        <w:rPr>
          <w:i/>
          <w:sz w:val="24"/>
        </w:rPr>
        <w:t>1.595.273,73 z</w:t>
      </w:r>
      <w:r w:rsidRPr="00DE71B6">
        <w:rPr>
          <w:sz w:val="24"/>
        </w:rPr>
        <w:t xml:space="preserve">ł w tym: miejsce postojowe dla samochodów osobowych - 609,80 m²; jezdnie i place manewrowe-1.306,44 m²; trawniki; zieleń; ogrodzenie działki o wysokości 1,2 m z przęsłami z profili – 454 </w:t>
      </w:r>
      <w:proofErr w:type="spellStart"/>
      <w:r w:rsidRPr="00DE71B6">
        <w:rPr>
          <w:sz w:val="24"/>
        </w:rPr>
        <w:t>mb</w:t>
      </w:r>
      <w:proofErr w:type="spellEnd"/>
      <w:r w:rsidRPr="00DE71B6">
        <w:rPr>
          <w:sz w:val="24"/>
        </w:rPr>
        <w:t>, ogrodzenie agregatu prądotwórczego i trafostacji o wysokości 1,2m z przęsłami z profili - 281,25mb, wraz z bramami przesuwanymi - szt.2 i furtkami jednoskrzydłowymi - szt.2 (koszt 190.651,20 zł); ławki parkowe aluminiowe z</w:t>
      </w:r>
      <w:r w:rsidR="00AF317F">
        <w:rPr>
          <w:sz w:val="24"/>
        </w:rPr>
        <w:t xml:space="preserve"> siedziskiem drewnianym – szt.20x4.702,12 zł=94.042,40</w:t>
      </w:r>
      <w:bookmarkStart w:id="0" w:name="_GoBack"/>
      <w:bookmarkEnd w:id="0"/>
      <w:r w:rsidRPr="00DE71B6">
        <w:rPr>
          <w:sz w:val="24"/>
        </w:rPr>
        <w:t xml:space="preserve"> zł; stojaki rowerowe z poprzeczką – 8szt.x302,56 zł=2.420,48 zł; podwyższenie terenu na scenę-1 </w:t>
      </w:r>
      <w:proofErr w:type="spellStart"/>
      <w:r w:rsidRPr="00DE71B6">
        <w:rPr>
          <w:sz w:val="24"/>
        </w:rPr>
        <w:t>kpl</w:t>
      </w:r>
      <w:proofErr w:type="spellEnd"/>
      <w:r w:rsidRPr="00DE71B6">
        <w:rPr>
          <w:sz w:val="24"/>
        </w:rPr>
        <w:t>; wiata śmietnikowa - pow. zabudowy - 17,91 m² (koszt 24.000,00 zł),</w:t>
      </w:r>
    </w:p>
    <w:p w:rsidR="00DE71B6" w:rsidRPr="00DE71B6" w:rsidRDefault="00DE71B6" w:rsidP="00426015">
      <w:pPr>
        <w:pStyle w:val="Akapitzlist"/>
        <w:spacing w:line="276" w:lineRule="auto"/>
        <w:ind w:left="1080"/>
        <w:jc w:val="both"/>
        <w:rPr>
          <w:sz w:val="24"/>
        </w:rPr>
      </w:pPr>
      <w:r w:rsidRPr="00DE71B6">
        <w:rPr>
          <w:sz w:val="24"/>
        </w:rPr>
        <w:t>-</w:t>
      </w:r>
      <w:r>
        <w:rPr>
          <w:sz w:val="24"/>
        </w:rPr>
        <w:t xml:space="preserve"> </w:t>
      </w:r>
      <w:r w:rsidRPr="00DE71B6">
        <w:rPr>
          <w:sz w:val="24"/>
        </w:rPr>
        <w:t xml:space="preserve">stacja transformatorowa kontenerowa 15/0,4 </w:t>
      </w:r>
      <w:proofErr w:type="spellStart"/>
      <w:r w:rsidRPr="00DE71B6">
        <w:rPr>
          <w:sz w:val="24"/>
        </w:rPr>
        <w:t>kV</w:t>
      </w:r>
      <w:proofErr w:type="spellEnd"/>
      <w:r w:rsidRPr="00DE71B6">
        <w:rPr>
          <w:sz w:val="24"/>
        </w:rPr>
        <w:t xml:space="preserve"> wraz z wyposażeniem, powierzchnia zabudowy – 28,87 m² - </w:t>
      </w:r>
      <w:r w:rsidRPr="00DE71B6">
        <w:rPr>
          <w:i/>
          <w:sz w:val="24"/>
        </w:rPr>
        <w:t>288.982,87 zł</w:t>
      </w:r>
      <w:r w:rsidRPr="00DE71B6">
        <w:rPr>
          <w:sz w:val="24"/>
        </w:rPr>
        <w:t>,</w:t>
      </w:r>
    </w:p>
    <w:p w:rsidR="00DE71B6" w:rsidRPr="00DE71B6" w:rsidRDefault="00DE71B6" w:rsidP="00426015">
      <w:pPr>
        <w:pStyle w:val="Akapitzlist"/>
        <w:spacing w:line="276" w:lineRule="auto"/>
        <w:ind w:left="1080"/>
        <w:jc w:val="both"/>
        <w:rPr>
          <w:sz w:val="24"/>
        </w:rPr>
      </w:pPr>
      <w:r>
        <w:rPr>
          <w:sz w:val="24"/>
        </w:rPr>
        <w:t xml:space="preserve">- </w:t>
      </w:r>
      <w:r w:rsidRPr="00DE71B6">
        <w:rPr>
          <w:sz w:val="24"/>
        </w:rPr>
        <w:t xml:space="preserve">infrastruktura techniczna o łącznej wartości </w:t>
      </w:r>
      <w:r w:rsidRPr="00DE71B6">
        <w:rPr>
          <w:i/>
          <w:sz w:val="24"/>
        </w:rPr>
        <w:t>2.218.599,95 zł</w:t>
      </w:r>
      <w:r w:rsidRPr="00DE71B6">
        <w:rPr>
          <w:sz w:val="24"/>
        </w:rPr>
        <w:t xml:space="preserve"> w tym: linie zasilające </w:t>
      </w:r>
      <w:proofErr w:type="spellStart"/>
      <w:r w:rsidRPr="00DE71B6">
        <w:rPr>
          <w:sz w:val="24"/>
        </w:rPr>
        <w:t>nn</w:t>
      </w:r>
      <w:proofErr w:type="spellEnd"/>
      <w:r w:rsidRPr="00DE71B6">
        <w:rPr>
          <w:sz w:val="24"/>
        </w:rPr>
        <w:t xml:space="preserve">; oświetlenie terenu - kable zasilające latarnie oświetleniowe + latarnie oświetleniowe kompletnie wyposażone z oprawami ze źródłem światła LED – (słupy o wys. 6m - drogi i parkingi-14 </w:t>
      </w:r>
      <w:proofErr w:type="spellStart"/>
      <w:r w:rsidRPr="00DE71B6">
        <w:rPr>
          <w:sz w:val="24"/>
        </w:rPr>
        <w:t>kpl</w:t>
      </w:r>
      <w:proofErr w:type="spellEnd"/>
      <w:r w:rsidRPr="00DE71B6">
        <w:rPr>
          <w:sz w:val="24"/>
        </w:rPr>
        <w:t xml:space="preserve">., słupy o wys. 4m - ogródek rekreacyjny - 15 </w:t>
      </w:r>
      <w:proofErr w:type="spellStart"/>
      <w:r w:rsidRPr="00DE71B6">
        <w:rPr>
          <w:sz w:val="24"/>
        </w:rPr>
        <w:t>kpl</w:t>
      </w:r>
      <w:proofErr w:type="spellEnd"/>
      <w:r w:rsidRPr="00DE71B6">
        <w:rPr>
          <w:sz w:val="24"/>
        </w:rPr>
        <w:t xml:space="preserve">., słupy o wys. 1,2 m – ogródek reakcyjny i wzdłuż frontu budynku -8 </w:t>
      </w:r>
      <w:proofErr w:type="spellStart"/>
      <w:r w:rsidRPr="00DE71B6">
        <w:rPr>
          <w:sz w:val="24"/>
        </w:rPr>
        <w:t>kp</w:t>
      </w:r>
      <w:proofErr w:type="spellEnd"/>
      <w:r w:rsidRPr="00DE71B6">
        <w:rPr>
          <w:sz w:val="24"/>
        </w:rPr>
        <w:t xml:space="preserve">) - razem 37 </w:t>
      </w:r>
      <w:proofErr w:type="spellStart"/>
      <w:r w:rsidRPr="00DE71B6">
        <w:rPr>
          <w:sz w:val="24"/>
        </w:rPr>
        <w:t>szt</w:t>
      </w:r>
      <w:proofErr w:type="spellEnd"/>
      <w:r w:rsidRPr="00DE71B6">
        <w:rPr>
          <w:sz w:val="24"/>
        </w:rPr>
        <w:t>,; przyłącze instalacji wodociągowej; przyłącze instalacji gazowej; przyłącze kanalizacji sanitarnej; odprowadzenie wód deszczowych; przyłącze teletechniczne.</w:t>
      </w:r>
    </w:p>
    <w:p w:rsidR="00DE71B6" w:rsidRPr="00426015" w:rsidRDefault="00DE71B6" w:rsidP="00426015">
      <w:pPr>
        <w:spacing w:line="276" w:lineRule="auto"/>
        <w:jc w:val="both"/>
        <w:rPr>
          <w:color w:val="FF0000"/>
          <w:sz w:val="24"/>
        </w:rPr>
      </w:pPr>
    </w:p>
    <w:p w:rsidR="00205517" w:rsidRPr="00FB7928" w:rsidRDefault="00205517" w:rsidP="00426015">
      <w:pPr>
        <w:spacing w:line="276" w:lineRule="auto"/>
        <w:jc w:val="center"/>
        <w:rPr>
          <w:b/>
          <w:sz w:val="24"/>
        </w:rPr>
      </w:pPr>
      <w:r w:rsidRPr="00FB7928">
        <w:rPr>
          <w:b/>
          <w:sz w:val="24"/>
        </w:rPr>
        <w:t>§ 2</w:t>
      </w:r>
    </w:p>
    <w:p w:rsidR="00205517" w:rsidRPr="00427851" w:rsidRDefault="00205517" w:rsidP="00426015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</w:rPr>
      </w:pPr>
      <w:r w:rsidRPr="00427851">
        <w:rPr>
          <w:sz w:val="24"/>
        </w:rPr>
        <w:t>Miasto ustanawia na rzecz Spółki</w:t>
      </w:r>
      <w:r w:rsidR="00427851" w:rsidRPr="00427851">
        <w:rPr>
          <w:sz w:val="24"/>
        </w:rPr>
        <w:t>, z</w:t>
      </w:r>
      <w:r w:rsidR="00427851">
        <w:rPr>
          <w:sz w:val="24"/>
        </w:rPr>
        <w:t>godnie z §</w:t>
      </w:r>
      <w:r w:rsidR="00427851" w:rsidRPr="00427851">
        <w:rPr>
          <w:sz w:val="24"/>
        </w:rPr>
        <w:t>5 postanowień ogólnych Aktu Założycielskiego Zakładu Pielęgnacyjno-Opi</w:t>
      </w:r>
      <w:r w:rsidR="00427851">
        <w:rPr>
          <w:sz w:val="24"/>
        </w:rPr>
        <w:t>ekuńczego FREGATA</w:t>
      </w:r>
      <w:r w:rsidR="003B5346">
        <w:rPr>
          <w:sz w:val="24"/>
        </w:rPr>
        <w:t xml:space="preserve"> w Świnoujściu sp. </w:t>
      </w:r>
      <w:r w:rsidR="00427851">
        <w:rPr>
          <w:sz w:val="24"/>
        </w:rPr>
        <w:t>z o.o. (</w:t>
      </w:r>
      <w:r w:rsidR="00427851" w:rsidRPr="00427851">
        <w:rPr>
          <w:sz w:val="24"/>
        </w:rPr>
        <w:t>Akt notarialny z dnia 3 marca 2021 roku Re</w:t>
      </w:r>
      <w:r w:rsidR="00427851">
        <w:rPr>
          <w:sz w:val="24"/>
        </w:rPr>
        <w:t>pertorium A numer 936/2021),</w:t>
      </w:r>
      <w:r w:rsidRPr="00427851">
        <w:rPr>
          <w:sz w:val="24"/>
        </w:rPr>
        <w:t xml:space="preserve"> nieodpłatne użytkowanie Nieruchomości na czas nieoznaczony, począwszy od dnia wejścia w życie umowy użytkowania</w:t>
      </w:r>
      <w:r w:rsidR="003B5346">
        <w:rPr>
          <w:sz w:val="24"/>
        </w:rPr>
        <w:t>.</w:t>
      </w:r>
    </w:p>
    <w:p w:rsidR="00205517" w:rsidRDefault="00205517" w:rsidP="00426015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</w:rPr>
      </w:pPr>
      <w:r w:rsidRPr="00FB7928">
        <w:rPr>
          <w:sz w:val="24"/>
        </w:rPr>
        <w:t xml:space="preserve">Nieruchomość przeznaczona jest </w:t>
      </w:r>
      <w:r w:rsidR="003B5346">
        <w:rPr>
          <w:sz w:val="24"/>
        </w:rPr>
        <w:t xml:space="preserve">na działalność statutową Spółki, </w:t>
      </w:r>
      <w:r w:rsidR="00020899">
        <w:rPr>
          <w:sz w:val="24"/>
        </w:rPr>
        <w:t>w tym</w:t>
      </w:r>
      <w:r w:rsidR="003B5346">
        <w:rPr>
          <w:sz w:val="24"/>
        </w:rPr>
        <w:t xml:space="preserve"> </w:t>
      </w:r>
      <w:r w:rsidR="003B5346" w:rsidRPr="003B5346">
        <w:rPr>
          <w:sz w:val="24"/>
        </w:rPr>
        <w:t xml:space="preserve">udzielanie świadczeń zdrowotnych, które obejmują swoim zakresem pielęgnację, opiekę i rehabilitację pacjentów niewymagających hospitalizacji, oraz zapewnieniu im produktów leczniczych potrzebnych do kontynuacji leczenia, pomieszczeń i wyżywienia odpowiednich do stanu zdrowia, a także prowadzeniu edukacji zdrowotnej dla pacjentów i członków ich rodzin oraz przygotowaniu tych osób do samoopieki i samo pielęgnacji w warunkach </w:t>
      </w:r>
      <w:r w:rsidR="003B5346">
        <w:rPr>
          <w:sz w:val="24"/>
        </w:rPr>
        <w:t>domowych.</w:t>
      </w:r>
    </w:p>
    <w:p w:rsidR="00205517" w:rsidRPr="00FB7928" w:rsidRDefault="00205517" w:rsidP="00426015">
      <w:pPr>
        <w:spacing w:line="276" w:lineRule="auto"/>
        <w:jc w:val="center"/>
        <w:rPr>
          <w:b/>
          <w:sz w:val="24"/>
        </w:rPr>
      </w:pPr>
      <w:r w:rsidRPr="00FB7928">
        <w:rPr>
          <w:b/>
          <w:sz w:val="24"/>
        </w:rPr>
        <w:t>§ 3</w:t>
      </w:r>
    </w:p>
    <w:p w:rsidR="00205517" w:rsidRPr="00FB7928" w:rsidRDefault="00205517" w:rsidP="00426015">
      <w:pPr>
        <w:spacing w:line="276" w:lineRule="auto"/>
        <w:jc w:val="both"/>
        <w:rPr>
          <w:sz w:val="24"/>
        </w:rPr>
      </w:pPr>
      <w:r w:rsidRPr="00FB7928">
        <w:rPr>
          <w:sz w:val="24"/>
        </w:rPr>
        <w:t xml:space="preserve">Wykonanie użytkowania będzie polegało na prawie do używania i pobierania pożytków przez </w:t>
      </w:r>
      <w:r>
        <w:rPr>
          <w:sz w:val="24"/>
        </w:rPr>
        <w:t xml:space="preserve">Spółkę </w:t>
      </w:r>
      <w:r w:rsidRPr="00FB7928">
        <w:rPr>
          <w:sz w:val="24"/>
        </w:rPr>
        <w:t xml:space="preserve">z </w:t>
      </w:r>
      <w:r>
        <w:rPr>
          <w:sz w:val="24"/>
        </w:rPr>
        <w:t>N</w:t>
      </w:r>
      <w:r w:rsidRPr="00FB7928">
        <w:rPr>
          <w:sz w:val="24"/>
        </w:rPr>
        <w:t>ieruchomości</w:t>
      </w:r>
      <w:r>
        <w:rPr>
          <w:sz w:val="24"/>
        </w:rPr>
        <w:t xml:space="preserve"> </w:t>
      </w:r>
      <w:r w:rsidR="003B5346">
        <w:rPr>
          <w:sz w:val="24"/>
        </w:rPr>
        <w:t xml:space="preserve">w szczególności </w:t>
      </w:r>
      <w:r w:rsidRPr="00FB7928">
        <w:rPr>
          <w:sz w:val="24"/>
        </w:rPr>
        <w:t>w następującym zakresie:</w:t>
      </w:r>
    </w:p>
    <w:p w:rsidR="00205517" w:rsidRPr="00FB7928" w:rsidRDefault="00205517" w:rsidP="00426015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FB7928">
        <w:rPr>
          <w:sz w:val="24"/>
        </w:rPr>
        <w:t>korzystania z</w:t>
      </w:r>
      <w:r>
        <w:rPr>
          <w:sz w:val="24"/>
        </w:rPr>
        <w:t xml:space="preserve"> N</w:t>
      </w:r>
      <w:r w:rsidRPr="00FB7928">
        <w:rPr>
          <w:sz w:val="24"/>
        </w:rPr>
        <w:t>ieruchomości w celu prowadzenia działalności należącej do zakresu jej działania;</w:t>
      </w:r>
    </w:p>
    <w:p w:rsidR="00205517" w:rsidRPr="00FB7928" w:rsidRDefault="00205517" w:rsidP="00426015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FB7928">
        <w:rPr>
          <w:sz w:val="24"/>
        </w:rPr>
        <w:lastRenderedPageBreak/>
        <w:t xml:space="preserve">rozbudowy, nadbudowy, przebudowy </w:t>
      </w:r>
      <w:r w:rsidR="003B5346">
        <w:rPr>
          <w:sz w:val="24"/>
        </w:rPr>
        <w:t>lub remontu obiektu budowlanego, zgodnie z </w:t>
      </w:r>
      <w:r w:rsidRPr="00FB7928">
        <w:rPr>
          <w:sz w:val="24"/>
        </w:rPr>
        <w:t>obowiązującymi w tym zakresie przepisami;</w:t>
      </w:r>
    </w:p>
    <w:p w:rsidR="00426015" w:rsidRPr="00426015" w:rsidRDefault="00205517" w:rsidP="00426015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FB7928">
        <w:rPr>
          <w:sz w:val="24"/>
        </w:rPr>
        <w:t xml:space="preserve">oddania </w:t>
      </w:r>
      <w:r>
        <w:rPr>
          <w:sz w:val="24"/>
        </w:rPr>
        <w:t>N</w:t>
      </w:r>
      <w:r w:rsidRPr="00FB7928">
        <w:rPr>
          <w:sz w:val="24"/>
        </w:rPr>
        <w:t>ieruchomości lub jej części w najem, dzier</w:t>
      </w:r>
      <w:r w:rsidR="003B5346">
        <w:rPr>
          <w:sz w:val="24"/>
        </w:rPr>
        <w:t>żawę albo użyczenie na czas nie </w:t>
      </w:r>
      <w:r w:rsidRPr="00FB7928">
        <w:rPr>
          <w:sz w:val="24"/>
        </w:rPr>
        <w:t>dłuższy niż czas, na który zostało ustanowione użytkowanie</w:t>
      </w:r>
      <w:r>
        <w:rPr>
          <w:sz w:val="24"/>
        </w:rPr>
        <w:t>.</w:t>
      </w:r>
    </w:p>
    <w:p w:rsidR="00205517" w:rsidRPr="00FB7928" w:rsidRDefault="00205517" w:rsidP="00426015">
      <w:pPr>
        <w:spacing w:line="276" w:lineRule="auto"/>
        <w:jc w:val="center"/>
        <w:rPr>
          <w:b/>
          <w:sz w:val="24"/>
        </w:rPr>
      </w:pPr>
      <w:r w:rsidRPr="00FB7928">
        <w:rPr>
          <w:b/>
          <w:sz w:val="24"/>
        </w:rPr>
        <w:t>§ 4</w:t>
      </w:r>
    </w:p>
    <w:p w:rsidR="00205517" w:rsidRPr="00FB7928" w:rsidRDefault="00205517" w:rsidP="00426015">
      <w:pPr>
        <w:spacing w:after="0" w:line="276" w:lineRule="auto"/>
        <w:jc w:val="both"/>
        <w:rPr>
          <w:sz w:val="24"/>
        </w:rPr>
      </w:pPr>
      <w:r>
        <w:rPr>
          <w:sz w:val="24"/>
        </w:rPr>
        <w:t>Spółka</w:t>
      </w:r>
      <w:r w:rsidRPr="00FB7928">
        <w:rPr>
          <w:sz w:val="24"/>
        </w:rPr>
        <w:t xml:space="preserve"> zobowią</w:t>
      </w:r>
      <w:r>
        <w:rPr>
          <w:sz w:val="24"/>
        </w:rPr>
        <w:t>że</w:t>
      </w:r>
      <w:r w:rsidRPr="00FB7928">
        <w:rPr>
          <w:sz w:val="24"/>
        </w:rPr>
        <w:t xml:space="preserve"> się w ramach umowy </w:t>
      </w:r>
      <w:r>
        <w:rPr>
          <w:sz w:val="24"/>
        </w:rPr>
        <w:t xml:space="preserve">użytkowania </w:t>
      </w:r>
      <w:r w:rsidRPr="00FB7928">
        <w:rPr>
          <w:sz w:val="24"/>
        </w:rPr>
        <w:t>do:</w:t>
      </w:r>
    </w:p>
    <w:p w:rsidR="00205517" w:rsidRPr="00FB7928" w:rsidRDefault="00205517" w:rsidP="00426015">
      <w:pPr>
        <w:spacing w:after="0" w:line="276" w:lineRule="auto"/>
        <w:jc w:val="both"/>
        <w:rPr>
          <w:sz w:val="24"/>
        </w:rPr>
      </w:pPr>
    </w:p>
    <w:p w:rsidR="00205517" w:rsidRPr="00FB7928" w:rsidRDefault="00205517" w:rsidP="00426015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4"/>
        </w:rPr>
      </w:pPr>
      <w:r w:rsidRPr="00FB7928">
        <w:rPr>
          <w:sz w:val="24"/>
        </w:rPr>
        <w:t xml:space="preserve">używania </w:t>
      </w:r>
      <w:r>
        <w:rPr>
          <w:sz w:val="24"/>
        </w:rPr>
        <w:t>N</w:t>
      </w:r>
      <w:r w:rsidRPr="00FB7928">
        <w:rPr>
          <w:sz w:val="24"/>
        </w:rPr>
        <w:t xml:space="preserve">ieruchomości zgodnie z jej przeznaczeniem, utrzymywania w należytym stanie technicznym i estetycznym na swój koszt, nie dopuszczając do pogorszenia jego właściwości użytkowych i sprawności technicznej; </w:t>
      </w:r>
    </w:p>
    <w:p w:rsidR="00205517" w:rsidRPr="00FB7928" w:rsidRDefault="00205517" w:rsidP="00426015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4"/>
        </w:rPr>
      </w:pPr>
      <w:r w:rsidRPr="00FB7928">
        <w:rPr>
          <w:sz w:val="24"/>
        </w:rPr>
        <w:t>ponoszenia wszelkich wydatków</w:t>
      </w:r>
      <w:r>
        <w:rPr>
          <w:sz w:val="24"/>
        </w:rPr>
        <w:t xml:space="preserve">, </w:t>
      </w:r>
      <w:r w:rsidRPr="00FB7928">
        <w:rPr>
          <w:sz w:val="24"/>
        </w:rPr>
        <w:t>opłat</w:t>
      </w:r>
      <w:r>
        <w:rPr>
          <w:sz w:val="24"/>
        </w:rPr>
        <w:t>, ciężarów, danin publicznych i należności</w:t>
      </w:r>
      <w:r w:rsidRPr="00FB7928">
        <w:rPr>
          <w:sz w:val="24"/>
        </w:rPr>
        <w:t xml:space="preserve"> związanych z </w:t>
      </w:r>
      <w:r>
        <w:rPr>
          <w:sz w:val="24"/>
        </w:rPr>
        <w:t>Nieruchomością</w:t>
      </w:r>
      <w:r w:rsidRPr="00FB7928">
        <w:rPr>
          <w:sz w:val="24"/>
        </w:rPr>
        <w:t xml:space="preserve">, </w:t>
      </w:r>
      <w:r w:rsidR="00020899">
        <w:rPr>
          <w:sz w:val="24"/>
        </w:rPr>
        <w:t>w szczególności</w:t>
      </w:r>
      <w:r w:rsidRPr="00FB7928">
        <w:rPr>
          <w:sz w:val="24"/>
        </w:rPr>
        <w:t xml:space="preserve"> CO, wywóz śmieci i nieczystości, energia elektryczna i inne media, koszty napraw i konserwacji</w:t>
      </w:r>
      <w:r>
        <w:rPr>
          <w:sz w:val="24"/>
        </w:rPr>
        <w:t xml:space="preserve"> (u</w:t>
      </w:r>
      <w:r w:rsidRPr="00FB7928">
        <w:rPr>
          <w:sz w:val="24"/>
        </w:rPr>
        <w:t xml:space="preserve">mowy o dostarczanie mediów i inne świadczenia zostaną zawarte przez </w:t>
      </w:r>
      <w:r>
        <w:rPr>
          <w:sz w:val="24"/>
        </w:rPr>
        <w:t>Spółkę</w:t>
      </w:r>
      <w:r w:rsidRPr="00FB7928">
        <w:rPr>
          <w:sz w:val="24"/>
        </w:rPr>
        <w:t xml:space="preserve"> we własnym zakresie</w:t>
      </w:r>
      <w:r>
        <w:rPr>
          <w:sz w:val="24"/>
        </w:rPr>
        <w:t>)</w:t>
      </w:r>
      <w:r w:rsidRPr="00FB7928">
        <w:rPr>
          <w:sz w:val="24"/>
        </w:rPr>
        <w:t>;</w:t>
      </w:r>
    </w:p>
    <w:p w:rsidR="00205517" w:rsidRDefault="00205517" w:rsidP="00426015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</w:rPr>
      </w:pPr>
      <w:r w:rsidRPr="00FB7928">
        <w:rPr>
          <w:sz w:val="24"/>
        </w:rPr>
        <w:t>ponoszenia pełnej odpowiedzialność wobec osób trzecich oraz</w:t>
      </w:r>
      <w:r>
        <w:rPr>
          <w:sz w:val="24"/>
        </w:rPr>
        <w:t xml:space="preserve"> Gminy </w:t>
      </w:r>
      <w:r w:rsidRPr="00FB7928">
        <w:rPr>
          <w:sz w:val="24"/>
        </w:rPr>
        <w:t xml:space="preserve">za wszelkie zaistniałe zdarzenia na </w:t>
      </w:r>
      <w:r>
        <w:rPr>
          <w:sz w:val="24"/>
        </w:rPr>
        <w:t>N</w:t>
      </w:r>
      <w:r w:rsidRPr="00FB7928">
        <w:rPr>
          <w:sz w:val="24"/>
        </w:rPr>
        <w:t>ieruchomości oraz szkody i następstwa wypadków</w:t>
      </w:r>
      <w:r>
        <w:rPr>
          <w:sz w:val="24"/>
        </w:rPr>
        <w:t>;</w:t>
      </w:r>
    </w:p>
    <w:p w:rsidR="00205517" w:rsidRPr="00FB7928" w:rsidRDefault="00205517" w:rsidP="00426015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</w:rPr>
      </w:pPr>
      <w:r w:rsidRPr="00FB7928">
        <w:rPr>
          <w:sz w:val="24"/>
        </w:rPr>
        <w:t xml:space="preserve">zawarcia </w:t>
      </w:r>
      <w:r>
        <w:rPr>
          <w:sz w:val="24"/>
        </w:rPr>
        <w:t xml:space="preserve">w stosunku do Nieruchomości </w:t>
      </w:r>
      <w:r w:rsidRPr="00FB7928">
        <w:rPr>
          <w:sz w:val="24"/>
        </w:rPr>
        <w:t xml:space="preserve">umowy ubezpieczenia odpowiedzialności cywilnej oraz umowy ubezpieczenia od innych </w:t>
      </w:r>
      <w:proofErr w:type="spellStart"/>
      <w:r w:rsidRPr="00FB7928">
        <w:rPr>
          <w:sz w:val="24"/>
        </w:rPr>
        <w:t>ryzyk</w:t>
      </w:r>
      <w:proofErr w:type="spellEnd"/>
      <w:r w:rsidRPr="00FB7928">
        <w:rPr>
          <w:sz w:val="24"/>
        </w:rPr>
        <w:t>, w szczególności pożar</w:t>
      </w:r>
      <w:r w:rsidR="00020899">
        <w:rPr>
          <w:sz w:val="24"/>
        </w:rPr>
        <w:t xml:space="preserve">u, katastrof budowlanych, </w:t>
      </w:r>
      <w:proofErr w:type="spellStart"/>
      <w:r w:rsidR="00020899">
        <w:rPr>
          <w:sz w:val="24"/>
        </w:rPr>
        <w:t>zalań</w:t>
      </w:r>
      <w:proofErr w:type="spellEnd"/>
      <w:r w:rsidR="00020899">
        <w:rPr>
          <w:sz w:val="24"/>
        </w:rPr>
        <w:t xml:space="preserve"> na kwotę</w:t>
      </w:r>
      <w:r w:rsidR="000B14C7">
        <w:rPr>
          <w:sz w:val="24"/>
        </w:rPr>
        <w:t xml:space="preserve"> 32.359.854,04 </w:t>
      </w:r>
      <w:r w:rsidR="00020899">
        <w:rPr>
          <w:sz w:val="24"/>
        </w:rPr>
        <w:t>zł.;</w:t>
      </w:r>
    </w:p>
    <w:p w:rsidR="00205517" w:rsidRDefault="00205517" w:rsidP="00426015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</w:rPr>
      </w:pPr>
      <w:r w:rsidRPr="00FB7928">
        <w:rPr>
          <w:sz w:val="24"/>
        </w:rPr>
        <w:t xml:space="preserve">zapewnienia na </w:t>
      </w:r>
      <w:r>
        <w:rPr>
          <w:sz w:val="24"/>
        </w:rPr>
        <w:t>N</w:t>
      </w:r>
      <w:r w:rsidRPr="00FB7928">
        <w:rPr>
          <w:sz w:val="24"/>
        </w:rPr>
        <w:t xml:space="preserve">ieruchomości </w:t>
      </w:r>
      <w:r w:rsidRPr="00FB7928">
        <w:rPr>
          <w:sz w:val="24"/>
          <w:lang w:eastAsia="pl-PL"/>
        </w:rPr>
        <w:t>spełnienia wymagań z zakresu ochrony przeciwpożarowej wynikających m.in. z ustawy z dnia 24 sierpnia 1991r. o ochronie przeciwpożarowej oraz innych obowiązujących aktów prawnych</w:t>
      </w:r>
      <w:r>
        <w:rPr>
          <w:sz w:val="24"/>
          <w:lang w:eastAsia="pl-PL"/>
        </w:rPr>
        <w:t>,</w:t>
      </w:r>
      <w:r w:rsidRPr="00FB7928">
        <w:rPr>
          <w:sz w:val="24"/>
          <w:lang w:eastAsia="pl-PL"/>
        </w:rPr>
        <w:t xml:space="preserve"> a także dokonywania wszelkich przewidzianych prawem czynności związanych z tą ochroną, nadto do utrzymania i konserwacji systemu ochrony prz</w:t>
      </w:r>
      <w:r w:rsidR="003B5346">
        <w:rPr>
          <w:sz w:val="24"/>
          <w:lang w:eastAsia="pl-PL"/>
        </w:rPr>
        <w:t>eciwpożarowej znajdującej się w </w:t>
      </w:r>
      <w:r w:rsidRPr="00FB7928">
        <w:rPr>
          <w:sz w:val="24"/>
          <w:lang w:eastAsia="pl-PL"/>
        </w:rPr>
        <w:t>budynku</w:t>
      </w:r>
      <w:r>
        <w:rPr>
          <w:sz w:val="24"/>
          <w:lang w:eastAsia="pl-PL"/>
        </w:rPr>
        <w:t>;</w:t>
      </w:r>
    </w:p>
    <w:p w:rsidR="00020899" w:rsidRPr="0087420C" w:rsidRDefault="00020899" w:rsidP="00426015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</w:rPr>
      </w:pPr>
      <w:r>
        <w:rPr>
          <w:sz w:val="24"/>
          <w:lang w:eastAsia="pl-PL"/>
        </w:rPr>
        <w:t>prowadzenia książki obiektu budowlanego oraz przepr</w:t>
      </w:r>
      <w:r w:rsidR="00C4534C">
        <w:rPr>
          <w:sz w:val="24"/>
          <w:lang w:eastAsia="pl-PL"/>
        </w:rPr>
        <w:t>owadzania przeglądów technicznych wynikających z prawa budowlanego oraz dobrej praktyki mającej na celu utrzymanie obiektu we właściwym stanie technicznym.</w:t>
      </w:r>
    </w:p>
    <w:p w:rsidR="00205517" w:rsidRPr="00FB7928" w:rsidRDefault="00205517" w:rsidP="00426015">
      <w:pPr>
        <w:spacing w:line="276" w:lineRule="auto"/>
        <w:jc w:val="center"/>
        <w:rPr>
          <w:sz w:val="24"/>
        </w:rPr>
      </w:pPr>
      <w:r w:rsidRPr="00FB7928">
        <w:rPr>
          <w:b/>
          <w:bCs/>
          <w:sz w:val="24"/>
        </w:rPr>
        <w:t xml:space="preserve">§ </w:t>
      </w:r>
      <w:r>
        <w:rPr>
          <w:b/>
          <w:bCs/>
          <w:sz w:val="24"/>
        </w:rPr>
        <w:t>5</w:t>
      </w:r>
    </w:p>
    <w:p w:rsidR="003B5346" w:rsidRPr="00FB7928" w:rsidRDefault="00205517" w:rsidP="00426015">
      <w:pPr>
        <w:spacing w:line="276" w:lineRule="auto"/>
        <w:jc w:val="both"/>
        <w:rPr>
          <w:sz w:val="24"/>
        </w:rPr>
      </w:pPr>
      <w:r>
        <w:rPr>
          <w:sz w:val="24"/>
        </w:rPr>
        <w:t>Spółka</w:t>
      </w:r>
      <w:r w:rsidRPr="00FB7928">
        <w:rPr>
          <w:sz w:val="24"/>
        </w:rPr>
        <w:t xml:space="preserve"> oświadcza, że nie będzie </w:t>
      </w:r>
      <w:r>
        <w:rPr>
          <w:sz w:val="24"/>
        </w:rPr>
        <w:t>jej</w:t>
      </w:r>
      <w:r w:rsidRPr="00FB7928">
        <w:rPr>
          <w:sz w:val="24"/>
        </w:rPr>
        <w:t xml:space="preserve"> przysługiwać zwrot nakładów poczynionych </w:t>
      </w:r>
      <w:r w:rsidRPr="00FB7928">
        <w:rPr>
          <w:sz w:val="24"/>
        </w:rPr>
        <w:br/>
        <w:t xml:space="preserve">na </w:t>
      </w:r>
      <w:r>
        <w:rPr>
          <w:sz w:val="24"/>
        </w:rPr>
        <w:t>Nieruchomości</w:t>
      </w:r>
      <w:r w:rsidRPr="00FB7928">
        <w:rPr>
          <w:sz w:val="24"/>
        </w:rPr>
        <w:t>, które to nakłady</w:t>
      </w:r>
      <w:r>
        <w:rPr>
          <w:sz w:val="24"/>
        </w:rPr>
        <w:t>,</w:t>
      </w:r>
      <w:r w:rsidRPr="00FB7928">
        <w:rPr>
          <w:sz w:val="24"/>
        </w:rPr>
        <w:t xml:space="preserve"> jeżeli zostaną poniesione przez </w:t>
      </w:r>
      <w:r>
        <w:rPr>
          <w:sz w:val="24"/>
        </w:rPr>
        <w:t>Spółkę</w:t>
      </w:r>
      <w:r w:rsidRPr="00FB7928">
        <w:rPr>
          <w:sz w:val="24"/>
        </w:rPr>
        <w:t xml:space="preserve">, zostaną zatrzymane przez </w:t>
      </w:r>
      <w:r>
        <w:rPr>
          <w:sz w:val="24"/>
        </w:rPr>
        <w:t>Gminę</w:t>
      </w:r>
      <w:r w:rsidRPr="00FB7928">
        <w:rPr>
          <w:sz w:val="24"/>
        </w:rPr>
        <w:t xml:space="preserve"> po rozwiązaniu umowy </w:t>
      </w:r>
      <w:r>
        <w:rPr>
          <w:sz w:val="24"/>
        </w:rPr>
        <w:t xml:space="preserve">użytkowania </w:t>
      </w:r>
      <w:r w:rsidRPr="00FB7928">
        <w:rPr>
          <w:sz w:val="24"/>
        </w:rPr>
        <w:t>bez obowiązku zapłaty ich równowartości.</w:t>
      </w:r>
    </w:p>
    <w:p w:rsidR="00205517" w:rsidRPr="00FB7928" w:rsidRDefault="00205517" w:rsidP="00426015">
      <w:pPr>
        <w:spacing w:line="276" w:lineRule="auto"/>
        <w:jc w:val="center"/>
        <w:rPr>
          <w:b/>
          <w:bCs/>
          <w:sz w:val="24"/>
        </w:rPr>
      </w:pPr>
      <w:r w:rsidRPr="00FB7928">
        <w:rPr>
          <w:b/>
          <w:bCs/>
          <w:sz w:val="24"/>
        </w:rPr>
        <w:t xml:space="preserve">§ </w:t>
      </w:r>
      <w:r>
        <w:rPr>
          <w:b/>
          <w:bCs/>
          <w:sz w:val="24"/>
        </w:rPr>
        <w:t>6</w:t>
      </w:r>
    </w:p>
    <w:p w:rsidR="00205517" w:rsidRPr="00FB7928" w:rsidRDefault="00205517" w:rsidP="00426015">
      <w:pPr>
        <w:spacing w:line="276" w:lineRule="auto"/>
        <w:jc w:val="both"/>
        <w:rPr>
          <w:bCs/>
          <w:sz w:val="24"/>
        </w:rPr>
      </w:pPr>
      <w:r>
        <w:rPr>
          <w:bCs/>
          <w:sz w:val="24"/>
        </w:rPr>
        <w:t xml:space="preserve">Spółka </w:t>
      </w:r>
      <w:r w:rsidRPr="00FB7928">
        <w:rPr>
          <w:bCs/>
          <w:sz w:val="24"/>
        </w:rPr>
        <w:t>oświadcza, że stan techniczny i prawny nieruchomości jest</w:t>
      </w:r>
      <w:r>
        <w:rPr>
          <w:bCs/>
          <w:sz w:val="24"/>
        </w:rPr>
        <w:t xml:space="preserve"> jej</w:t>
      </w:r>
      <w:r w:rsidRPr="00FB7928">
        <w:rPr>
          <w:bCs/>
          <w:sz w:val="24"/>
        </w:rPr>
        <w:t xml:space="preserve"> znany i nie będzie z tego tytułu wnosić roszczeń wobec </w:t>
      </w:r>
      <w:r>
        <w:rPr>
          <w:bCs/>
          <w:sz w:val="24"/>
        </w:rPr>
        <w:t>Gminy.</w:t>
      </w:r>
    </w:p>
    <w:p w:rsidR="00205517" w:rsidRPr="00FB7928" w:rsidRDefault="00205517" w:rsidP="00426015">
      <w:pPr>
        <w:spacing w:line="276" w:lineRule="auto"/>
        <w:jc w:val="center"/>
        <w:rPr>
          <w:bCs/>
          <w:sz w:val="24"/>
        </w:rPr>
      </w:pPr>
      <w:r w:rsidRPr="00FB7928">
        <w:rPr>
          <w:b/>
          <w:sz w:val="24"/>
        </w:rPr>
        <w:t>§ </w:t>
      </w:r>
      <w:r>
        <w:rPr>
          <w:b/>
          <w:sz w:val="24"/>
        </w:rPr>
        <w:t>7</w:t>
      </w:r>
    </w:p>
    <w:p w:rsidR="00205517" w:rsidRDefault="00205517" w:rsidP="00426015">
      <w:pPr>
        <w:spacing w:line="276" w:lineRule="auto"/>
        <w:jc w:val="both"/>
        <w:rPr>
          <w:bCs/>
          <w:sz w:val="24"/>
        </w:rPr>
      </w:pPr>
      <w:r w:rsidRPr="00FB7928">
        <w:rPr>
          <w:bCs/>
          <w:sz w:val="24"/>
        </w:rPr>
        <w:t xml:space="preserve">Umowa o ustanowieniu użytkowania może zostać rozwiązana za porozumieniem </w:t>
      </w:r>
      <w:r>
        <w:rPr>
          <w:bCs/>
          <w:sz w:val="24"/>
        </w:rPr>
        <w:t>S</w:t>
      </w:r>
      <w:r w:rsidRPr="00FB7928">
        <w:rPr>
          <w:bCs/>
          <w:sz w:val="24"/>
        </w:rPr>
        <w:t xml:space="preserve">tron </w:t>
      </w:r>
      <w:r w:rsidR="000B14C7">
        <w:rPr>
          <w:bCs/>
          <w:sz w:val="24"/>
        </w:rPr>
        <w:t>w </w:t>
      </w:r>
      <w:r w:rsidRPr="00FB7928">
        <w:rPr>
          <w:bCs/>
          <w:sz w:val="24"/>
        </w:rPr>
        <w:t>każdym terminie.</w:t>
      </w:r>
    </w:p>
    <w:p w:rsidR="00426015" w:rsidRPr="00841D42" w:rsidRDefault="00426015" w:rsidP="00426015">
      <w:pPr>
        <w:spacing w:line="276" w:lineRule="auto"/>
        <w:jc w:val="both"/>
        <w:rPr>
          <w:bCs/>
          <w:sz w:val="24"/>
        </w:rPr>
      </w:pPr>
    </w:p>
    <w:p w:rsidR="00205517" w:rsidRPr="00FB7928" w:rsidRDefault="00205517" w:rsidP="00426015">
      <w:pPr>
        <w:spacing w:line="276" w:lineRule="auto"/>
        <w:jc w:val="center"/>
        <w:rPr>
          <w:b/>
          <w:sz w:val="24"/>
        </w:rPr>
      </w:pPr>
      <w:r w:rsidRPr="00FB7928">
        <w:rPr>
          <w:b/>
          <w:sz w:val="24"/>
        </w:rPr>
        <w:t>§ </w:t>
      </w:r>
      <w:r>
        <w:rPr>
          <w:b/>
          <w:sz w:val="24"/>
        </w:rPr>
        <w:t>8</w:t>
      </w:r>
    </w:p>
    <w:p w:rsidR="00205517" w:rsidRPr="00FB7928" w:rsidRDefault="00205517" w:rsidP="00426015">
      <w:pPr>
        <w:spacing w:line="276" w:lineRule="auto"/>
        <w:jc w:val="both"/>
        <w:rPr>
          <w:sz w:val="24"/>
        </w:rPr>
      </w:pPr>
      <w:r w:rsidRPr="00FB7928">
        <w:rPr>
          <w:sz w:val="24"/>
        </w:rPr>
        <w:t>W sprawach nieuregulowanych postanowieniami niniejszej umowy mają zastosowanie przepisy Kodeksu cywilnego.</w:t>
      </w:r>
    </w:p>
    <w:p w:rsidR="00205517" w:rsidRPr="00FB7928" w:rsidRDefault="00205517" w:rsidP="00426015">
      <w:pPr>
        <w:spacing w:line="276" w:lineRule="auto"/>
        <w:jc w:val="center"/>
        <w:rPr>
          <w:sz w:val="24"/>
        </w:rPr>
      </w:pPr>
      <w:r w:rsidRPr="00FB7928">
        <w:rPr>
          <w:b/>
          <w:sz w:val="24"/>
        </w:rPr>
        <w:t>§ </w:t>
      </w:r>
      <w:r>
        <w:rPr>
          <w:b/>
          <w:sz w:val="24"/>
        </w:rPr>
        <w:t>9</w:t>
      </w:r>
    </w:p>
    <w:p w:rsidR="00205517" w:rsidRDefault="00205517" w:rsidP="00426015">
      <w:pPr>
        <w:pStyle w:val="Akapitzlist"/>
        <w:numPr>
          <w:ilvl w:val="0"/>
          <w:numId w:val="6"/>
        </w:numPr>
        <w:spacing w:line="276" w:lineRule="auto"/>
        <w:jc w:val="both"/>
        <w:rPr>
          <w:sz w:val="24"/>
        </w:rPr>
      </w:pPr>
      <w:r w:rsidRPr="00ED1738">
        <w:rPr>
          <w:sz w:val="24"/>
        </w:rPr>
        <w:t xml:space="preserve">Termin zawarcia umowy notarialnej ustala się na dzień </w:t>
      </w:r>
      <w:r w:rsidRPr="00C57F1E">
        <w:rPr>
          <w:color w:val="FF0000"/>
          <w:sz w:val="24"/>
        </w:rPr>
        <w:t>………</w:t>
      </w:r>
      <w:r>
        <w:rPr>
          <w:sz w:val="24"/>
        </w:rPr>
        <w:t>.2021 r.</w:t>
      </w:r>
      <w:r w:rsidRPr="00ED1738">
        <w:rPr>
          <w:sz w:val="24"/>
        </w:rPr>
        <w:t xml:space="preserve"> o godz. </w:t>
      </w:r>
      <w:r w:rsidRPr="00C57F1E">
        <w:rPr>
          <w:color w:val="FF0000"/>
          <w:sz w:val="24"/>
        </w:rPr>
        <w:t>……</w:t>
      </w:r>
      <w:r>
        <w:rPr>
          <w:sz w:val="24"/>
        </w:rPr>
        <w:t xml:space="preserve"> </w:t>
      </w:r>
      <w:r w:rsidRPr="00ED1738">
        <w:rPr>
          <w:sz w:val="24"/>
        </w:rPr>
        <w:t>w</w:t>
      </w:r>
      <w:r w:rsidR="003B5346">
        <w:rPr>
          <w:sz w:val="24"/>
        </w:rPr>
        <w:t> </w:t>
      </w:r>
      <w:r w:rsidRPr="00ED1738">
        <w:rPr>
          <w:sz w:val="24"/>
        </w:rPr>
        <w:t xml:space="preserve">Kancelarii Notarialnej w Świnoujściu przy ul. </w:t>
      </w:r>
      <w:r w:rsidR="00C1158A">
        <w:rPr>
          <w:color w:val="FF0000"/>
          <w:sz w:val="24"/>
        </w:rPr>
        <w:t>………………………</w:t>
      </w:r>
      <w:r>
        <w:rPr>
          <w:sz w:val="24"/>
        </w:rPr>
        <w:t>.</w:t>
      </w:r>
    </w:p>
    <w:p w:rsidR="00205517" w:rsidRPr="00ED1738" w:rsidRDefault="00205517" w:rsidP="00426015">
      <w:pPr>
        <w:pStyle w:val="Akapitzlist"/>
        <w:numPr>
          <w:ilvl w:val="0"/>
          <w:numId w:val="6"/>
        </w:numPr>
        <w:spacing w:line="276" w:lineRule="auto"/>
        <w:jc w:val="both"/>
        <w:rPr>
          <w:sz w:val="24"/>
        </w:rPr>
      </w:pPr>
      <w:r w:rsidRPr="00ED1738">
        <w:rPr>
          <w:sz w:val="24"/>
        </w:rPr>
        <w:t xml:space="preserve">Koszty zawarcia umowy notarialnej i opłat sądowych ponosi </w:t>
      </w:r>
      <w:r>
        <w:rPr>
          <w:sz w:val="24"/>
        </w:rPr>
        <w:t>Spółka.</w:t>
      </w:r>
    </w:p>
    <w:p w:rsidR="00205517" w:rsidRPr="00FB7928" w:rsidRDefault="00205517" w:rsidP="00426015">
      <w:pPr>
        <w:spacing w:line="276" w:lineRule="auto"/>
        <w:jc w:val="center"/>
        <w:rPr>
          <w:sz w:val="24"/>
        </w:rPr>
      </w:pPr>
      <w:r w:rsidRPr="00FB7928">
        <w:rPr>
          <w:b/>
          <w:sz w:val="24"/>
        </w:rPr>
        <w:t>§ 1</w:t>
      </w:r>
      <w:r>
        <w:rPr>
          <w:b/>
          <w:sz w:val="24"/>
        </w:rPr>
        <w:t>0</w:t>
      </w:r>
    </w:p>
    <w:p w:rsidR="00205517" w:rsidRPr="00FB7928" w:rsidRDefault="00205517" w:rsidP="00426015">
      <w:pPr>
        <w:spacing w:line="276" w:lineRule="auto"/>
        <w:jc w:val="both"/>
        <w:rPr>
          <w:sz w:val="24"/>
        </w:rPr>
      </w:pPr>
      <w:r w:rsidRPr="00FB7928">
        <w:rPr>
          <w:sz w:val="24"/>
        </w:rPr>
        <w:t xml:space="preserve">Niniejszy protokół sporządza się w trzech jednobrzmiących egzemplarzach, po jednym dla każdej </w:t>
      </w:r>
      <w:r>
        <w:rPr>
          <w:sz w:val="24"/>
        </w:rPr>
        <w:t>S</w:t>
      </w:r>
      <w:r w:rsidRPr="00FB7928">
        <w:rPr>
          <w:sz w:val="24"/>
        </w:rPr>
        <w:t xml:space="preserve">trony oraz jeden dla Notariusza. </w:t>
      </w:r>
    </w:p>
    <w:p w:rsidR="00205517" w:rsidRPr="00FB7928" w:rsidRDefault="00205517" w:rsidP="00426015">
      <w:pPr>
        <w:spacing w:line="276" w:lineRule="auto"/>
        <w:jc w:val="both"/>
        <w:rPr>
          <w:bCs/>
          <w:sz w:val="24"/>
        </w:rPr>
      </w:pPr>
    </w:p>
    <w:p w:rsidR="00205517" w:rsidRPr="00FB7928" w:rsidRDefault="00205517" w:rsidP="00426015">
      <w:pPr>
        <w:spacing w:line="276" w:lineRule="auto"/>
        <w:jc w:val="both"/>
        <w:rPr>
          <w:bCs/>
          <w:sz w:val="24"/>
        </w:rPr>
      </w:pPr>
    </w:p>
    <w:p w:rsidR="00205517" w:rsidRPr="00FB7928" w:rsidRDefault="00205517" w:rsidP="00426015">
      <w:pPr>
        <w:spacing w:line="276" w:lineRule="auto"/>
        <w:jc w:val="both"/>
        <w:rPr>
          <w:bCs/>
          <w:sz w:val="24"/>
        </w:rPr>
      </w:pPr>
    </w:p>
    <w:p w:rsidR="00205517" w:rsidRPr="00FB7928" w:rsidRDefault="00205517" w:rsidP="00426015">
      <w:pPr>
        <w:spacing w:line="276" w:lineRule="auto"/>
        <w:jc w:val="both"/>
        <w:rPr>
          <w:bCs/>
          <w:sz w:val="24"/>
        </w:rPr>
      </w:pPr>
    </w:p>
    <w:p w:rsidR="00205517" w:rsidRPr="00FB7928" w:rsidRDefault="00205517" w:rsidP="00426015">
      <w:pPr>
        <w:spacing w:line="276" w:lineRule="auto"/>
        <w:jc w:val="both"/>
        <w:rPr>
          <w:bCs/>
          <w:sz w:val="24"/>
        </w:rPr>
      </w:pPr>
    </w:p>
    <w:p w:rsidR="00205517" w:rsidRPr="00FB7928" w:rsidRDefault="00205517" w:rsidP="00426015">
      <w:pPr>
        <w:spacing w:line="276" w:lineRule="auto"/>
        <w:jc w:val="both"/>
        <w:rPr>
          <w:b/>
          <w:bCs/>
          <w:sz w:val="24"/>
        </w:rPr>
      </w:pPr>
      <w:r w:rsidRPr="00FB7928">
        <w:rPr>
          <w:b/>
          <w:bCs/>
          <w:sz w:val="24"/>
        </w:rPr>
        <w:t>SPÓŁKA</w:t>
      </w:r>
      <w:r w:rsidRPr="00FB7928">
        <w:rPr>
          <w:b/>
          <w:bCs/>
          <w:sz w:val="24"/>
        </w:rPr>
        <w:tab/>
      </w:r>
      <w:r w:rsidRPr="00FB7928">
        <w:rPr>
          <w:b/>
          <w:bCs/>
          <w:sz w:val="24"/>
        </w:rPr>
        <w:tab/>
      </w:r>
      <w:r w:rsidRPr="00FB7928">
        <w:rPr>
          <w:b/>
          <w:bCs/>
          <w:sz w:val="24"/>
        </w:rPr>
        <w:tab/>
      </w:r>
      <w:r w:rsidRPr="00FB7928">
        <w:rPr>
          <w:b/>
          <w:bCs/>
          <w:sz w:val="24"/>
        </w:rPr>
        <w:tab/>
      </w:r>
      <w:r w:rsidRPr="00FB7928">
        <w:rPr>
          <w:b/>
          <w:bCs/>
          <w:sz w:val="24"/>
        </w:rPr>
        <w:tab/>
      </w:r>
      <w:r w:rsidRPr="00FB7928">
        <w:rPr>
          <w:b/>
          <w:bCs/>
          <w:sz w:val="24"/>
        </w:rPr>
        <w:tab/>
      </w:r>
      <w:r w:rsidRPr="00FB7928">
        <w:rPr>
          <w:b/>
          <w:bCs/>
          <w:sz w:val="24"/>
        </w:rPr>
        <w:tab/>
      </w:r>
      <w:r w:rsidRPr="00FB7928">
        <w:rPr>
          <w:b/>
          <w:bCs/>
          <w:sz w:val="24"/>
        </w:rPr>
        <w:tab/>
      </w:r>
      <w:r w:rsidRPr="00FB7928">
        <w:rPr>
          <w:b/>
          <w:bCs/>
          <w:sz w:val="24"/>
        </w:rPr>
        <w:tab/>
      </w:r>
      <w:r w:rsidRPr="00FB7928">
        <w:rPr>
          <w:b/>
          <w:bCs/>
          <w:sz w:val="24"/>
        </w:rPr>
        <w:tab/>
      </w:r>
      <w:r>
        <w:rPr>
          <w:b/>
          <w:bCs/>
          <w:sz w:val="24"/>
        </w:rPr>
        <w:t>MIASTO</w:t>
      </w:r>
    </w:p>
    <w:p w:rsidR="009B1EA7" w:rsidRDefault="009B1EA7" w:rsidP="00426015">
      <w:pPr>
        <w:spacing w:line="276" w:lineRule="auto"/>
      </w:pPr>
    </w:p>
    <w:sectPr w:rsidR="009B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147DA"/>
    <w:multiLevelType w:val="hybridMultilevel"/>
    <w:tmpl w:val="428416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800C3"/>
    <w:multiLevelType w:val="hybridMultilevel"/>
    <w:tmpl w:val="EE780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B2972"/>
    <w:multiLevelType w:val="hybridMultilevel"/>
    <w:tmpl w:val="7BBAF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F6F60"/>
    <w:multiLevelType w:val="hybridMultilevel"/>
    <w:tmpl w:val="7D1ACFAC"/>
    <w:lvl w:ilvl="0" w:tplc="8BB07E2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7A2856"/>
    <w:multiLevelType w:val="hybridMultilevel"/>
    <w:tmpl w:val="35C09658"/>
    <w:lvl w:ilvl="0" w:tplc="41002448">
      <w:start w:val="1"/>
      <w:numFmt w:val="bullet"/>
      <w:lvlText w:val="­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C707E7E"/>
    <w:multiLevelType w:val="hybridMultilevel"/>
    <w:tmpl w:val="586239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912CA"/>
    <w:multiLevelType w:val="hybridMultilevel"/>
    <w:tmpl w:val="E6481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517"/>
    <w:rsid w:val="00020899"/>
    <w:rsid w:val="00080812"/>
    <w:rsid w:val="000B14C7"/>
    <w:rsid w:val="00200F72"/>
    <w:rsid w:val="00205517"/>
    <w:rsid w:val="003B3F38"/>
    <w:rsid w:val="003B5346"/>
    <w:rsid w:val="00426015"/>
    <w:rsid w:val="00427851"/>
    <w:rsid w:val="007859DE"/>
    <w:rsid w:val="0087497B"/>
    <w:rsid w:val="00936C1E"/>
    <w:rsid w:val="009756AD"/>
    <w:rsid w:val="0098316D"/>
    <w:rsid w:val="009B1EA7"/>
    <w:rsid w:val="00AF317F"/>
    <w:rsid w:val="00C0135E"/>
    <w:rsid w:val="00C1158A"/>
    <w:rsid w:val="00C4534C"/>
    <w:rsid w:val="00CD404F"/>
    <w:rsid w:val="00DE71B6"/>
    <w:rsid w:val="00F07040"/>
    <w:rsid w:val="00F27A7C"/>
    <w:rsid w:val="00FA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4AAC2"/>
  <w15:chartTrackingRefBased/>
  <w15:docId w15:val="{B8F28E7B-DB42-499D-844F-05886FF4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5517"/>
    <w:rPr>
      <w:rFonts w:ascii="Times New Roman" w:eastAsia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5517"/>
    <w:pPr>
      <w:ind w:left="720"/>
      <w:contextualSpacing/>
    </w:pPr>
  </w:style>
  <w:style w:type="paragraph" w:customStyle="1" w:styleId="gwpe3e5206bmsonormal">
    <w:name w:val="gwpe3e5206b_msonormal"/>
    <w:basedOn w:val="Normalny"/>
    <w:rsid w:val="00205517"/>
    <w:pPr>
      <w:spacing w:before="100" w:beforeAutospacing="1" w:after="100" w:afterAutospacing="1" w:line="240" w:lineRule="auto"/>
    </w:pPr>
    <w:rPr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51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0D0E7-2C15-41A6-A526-11DD8CF0B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1100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Mrowca Kinga</dc:creator>
  <cp:keywords/>
  <dc:description/>
  <cp:lastModifiedBy>Mrowca Kinga</cp:lastModifiedBy>
  <cp:revision>22</cp:revision>
  <cp:lastPrinted>2021-06-11T07:44:00Z</cp:lastPrinted>
  <dcterms:created xsi:type="dcterms:W3CDTF">2021-05-17T10:58:00Z</dcterms:created>
  <dcterms:modified xsi:type="dcterms:W3CDTF">2021-06-15T11:27:00Z</dcterms:modified>
</cp:coreProperties>
</file>