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4332D9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281</w:t>
      </w:r>
      <w:r w:rsidR="00D75CD8">
        <w:rPr>
          <w:rFonts w:ascii="Times New Roman" w:hAnsi="Times New Roman" w:cs="Times New Roman"/>
          <w:b/>
          <w:sz w:val="24"/>
        </w:rPr>
        <w:t>/202</w:t>
      </w:r>
      <w:r w:rsidR="00FC4222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4332D9">
        <w:rPr>
          <w:rFonts w:ascii="Times New Roman" w:hAnsi="Times New Roman" w:cs="Times New Roman"/>
          <w:sz w:val="24"/>
        </w:rPr>
        <w:t>11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B645C5">
        <w:rPr>
          <w:rFonts w:ascii="Times New Roman" w:hAnsi="Times New Roman" w:cs="Times New Roman"/>
          <w:sz w:val="24"/>
        </w:rPr>
        <w:t>maja</w:t>
      </w:r>
      <w:r w:rsidR="00FC4222">
        <w:rPr>
          <w:rFonts w:ascii="Times New Roman" w:hAnsi="Times New Roman" w:cs="Times New Roman"/>
          <w:sz w:val="24"/>
        </w:rPr>
        <w:t xml:space="preserve">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AE7BCE">
        <w:rPr>
          <w:rFonts w:ascii="Times New Roman" w:hAnsi="Times New Roman" w:cs="Times New Roman"/>
          <w:b/>
          <w:sz w:val="24"/>
        </w:rPr>
        <w:t xml:space="preserve">nieruchomości zabudowanej </w:t>
      </w:r>
      <w:r>
        <w:rPr>
          <w:rFonts w:ascii="Times New Roman" w:hAnsi="Times New Roman" w:cs="Times New Roman"/>
          <w:b/>
          <w:sz w:val="24"/>
        </w:rPr>
        <w:t>położon</w:t>
      </w:r>
      <w:r w:rsidR="00AE7BCE">
        <w:rPr>
          <w:rFonts w:ascii="Times New Roman" w:hAnsi="Times New Roman" w:cs="Times New Roman"/>
          <w:b/>
          <w:sz w:val="24"/>
        </w:rPr>
        <w:t>ej</w:t>
      </w:r>
      <w:r>
        <w:rPr>
          <w:rFonts w:ascii="Times New Roman" w:hAnsi="Times New Roman" w:cs="Times New Roman"/>
          <w:b/>
          <w:sz w:val="24"/>
        </w:rPr>
        <w:t xml:space="preserve"> w Świnoujściu przy </w:t>
      </w:r>
      <w:r w:rsidR="008A4C1C">
        <w:rPr>
          <w:rFonts w:ascii="Times New Roman" w:hAnsi="Times New Roman" w:cs="Times New Roman"/>
          <w:b/>
          <w:sz w:val="24"/>
        </w:rPr>
        <w:t>ul.</w:t>
      </w:r>
      <w:r w:rsidR="00256F2A">
        <w:rPr>
          <w:rFonts w:ascii="Times New Roman" w:hAnsi="Times New Roman" w:cs="Times New Roman"/>
          <w:b/>
          <w:sz w:val="24"/>
        </w:rPr>
        <w:t xml:space="preserve"> Jaracza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</w:t>
      </w:r>
      <w:r w:rsidR="00802507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256F2A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AE7BCE">
        <w:rPr>
          <w:rFonts w:ascii="Times New Roman" w:hAnsi="Times New Roman" w:cs="Times New Roman"/>
          <w:sz w:val="24"/>
        </w:rPr>
        <w:t xml:space="preserve">nieruchomości </w:t>
      </w:r>
      <w:r w:rsidR="008A4C1C">
        <w:rPr>
          <w:rFonts w:ascii="Times New Roman" w:hAnsi="Times New Roman" w:cs="Times New Roman"/>
          <w:sz w:val="24"/>
        </w:rPr>
        <w:t>położonej w Świnoujściu przy ul.</w:t>
      </w:r>
      <w:r w:rsidR="00ED0120">
        <w:rPr>
          <w:rFonts w:ascii="Times New Roman" w:hAnsi="Times New Roman" w:cs="Times New Roman"/>
          <w:sz w:val="24"/>
        </w:rPr>
        <w:t xml:space="preserve"> Jaracza </w:t>
      </w:r>
      <w:r w:rsidR="00802507">
        <w:rPr>
          <w:rFonts w:ascii="Times New Roman" w:hAnsi="Times New Roman" w:cs="Times New Roman"/>
          <w:sz w:val="24"/>
        </w:rPr>
        <w:t>2</w:t>
      </w:r>
      <w:r w:rsidR="00025F5D">
        <w:rPr>
          <w:rFonts w:ascii="Times New Roman" w:hAnsi="Times New Roman" w:cs="Times New Roman"/>
          <w:sz w:val="24"/>
        </w:rPr>
        <w:t>3</w:t>
      </w:r>
      <w:r w:rsidR="008A4C1C">
        <w:rPr>
          <w:rFonts w:ascii="Times New Roman" w:hAnsi="Times New Roman" w:cs="Times New Roman"/>
          <w:sz w:val="24"/>
        </w:rPr>
        <w:t xml:space="preserve">, </w:t>
      </w:r>
      <w:r w:rsidR="00802507">
        <w:rPr>
          <w:rFonts w:ascii="Times New Roman" w:hAnsi="Times New Roman" w:cs="Times New Roman"/>
          <w:sz w:val="24"/>
        </w:rPr>
        <w:t xml:space="preserve">obręb ewidencyjny 12, </w:t>
      </w:r>
      <w:r w:rsidR="008A4C1C">
        <w:rPr>
          <w:rFonts w:ascii="Times New Roman" w:hAnsi="Times New Roman" w:cs="Times New Roman"/>
          <w:sz w:val="24"/>
        </w:rPr>
        <w:t xml:space="preserve">stanowiącej </w:t>
      </w:r>
      <w:r w:rsidR="00AE7BCE">
        <w:rPr>
          <w:rFonts w:ascii="Times New Roman" w:hAnsi="Times New Roman" w:cs="Times New Roman"/>
          <w:sz w:val="24"/>
        </w:rPr>
        <w:t>zabudowan</w:t>
      </w:r>
      <w:r w:rsidR="008A4C1C">
        <w:rPr>
          <w:rFonts w:ascii="Times New Roman" w:hAnsi="Times New Roman" w:cs="Times New Roman"/>
          <w:sz w:val="24"/>
        </w:rPr>
        <w:t>ą</w:t>
      </w:r>
      <w:r w:rsidR="00AE7BCE">
        <w:rPr>
          <w:rFonts w:ascii="Times New Roman" w:hAnsi="Times New Roman" w:cs="Times New Roman"/>
          <w:sz w:val="24"/>
        </w:rPr>
        <w:t xml:space="preserve"> </w:t>
      </w:r>
      <w:r w:rsidR="008A4C1C">
        <w:rPr>
          <w:rFonts w:ascii="Times New Roman" w:hAnsi="Times New Roman" w:cs="Times New Roman"/>
          <w:sz w:val="24"/>
        </w:rPr>
        <w:t xml:space="preserve">działkę numer </w:t>
      </w:r>
      <w:r w:rsidR="00ED0120">
        <w:rPr>
          <w:rFonts w:ascii="Times New Roman" w:hAnsi="Times New Roman" w:cs="Times New Roman"/>
          <w:sz w:val="24"/>
        </w:rPr>
        <w:t>1</w:t>
      </w:r>
      <w:r w:rsidR="00025F5D">
        <w:rPr>
          <w:rFonts w:ascii="Times New Roman" w:hAnsi="Times New Roman" w:cs="Times New Roman"/>
          <w:sz w:val="24"/>
        </w:rPr>
        <w:t>00</w:t>
      </w:r>
      <w:r w:rsidR="001C436F">
        <w:rPr>
          <w:rFonts w:ascii="Times New Roman" w:hAnsi="Times New Roman" w:cs="Times New Roman"/>
          <w:sz w:val="24"/>
        </w:rPr>
        <w:t xml:space="preserve"> o powierzchni 0,</w:t>
      </w:r>
      <w:r w:rsidR="00802507">
        <w:rPr>
          <w:rFonts w:ascii="Times New Roman" w:hAnsi="Times New Roman" w:cs="Times New Roman"/>
          <w:sz w:val="24"/>
        </w:rPr>
        <w:t>015</w:t>
      </w:r>
      <w:r w:rsidR="00025F5D">
        <w:rPr>
          <w:rFonts w:ascii="Times New Roman" w:hAnsi="Times New Roman" w:cs="Times New Roman"/>
          <w:sz w:val="24"/>
        </w:rPr>
        <w:t>1</w:t>
      </w:r>
      <w:r w:rsidR="001C436F">
        <w:rPr>
          <w:rFonts w:ascii="Times New Roman" w:hAnsi="Times New Roman" w:cs="Times New Roman"/>
          <w:sz w:val="24"/>
        </w:rPr>
        <w:t xml:space="preserve"> ha</w:t>
      </w:r>
      <w:r w:rsidR="00AE7BCE">
        <w:rPr>
          <w:rFonts w:ascii="Times New Roman" w:hAnsi="Times New Roman" w:cs="Times New Roman"/>
          <w:sz w:val="24"/>
        </w:rPr>
        <w:t>,</w:t>
      </w:r>
      <w:r w:rsidR="001514DC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zbyte</w:t>
      </w:r>
      <w:r w:rsidR="001514DC"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</w:rPr>
        <w:t xml:space="preserve"> Aktem</w:t>
      </w:r>
      <w:proofErr w:type="gramEnd"/>
      <w:r>
        <w:rPr>
          <w:rFonts w:ascii="Times New Roman" w:hAnsi="Times New Roman" w:cs="Times New Roman"/>
          <w:sz w:val="24"/>
        </w:rPr>
        <w:t xml:space="preserve"> Notarialnym Repertorium A Nr </w:t>
      </w:r>
      <w:r w:rsidR="00025F5D">
        <w:rPr>
          <w:rFonts w:ascii="Times New Roman" w:hAnsi="Times New Roman" w:cs="Times New Roman"/>
          <w:sz w:val="24"/>
        </w:rPr>
        <w:t>1971</w:t>
      </w:r>
      <w:r>
        <w:rPr>
          <w:rFonts w:ascii="Times New Roman" w:hAnsi="Times New Roman" w:cs="Times New Roman"/>
          <w:sz w:val="24"/>
        </w:rPr>
        <w:t>/202</w:t>
      </w:r>
      <w:r w:rsidR="00802507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025F5D">
        <w:rPr>
          <w:rFonts w:ascii="Times New Roman" w:hAnsi="Times New Roman" w:cs="Times New Roman"/>
          <w:sz w:val="24"/>
        </w:rPr>
        <w:t>03 maja</w:t>
      </w:r>
      <w:r w:rsidR="001514DC">
        <w:rPr>
          <w:rFonts w:ascii="Times New Roman" w:hAnsi="Times New Roman" w:cs="Times New Roman"/>
          <w:sz w:val="24"/>
        </w:rPr>
        <w:t xml:space="preserve"> 202</w:t>
      </w:r>
      <w:r w:rsidR="00802507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</w:t>
      </w:r>
      <w:proofErr w:type="gramStart"/>
      <w:r>
        <w:rPr>
          <w:rFonts w:ascii="Times New Roman" w:hAnsi="Times New Roman" w:cs="Times New Roman"/>
          <w:sz w:val="24"/>
        </w:rPr>
        <w:t>i</w:t>
      </w:r>
      <w:proofErr w:type="gramEnd"/>
      <w:r>
        <w:rPr>
          <w:rFonts w:ascii="Times New Roman" w:hAnsi="Times New Roman" w:cs="Times New Roman"/>
          <w:sz w:val="24"/>
        </w:rPr>
        <w:t xml:space="preserve">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025F5D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854ECD" w:rsidRDefault="00854ECD"/>
    <w:sectPr w:rsidR="0085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127F7"/>
    <w:rsid w:val="00025F5D"/>
    <w:rsid w:val="001514DC"/>
    <w:rsid w:val="00154317"/>
    <w:rsid w:val="001C436F"/>
    <w:rsid w:val="00256F2A"/>
    <w:rsid w:val="00313803"/>
    <w:rsid w:val="004332D9"/>
    <w:rsid w:val="00496BD7"/>
    <w:rsid w:val="00582F62"/>
    <w:rsid w:val="00802507"/>
    <w:rsid w:val="00854ECD"/>
    <w:rsid w:val="008A4C1C"/>
    <w:rsid w:val="00A14C8D"/>
    <w:rsid w:val="00AE7BCE"/>
    <w:rsid w:val="00B645C5"/>
    <w:rsid w:val="00D75CD8"/>
    <w:rsid w:val="00EC3809"/>
    <w:rsid w:val="00ED0120"/>
    <w:rsid w:val="00F1388D"/>
    <w:rsid w:val="00FC4222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EE14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2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2021-04-06T09:40:00Z</cp:lastPrinted>
  <dcterms:created xsi:type="dcterms:W3CDTF">2021-05-11T09:56:00Z</dcterms:created>
  <dcterms:modified xsi:type="dcterms:W3CDTF">2021-05-12T07:09:00Z</dcterms:modified>
</cp:coreProperties>
</file>