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1D104E">
        <w:t>208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1D104E">
        <w:t>7</w:t>
      </w:r>
      <w:r w:rsidR="002E7051">
        <w:t xml:space="preserve"> </w:t>
      </w:r>
      <w:r w:rsidR="009279AD">
        <w:t>kwietnia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8F5E52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271.1</w:t>
      </w:r>
      <w:r w:rsidR="009279AD">
        <w:t>5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F666EC" w:rsidRPr="00F666EC">
        <w:rPr>
          <w:spacing w:val="-4"/>
        </w:rPr>
        <w:t>„</w:t>
      </w:r>
      <w:r w:rsidR="009279AD" w:rsidRPr="009279AD">
        <w:rPr>
          <w:spacing w:val="-4"/>
        </w:rPr>
        <w:t>Wybór Wykonawcy termomodernizacji przegród zewnętrznych budynków B i C oraz modernizacji części wspólnych budynków A, B i C Centrum Edukacji Zawodowej i Turystyki przy ul. Gdyńskiej 26 w Świnoujściu</w:t>
      </w:r>
      <w:r w:rsidR="00F666EC" w:rsidRPr="00F666EC">
        <w:rPr>
          <w:spacing w:val="-4"/>
        </w:rPr>
        <w:t>”</w:t>
      </w:r>
    </w:p>
    <w:p w:rsidR="00C25400" w:rsidRPr="009973F6" w:rsidRDefault="00C25400" w:rsidP="008F5E52">
      <w:pPr>
        <w:pStyle w:val="Tekstpodstawowy"/>
        <w:spacing w:line="276" w:lineRule="auto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3D58C1">
        <w:t>201</w:t>
      </w:r>
      <w:r w:rsidR="008F5E52">
        <w:t>9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D538B6">
        <w:t>1</w:t>
      </w:r>
      <w:r w:rsidR="00CB16BC">
        <w:t>919</w:t>
      </w:r>
      <w:r w:rsidR="00664B17">
        <w:t xml:space="preserve"> </w:t>
      </w:r>
      <w:r w:rsidR="00ED4DD3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223CBA">
      <w:pPr>
        <w:pStyle w:val="Tekstpodstawowy"/>
        <w:spacing w:line="276" w:lineRule="auto"/>
        <w:ind w:left="284" w:hanging="284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.1</w:t>
      </w:r>
      <w:r w:rsidR="009279AD">
        <w:rPr>
          <w:b w:val="0"/>
        </w:rPr>
        <w:t>5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00429D" w:rsidRPr="00223CBA">
        <w:rPr>
          <w:b w:val="0"/>
        </w:rPr>
        <w:t xml:space="preserve">onawcy na realizację zadania </w:t>
      </w:r>
      <w:r w:rsidR="00F666EC" w:rsidRPr="00F666EC">
        <w:rPr>
          <w:b w:val="0"/>
        </w:rPr>
        <w:t>„</w:t>
      </w:r>
      <w:r w:rsidR="009279AD" w:rsidRPr="009279AD">
        <w:rPr>
          <w:b w:val="0"/>
        </w:rPr>
        <w:t>Wybór Wykonawcy termomodernizacji przegród zewnętrznych budynków B i C oraz modernizacji części wspólnych budynków A, B i C Centrum Edukacji Zawodowej i Turystyki przy ul. Gdyńskiej 26 w Świnoujściu</w:t>
      </w:r>
      <w:r w:rsidR="00F666EC" w:rsidRPr="00F666EC">
        <w:rPr>
          <w:b w:val="0"/>
        </w:rPr>
        <w:t>”</w:t>
      </w:r>
      <w:r w:rsidR="00223CBA">
        <w:rPr>
          <w:b w:val="0"/>
          <w:spacing w:val="-4"/>
          <w:szCs w:val="24"/>
        </w:rPr>
        <w:t>,</w:t>
      </w:r>
      <w:r w:rsidR="00223CBA" w:rsidRPr="00223CBA">
        <w:rPr>
          <w:b w:val="0"/>
          <w:spacing w:val="-4"/>
        </w:rPr>
        <w:t xml:space="preserve"> 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A4576" w:rsidRDefault="008A4576" w:rsidP="008A4576">
      <w:pPr>
        <w:pStyle w:val="Tekstpodstawowywcity"/>
        <w:ind w:left="5103"/>
        <w:jc w:val="center"/>
      </w:pPr>
      <w:r>
        <w:t>z up. PREZYDENTA MIASTA</w:t>
      </w:r>
    </w:p>
    <w:p w:rsidR="008A4576" w:rsidRDefault="008A4576" w:rsidP="008A4576">
      <w:pPr>
        <w:pStyle w:val="Tekstpodstawowywcity"/>
        <w:ind w:left="5103"/>
        <w:jc w:val="center"/>
      </w:pPr>
      <w:r>
        <w:t>mgr inż. Barbara Michalska</w:t>
      </w:r>
    </w:p>
    <w:p w:rsidR="008A4576" w:rsidRDefault="008A4576" w:rsidP="008A4576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r>
        <w:rPr>
          <w:b w:val="0"/>
          <w:szCs w:val="24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529CC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4576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4576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4576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4576"/>
    <w:rPr>
      <w:b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457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8</cp:revision>
  <cp:lastPrinted>2019-06-27T05:12:00Z</cp:lastPrinted>
  <dcterms:created xsi:type="dcterms:W3CDTF">2021-03-22T06:42:00Z</dcterms:created>
  <dcterms:modified xsi:type="dcterms:W3CDTF">2021-04-09T13:22:00Z</dcterms:modified>
</cp:coreProperties>
</file>