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8B" w:rsidRPr="00491FB7" w:rsidRDefault="00D17A8B" w:rsidP="00D17A8B">
      <w:pPr>
        <w:pStyle w:val="Nagwek"/>
        <w:tabs>
          <w:tab w:val="clear" w:pos="4536"/>
          <w:tab w:val="clear" w:pos="9072"/>
          <w:tab w:val="left" w:pos="6237"/>
        </w:tabs>
        <w:ind w:left="6237"/>
        <w:rPr>
          <w:b/>
        </w:rPr>
      </w:pPr>
      <w:bookmarkStart w:id="0" w:name="_GoBack"/>
      <w:bookmarkEnd w:id="0"/>
      <w:r w:rsidRPr="00491FB7">
        <w:rPr>
          <w:b/>
        </w:rPr>
        <w:t>Załącznik</w:t>
      </w:r>
    </w:p>
    <w:p w:rsidR="00D17A8B" w:rsidRPr="00491FB7" w:rsidRDefault="00D17A8B" w:rsidP="00D17A8B">
      <w:pPr>
        <w:pStyle w:val="Nagwek"/>
        <w:tabs>
          <w:tab w:val="clear" w:pos="4536"/>
          <w:tab w:val="clear" w:pos="9072"/>
          <w:tab w:val="left" w:pos="6237"/>
        </w:tabs>
        <w:rPr>
          <w:b/>
        </w:rPr>
      </w:pPr>
      <w:r w:rsidRPr="00491FB7">
        <w:rPr>
          <w:b/>
        </w:rPr>
        <w:tab/>
        <w:t>do zarządzenia 166/2020</w:t>
      </w:r>
    </w:p>
    <w:p w:rsidR="00D17A8B" w:rsidRPr="00491FB7" w:rsidRDefault="00D17A8B" w:rsidP="00D17A8B">
      <w:pPr>
        <w:pStyle w:val="Nagwek"/>
        <w:tabs>
          <w:tab w:val="clear" w:pos="4536"/>
          <w:tab w:val="clear" w:pos="9072"/>
          <w:tab w:val="left" w:pos="6237"/>
        </w:tabs>
        <w:rPr>
          <w:b/>
        </w:rPr>
      </w:pPr>
      <w:r w:rsidRPr="00491FB7">
        <w:rPr>
          <w:b/>
        </w:rPr>
        <w:tab/>
        <w:t>Prezydenta Miasta Świnoujście</w:t>
      </w:r>
    </w:p>
    <w:p w:rsidR="00D17A8B" w:rsidRPr="00491FB7" w:rsidRDefault="00D17A8B" w:rsidP="00D17A8B">
      <w:pPr>
        <w:pStyle w:val="Nagwek"/>
        <w:tabs>
          <w:tab w:val="clear" w:pos="4536"/>
          <w:tab w:val="clear" w:pos="9072"/>
          <w:tab w:val="left" w:pos="6237"/>
        </w:tabs>
        <w:rPr>
          <w:b/>
        </w:rPr>
      </w:pPr>
      <w:r w:rsidRPr="00491FB7">
        <w:rPr>
          <w:b/>
        </w:rPr>
        <w:tab/>
        <w:t>z dnia 19 marca 2021 r.</w:t>
      </w:r>
    </w:p>
    <w:p w:rsidR="00D17A8B" w:rsidRDefault="00D17A8B" w:rsidP="00D17A8B">
      <w:pPr>
        <w:tabs>
          <w:tab w:val="left" w:pos="6804"/>
        </w:tabs>
        <w:spacing w:before="360"/>
        <w:rPr>
          <w:sz w:val="18"/>
          <w:szCs w:val="18"/>
        </w:rPr>
      </w:pPr>
      <w:r>
        <w:rPr>
          <w:sz w:val="18"/>
          <w:szCs w:val="18"/>
        </w:rPr>
        <w:tab/>
      </w:r>
      <w:r w:rsidRPr="00C95162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</w:t>
      </w:r>
      <w:r w:rsidRPr="00C95162">
        <w:rPr>
          <w:sz w:val="18"/>
          <w:szCs w:val="18"/>
        </w:rPr>
        <w:t>r 1</w:t>
      </w:r>
    </w:p>
    <w:p w:rsidR="00D17A8B" w:rsidRPr="00C95162" w:rsidRDefault="00D17A8B" w:rsidP="00D17A8B">
      <w:pPr>
        <w:tabs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C95162">
        <w:rPr>
          <w:sz w:val="18"/>
          <w:szCs w:val="18"/>
        </w:rPr>
        <w:t xml:space="preserve">do Regulaminu </w:t>
      </w:r>
      <w:r>
        <w:rPr>
          <w:sz w:val="18"/>
          <w:szCs w:val="18"/>
        </w:rPr>
        <w:t>ZFŚS</w:t>
      </w:r>
    </w:p>
    <w:p w:rsidR="00D17A8B" w:rsidRPr="00523BA2" w:rsidRDefault="00D17A8B" w:rsidP="00D17A8B">
      <w:pPr>
        <w:spacing w:before="240"/>
        <w:ind w:left="360"/>
        <w:jc w:val="center"/>
        <w:rPr>
          <w:b/>
          <w:sz w:val="24"/>
          <w:szCs w:val="24"/>
        </w:rPr>
      </w:pPr>
      <w:r w:rsidRPr="00523BA2">
        <w:rPr>
          <w:b/>
          <w:sz w:val="24"/>
          <w:szCs w:val="24"/>
        </w:rPr>
        <w:t>Wykaz dopłat z Zakładowego Funduszu Świadczeń Socjalnych Urzędu</w:t>
      </w:r>
      <w:r>
        <w:rPr>
          <w:b/>
          <w:sz w:val="24"/>
          <w:szCs w:val="24"/>
        </w:rPr>
        <w:t> </w:t>
      </w:r>
      <w:r w:rsidRPr="00523BA2">
        <w:rPr>
          <w:b/>
          <w:sz w:val="24"/>
          <w:szCs w:val="24"/>
        </w:rPr>
        <w:t>Miasta</w:t>
      </w:r>
      <w:r>
        <w:rPr>
          <w:b/>
          <w:sz w:val="24"/>
          <w:szCs w:val="24"/>
        </w:rPr>
        <w:t> </w:t>
      </w:r>
      <w:r w:rsidRPr="00523BA2">
        <w:rPr>
          <w:b/>
          <w:sz w:val="24"/>
          <w:szCs w:val="24"/>
        </w:rPr>
        <w:t>Świnoujście oraz stawki zapomóg i świadczeń pieniężnych</w:t>
      </w:r>
    </w:p>
    <w:p w:rsidR="00D17A8B" w:rsidRPr="00523BA2" w:rsidRDefault="00D17A8B" w:rsidP="00D17A8B">
      <w:pPr>
        <w:pStyle w:val="Akapitzlist"/>
        <w:numPr>
          <w:ilvl w:val="0"/>
          <w:numId w:val="1"/>
        </w:numPr>
        <w:spacing w:before="240"/>
        <w:jc w:val="left"/>
        <w:rPr>
          <w:rFonts w:ascii="Times New Roman" w:hAnsi="Times New Roman"/>
          <w:sz w:val="24"/>
          <w:szCs w:val="24"/>
        </w:rPr>
      </w:pPr>
      <w:r w:rsidRPr="00523BA2">
        <w:rPr>
          <w:rFonts w:ascii="Times New Roman" w:hAnsi="Times New Roman"/>
          <w:sz w:val="24"/>
          <w:szCs w:val="24"/>
        </w:rPr>
        <w:t>Grupy do kwalifikacji należnych świadczeń pieniężnych dla pracowników przyznawane dwa razy w roku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797"/>
      </w:tblGrid>
      <w:tr w:rsidR="00D17A8B" w:rsidRPr="00523BA2" w:rsidTr="00773EFF">
        <w:trPr>
          <w:jc w:val="center"/>
        </w:trPr>
        <w:tc>
          <w:tcPr>
            <w:tcW w:w="1242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7797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Sytuacja życiowa, rodzinna i materialna wyrażona w złotych polskich, przypadająca miesięcznie na jednego członka rodziny (kwota brutto)</w:t>
            </w:r>
          </w:p>
        </w:tc>
      </w:tr>
      <w:tr w:rsidR="00D17A8B" w:rsidRPr="00523BA2" w:rsidTr="00773EFF">
        <w:trPr>
          <w:jc w:val="center"/>
        </w:trPr>
        <w:tc>
          <w:tcPr>
            <w:tcW w:w="1242" w:type="dxa"/>
            <w:vAlign w:val="center"/>
          </w:tcPr>
          <w:p w:rsidR="00D17A8B" w:rsidRPr="00523BA2" w:rsidRDefault="00D17A8B" w:rsidP="00773EFF">
            <w:pPr>
              <w:pStyle w:val="Akapitzlist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7797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o 3000 zł</w:t>
            </w:r>
          </w:p>
        </w:tc>
      </w:tr>
      <w:tr w:rsidR="00D17A8B" w:rsidRPr="00523BA2" w:rsidTr="00773EFF">
        <w:trPr>
          <w:jc w:val="center"/>
        </w:trPr>
        <w:tc>
          <w:tcPr>
            <w:tcW w:w="1242" w:type="dxa"/>
            <w:vAlign w:val="center"/>
          </w:tcPr>
          <w:p w:rsidR="00D17A8B" w:rsidRPr="00523BA2" w:rsidRDefault="00D17A8B" w:rsidP="00773EFF">
            <w:pPr>
              <w:pStyle w:val="Akapitzlist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7797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d 3001 zł do 4000 zł</w:t>
            </w:r>
          </w:p>
        </w:tc>
      </w:tr>
      <w:tr w:rsidR="00D17A8B" w:rsidRPr="00523BA2" w:rsidTr="00773EFF">
        <w:trPr>
          <w:jc w:val="center"/>
        </w:trPr>
        <w:tc>
          <w:tcPr>
            <w:tcW w:w="1242" w:type="dxa"/>
            <w:vAlign w:val="center"/>
          </w:tcPr>
          <w:p w:rsidR="00D17A8B" w:rsidRPr="00523BA2" w:rsidRDefault="00D17A8B" w:rsidP="00773EFF">
            <w:pPr>
              <w:pStyle w:val="Akapitzlist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7797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 xml:space="preserve">owyżej 4001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</w:tbl>
    <w:p w:rsidR="00D17A8B" w:rsidRPr="00DF008B" w:rsidRDefault="00D17A8B" w:rsidP="00D17A8B">
      <w:pPr>
        <w:pStyle w:val="Akapitzlist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DF008B">
        <w:rPr>
          <w:rFonts w:ascii="Times New Roman" w:hAnsi="Times New Roman"/>
          <w:sz w:val="24"/>
          <w:szCs w:val="24"/>
        </w:rPr>
        <w:t>Świadczenia pieniężne dla emerytów i rencistów przyznawane dwa razy w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5"/>
        <w:gridCol w:w="5159"/>
        <w:gridCol w:w="2665"/>
      </w:tblGrid>
      <w:tr w:rsidR="00D17A8B" w:rsidRPr="00523BA2" w:rsidTr="00773EFF">
        <w:trPr>
          <w:trHeight w:val="883"/>
        </w:trPr>
        <w:tc>
          <w:tcPr>
            <w:tcW w:w="1215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5159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Sytuacja życiowa, rodzinna i materialna wyrażona w złotych polskich, przypadająca miesięcznie na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jednego członka rodziny (kwota brutto)</w:t>
            </w:r>
          </w:p>
        </w:tc>
        <w:tc>
          <w:tcPr>
            <w:tcW w:w="2665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Świadczenie pieniężne</w:t>
            </w:r>
          </w:p>
          <w:p w:rsidR="00D17A8B" w:rsidRPr="00523BA2" w:rsidRDefault="00D17A8B" w:rsidP="00773EFF">
            <w:pPr>
              <w:pStyle w:val="Akapitzli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</w:tbl>
    <w:p w:rsidR="00D17A8B" w:rsidRPr="00DF008B" w:rsidRDefault="00D17A8B" w:rsidP="00D17A8B">
      <w:pPr>
        <w:pStyle w:val="Akapitzlist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DF008B">
        <w:rPr>
          <w:rFonts w:ascii="Times New Roman" w:hAnsi="Times New Roman"/>
          <w:sz w:val="24"/>
          <w:szCs w:val="24"/>
        </w:rPr>
        <w:t>Świadczenia pieniężne dla dzieci od 0 do 15 roku życia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8"/>
        <w:gridCol w:w="5136"/>
        <w:gridCol w:w="2685"/>
      </w:tblGrid>
      <w:tr w:rsidR="00D17A8B" w:rsidRPr="00523BA2" w:rsidTr="00773EFF">
        <w:tc>
          <w:tcPr>
            <w:tcW w:w="1238" w:type="dxa"/>
            <w:vAlign w:val="center"/>
          </w:tcPr>
          <w:p w:rsidR="00D17A8B" w:rsidRPr="00523BA2" w:rsidRDefault="00D17A8B" w:rsidP="00773EFF">
            <w:pPr>
              <w:pStyle w:val="Akapitzli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5136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Sytuacja życiowa, rodzinna i materialna wyrażona w złotych polskich, przypadająca miesięcznie na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jednego członka rodziny (kwota brutto)</w:t>
            </w:r>
          </w:p>
        </w:tc>
        <w:tc>
          <w:tcPr>
            <w:tcW w:w="2685" w:type="dxa"/>
            <w:vAlign w:val="center"/>
          </w:tcPr>
          <w:p w:rsidR="00D17A8B" w:rsidRPr="00523BA2" w:rsidRDefault="00D17A8B" w:rsidP="00773EFF">
            <w:pPr>
              <w:pStyle w:val="Akapitzli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Świadczenie pieniężne</w:t>
            </w:r>
          </w:p>
        </w:tc>
      </w:tr>
      <w:tr w:rsidR="00D17A8B" w:rsidRPr="00523BA2" w:rsidTr="00773EFF">
        <w:tc>
          <w:tcPr>
            <w:tcW w:w="1238" w:type="dxa"/>
            <w:vAlign w:val="center"/>
          </w:tcPr>
          <w:p w:rsidR="00D17A8B" w:rsidRPr="00523BA2" w:rsidRDefault="00D17A8B" w:rsidP="00773EFF">
            <w:pPr>
              <w:pStyle w:val="Akapitzlist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5136" w:type="dxa"/>
            <w:vAlign w:val="center"/>
          </w:tcPr>
          <w:p w:rsidR="00D17A8B" w:rsidRPr="00523BA2" w:rsidRDefault="00D17A8B" w:rsidP="00773EFF">
            <w:pPr>
              <w:pStyle w:val="Akapitzli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o 3000 zł</w:t>
            </w:r>
          </w:p>
        </w:tc>
        <w:tc>
          <w:tcPr>
            <w:tcW w:w="2685" w:type="dxa"/>
            <w:vAlign w:val="center"/>
          </w:tcPr>
          <w:p w:rsidR="00D17A8B" w:rsidRPr="00523BA2" w:rsidRDefault="00D17A8B" w:rsidP="00773EFF">
            <w:pPr>
              <w:pStyle w:val="Akapitzli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D17A8B" w:rsidRPr="00523BA2" w:rsidTr="00773EFF">
        <w:tc>
          <w:tcPr>
            <w:tcW w:w="1238" w:type="dxa"/>
            <w:vAlign w:val="center"/>
          </w:tcPr>
          <w:p w:rsidR="00D17A8B" w:rsidRPr="00523BA2" w:rsidRDefault="00D17A8B" w:rsidP="00773EFF">
            <w:pPr>
              <w:pStyle w:val="Akapitzlist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5136" w:type="dxa"/>
            <w:vAlign w:val="center"/>
          </w:tcPr>
          <w:p w:rsidR="00D17A8B" w:rsidRPr="00523BA2" w:rsidRDefault="00D17A8B" w:rsidP="00773EFF">
            <w:pPr>
              <w:pStyle w:val="Akapitzli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d 3001 zł do 4000 zł</w:t>
            </w:r>
          </w:p>
        </w:tc>
        <w:tc>
          <w:tcPr>
            <w:tcW w:w="2685" w:type="dxa"/>
            <w:vAlign w:val="center"/>
          </w:tcPr>
          <w:p w:rsidR="00D17A8B" w:rsidRPr="00523BA2" w:rsidRDefault="00D17A8B" w:rsidP="00773EFF">
            <w:pPr>
              <w:pStyle w:val="Akapitzli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D17A8B" w:rsidRPr="00523BA2" w:rsidTr="00773EFF">
        <w:tc>
          <w:tcPr>
            <w:tcW w:w="1238" w:type="dxa"/>
            <w:vAlign w:val="center"/>
          </w:tcPr>
          <w:p w:rsidR="00D17A8B" w:rsidRPr="00523BA2" w:rsidRDefault="00D17A8B" w:rsidP="00773EFF">
            <w:pPr>
              <w:pStyle w:val="Akapitzlist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5136" w:type="dxa"/>
            <w:vAlign w:val="center"/>
          </w:tcPr>
          <w:p w:rsidR="00D17A8B" w:rsidRPr="00523BA2" w:rsidRDefault="00D17A8B" w:rsidP="00773EFF">
            <w:pPr>
              <w:pStyle w:val="Akapitzli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owyżej 4001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  <w:tc>
          <w:tcPr>
            <w:tcW w:w="2685" w:type="dxa"/>
            <w:vAlign w:val="center"/>
          </w:tcPr>
          <w:p w:rsidR="00D17A8B" w:rsidRPr="00523BA2" w:rsidRDefault="00D17A8B" w:rsidP="00773EFF">
            <w:pPr>
              <w:pStyle w:val="Akapitzli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</w:tbl>
    <w:p w:rsidR="00D17A8B" w:rsidRPr="00DF008B" w:rsidRDefault="00D17A8B" w:rsidP="00D17A8B">
      <w:pPr>
        <w:pStyle w:val="Akapitzlist"/>
        <w:numPr>
          <w:ilvl w:val="0"/>
          <w:numId w:val="1"/>
        </w:numPr>
        <w:tabs>
          <w:tab w:val="num" w:pos="284"/>
        </w:tabs>
        <w:spacing w:before="240"/>
        <w:rPr>
          <w:rFonts w:ascii="Times New Roman" w:hAnsi="Times New Roman"/>
          <w:sz w:val="24"/>
          <w:szCs w:val="24"/>
        </w:rPr>
      </w:pPr>
      <w:r w:rsidRPr="00DF008B">
        <w:rPr>
          <w:rFonts w:ascii="Times New Roman" w:hAnsi="Times New Roman"/>
          <w:sz w:val="24"/>
          <w:szCs w:val="24"/>
        </w:rPr>
        <w:t>Dofinansowanie do wypoczynku org</w:t>
      </w:r>
      <w:r>
        <w:rPr>
          <w:rFonts w:ascii="Times New Roman" w:hAnsi="Times New Roman"/>
          <w:sz w:val="24"/>
          <w:szCs w:val="24"/>
        </w:rPr>
        <w:t>anizowanego we własnym zakresie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0"/>
        <w:gridCol w:w="5144"/>
        <w:gridCol w:w="2685"/>
      </w:tblGrid>
      <w:tr w:rsidR="00D17A8B" w:rsidRPr="00523BA2" w:rsidTr="00773EFF">
        <w:tc>
          <w:tcPr>
            <w:tcW w:w="1230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5144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Sytuacja życiowa, rodzinna i materialna wyrażona w złotych polskich, przypadająca miesięcznie na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jednego członka rodziny (kwota brutto)</w:t>
            </w:r>
          </w:p>
        </w:tc>
        <w:tc>
          <w:tcPr>
            <w:tcW w:w="2685" w:type="dxa"/>
            <w:vAlign w:val="center"/>
          </w:tcPr>
          <w:p w:rsidR="00D17A8B" w:rsidRDefault="00D17A8B" w:rsidP="00773EFF">
            <w:pPr>
              <w:pStyle w:val="Akapitzli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Świadczenia – dofinansowanie do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wypoczynku</w:t>
            </w:r>
          </w:p>
          <w:p w:rsidR="00D17A8B" w:rsidRPr="00523BA2" w:rsidRDefault="00D17A8B" w:rsidP="00773EFF">
            <w:pPr>
              <w:pStyle w:val="Akapitzli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od 2020 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7A8B" w:rsidRPr="00523BA2" w:rsidTr="00773EFF">
        <w:tc>
          <w:tcPr>
            <w:tcW w:w="1230" w:type="dxa"/>
            <w:vAlign w:val="center"/>
          </w:tcPr>
          <w:p w:rsidR="00D17A8B" w:rsidRPr="00523BA2" w:rsidRDefault="00D17A8B" w:rsidP="00773EFF">
            <w:pPr>
              <w:pStyle w:val="Akapitzlist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5144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o 3000 zł</w:t>
            </w:r>
          </w:p>
        </w:tc>
        <w:tc>
          <w:tcPr>
            <w:tcW w:w="2685" w:type="dxa"/>
            <w:vAlign w:val="center"/>
          </w:tcPr>
          <w:p w:rsidR="00D17A8B" w:rsidRPr="00523BA2" w:rsidRDefault="00D17A8B" w:rsidP="00773EFF">
            <w:pPr>
              <w:pStyle w:val="Akapitzli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D17A8B" w:rsidRPr="00523BA2" w:rsidTr="00773EFF">
        <w:tc>
          <w:tcPr>
            <w:tcW w:w="1230" w:type="dxa"/>
            <w:vAlign w:val="center"/>
          </w:tcPr>
          <w:p w:rsidR="00D17A8B" w:rsidRPr="00523BA2" w:rsidRDefault="00D17A8B" w:rsidP="00773EFF">
            <w:pPr>
              <w:pStyle w:val="Akapitzlist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5144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d 3001 zł do 4000 zł</w:t>
            </w:r>
          </w:p>
        </w:tc>
        <w:tc>
          <w:tcPr>
            <w:tcW w:w="2685" w:type="dxa"/>
            <w:vAlign w:val="center"/>
          </w:tcPr>
          <w:p w:rsidR="00D17A8B" w:rsidRPr="00523BA2" w:rsidRDefault="00D17A8B" w:rsidP="00773EFF">
            <w:pPr>
              <w:pStyle w:val="Akapitzli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D17A8B" w:rsidRPr="00523BA2" w:rsidTr="00773EFF">
        <w:tc>
          <w:tcPr>
            <w:tcW w:w="1230" w:type="dxa"/>
            <w:vAlign w:val="center"/>
          </w:tcPr>
          <w:p w:rsidR="00D17A8B" w:rsidRPr="00523BA2" w:rsidRDefault="00D17A8B" w:rsidP="00773EFF">
            <w:pPr>
              <w:pStyle w:val="Akapitzlist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5144" w:type="dxa"/>
            <w:vAlign w:val="center"/>
          </w:tcPr>
          <w:p w:rsidR="00D17A8B" w:rsidRPr="00523BA2" w:rsidRDefault="00D17A8B" w:rsidP="00773EF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owyżej 4001 zł</w:t>
            </w:r>
          </w:p>
        </w:tc>
        <w:tc>
          <w:tcPr>
            <w:tcW w:w="2685" w:type="dxa"/>
            <w:vAlign w:val="center"/>
          </w:tcPr>
          <w:p w:rsidR="00D17A8B" w:rsidRPr="00523BA2" w:rsidRDefault="00D17A8B" w:rsidP="00773EFF">
            <w:pPr>
              <w:pStyle w:val="Akapitzli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A2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BA2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</w:tbl>
    <w:p w:rsidR="00D17A8B" w:rsidRPr="00523BA2" w:rsidRDefault="00D17A8B" w:rsidP="00D17A8B">
      <w:pPr>
        <w:tabs>
          <w:tab w:val="center" w:pos="6804"/>
        </w:tabs>
        <w:spacing w:before="240"/>
        <w:rPr>
          <w:sz w:val="24"/>
          <w:szCs w:val="24"/>
        </w:rPr>
      </w:pPr>
    </w:p>
    <w:p w:rsidR="00A239DD" w:rsidRDefault="00A239DD"/>
    <w:sectPr w:rsidR="00A239DD" w:rsidSect="004227F6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266F"/>
    <w:multiLevelType w:val="multilevel"/>
    <w:tmpl w:val="53683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694"/>
        </w:tabs>
        <w:ind w:left="2694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33"/>
    <w:rsid w:val="009A125C"/>
    <w:rsid w:val="00A239DD"/>
    <w:rsid w:val="00AB3D33"/>
    <w:rsid w:val="00D17A8B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0F73-EA85-4922-A803-AC09A655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/>
    </w:pPr>
    <w:rPr>
      <w:rFonts w:cs="Calibri"/>
      <w:b/>
      <w:bCs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ind w:firstLine="284"/>
    </w:pPr>
    <w:rPr>
      <w:rFonts w:cs="Calibri"/>
      <w:lang w:bidi="en-US"/>
    </w:rPr>
  </w:style>
  <w:style w:type="paragraph" w:styleId="Nagwek">
    <w:name w:val="header"/>
    <w:basedOn w:val="Normalny"/>
    <w:link w:val="NagwekZnak"/>
    <w:uiPriority w:val="99"/>
    <w:rsid w:val="00D1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A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7A8B"/>
    <w:pPr>
      <w:contextualSpacing/>
      <w:jc w:val="both"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link w:val="Akapitzlist"/>
    <w:uiPriority w:val="34"/>
    <w:rsid w:val="00D17A8B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uiPriority w:val="59"/>
    <w:rsid w:val="00D1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2021-03-23T11:58:00Z</dcterms:created>
  <dcterms:modified xsi:type="dcterms:W3CDTF">2021-03-23T11:58:00Z</dcterms:modified>
</cp:coreProperties>
</file>