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7DF0" w14:textId="77777777" w:rsidR="00A73079" w:rsidRDefault="0007069D" w:rsidP="00976ABB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bookmarkStart w:id="0" w:name="_Hlk63168621"/>
      <w:r w:rsidRPr="0013672B">
        <w:rPr>
          <w:rFonts w:eastAsia="Arial"/>
          <w:color w:val="000000"/>
          <w:sz w:val="20"/>
          <w:szCs w:val="20"/>
          <w:lang w:val="pl-PL"/>
        </w:rPr>
        <w:t xml:space="preserve">Załącznik nr 1 </w:t>
      </w:r>
    </w:p>
    <w:p w14:paraId="1CCD33E3" w14:textId="54C46BDB" w:rsidR="0007069D" w:rsidRPr="0013672B" w:rsidRDefault="0007069D" w:rsidP="00976ABB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13672B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9439F2">
        <w:rPr>
          <w:rFonts w:eastAsia="Arial"/>
          <w:color w:val="000000"/>
          <w:sz w:val="20"/>
          <w:szCs w:val="20"/>
          <w:lang w:val="pl-PL"/>
        </w:rPr>
        <w:t>82</w:t>
      </w:r>
      <w:r w:rsidRPr="0013672B">
        <w:rPr>
          <w:rFonts w:eastAsia="Arial"/>
          <w:color w:val="000000"/>
          <w:sz w:val="20"/>
          <w:szCs w:val="20"/>
          <w:lang w:val="pl-PL"/>
        </w:rPr>
        <w:t>/2</w:t>
      </w:r>
      <w:r w:rsidR="00A73079">
        <w:rPr>
          <w:rFonts w:eastAsia="Arial"/>
          <w:color w:val="000000"/>
          <w:sz w:val="20"/>
          <w:szCs w:val="20"/>
          <w:lang w:val="pl-PL"/>
        </w:rPr>
        <w:t>02</w:t>
      </w:r>
      <w:r w:rsidRPr="0013672B">
        <w:rPr>
          <w:rFonts w:eastAsia="Arial"/>
          <w:color w:val="000000"/>
          <w:sz w:val="20"/>
          <w:szCs w:val="20"/>
          <w:lang w:val="pl-PL"/>
        </w:rPr>
        <w:t>1</w:t>
      </w:r>
    </w:p>
    <w:p w14:paraId="7D7EC717" w14:textId="336AB6FB" w:rsidR="00976ABB" w:rsidRDefault="00976ABB" w:rsidP="00976ABB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>
        <w:rPr>
          <w:rFonts w:eastAsia="Arial"/>
          <w:color w:val="000000"/>
          <w:sz w:val="20"/>
          <w:szCs w:val="20"/>
          <w:lang w:val="pl-PL"/>
        </w:rPr>
        <w:t>Pr</w:t>
      </w:r>
      <w:r w:rsidR="0007069D" w:rsidRPr="0013672B">
        <w:rPr>
          <w:rFonts w:eastAsia="Arial"/>
          <w:color w:val="000000"/>
          <w:sz w:val="20"/>
          <w:szCs w:val="20"/>
          <w:lang w:val="pl-PL"/>
        </w:rPr>
        <w:t xml:space="preserve">ezydenta </w:t>
      </w:r>
      <w:r w:rsidR="00A73079">
        <w:rPr>
          <w:rFonts w:eastAsia="Arial"/>
          <w:color w:val="000000"/>
          <w:sz w:val="20"/>
          <w:szCs w:val="20"/>
          <w:lang w:val="pl-PL"/>
        </w:rPr>
        <w:t xml:space="preserve">Miasta </w:t>
      </w:r>
      <w:r>
        <w:rPr>
          <w:rFonts w:eastAsia="Arial"/>
          <w:color w:val="000000"/>
          <w:sz w:val="20"/>
          <w:szCs w:val="20"/>
          <w:lang w:val="pl-PL"/>
        </w:rPr>
        <w:t>Świnoujście</w:t>
      </w:r>
      <w:r w:rsidR="0007069D" w:rsidRPr="0013672B">
        <w:rPr>
          <w:rFonts w:eastAsia="Arial"/>
          <w:color w:val="000000"/>
          <w:sz w:val="20"/>
          <w:szCs w:val="20"/>
          <w:lang w:val="pl-PL"/>
        </w:rPr>
        <w:t xml:space="preserve">    </w:t>
      </w:r>
    </w:p>
    <w:p w14:paraId="074C40AB" w14:textId="2B237C02" w:rsidR="0007069D" w:rsidRDefault="0007069D" w:rsidP="00976ABB">
      <w:pPr>
        <w:ind w:left="6521"/>
        <w:textAlignment w:val="baseline"/>
        <w:rPr>
          <w:rFonts w:eastAsia="Arial"/>
          <w:color w:val="000000"/>
          <w:sz w:val="20"/>
          <w:lang w:val="pl-PL"/>
        </w:rPr>
      </w:pPr>
      <w:r w:rsidRPr="0013672B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9439F2">
        <w:rPr>
          <w:rFonts w:eastAsia="Arial"/>
          <w:color w:val="000000"/>
          <w:sz w:val="20"/>
          <w:szCs w:val="20"/>
          <w:lang w:val="pl-PL"/>
        </w:rPr>
        <w:t>9</w:t>
      </w:r>
      <w:r w:rsidR="00A73079">
        <w:rPr>
          <w:rFonts w:eastAsia="Arial"/>
          <w:color w:val="000000"/>
          <w:sz w:val="20"/>
          <w:szCs w:val="20"/>
          <w:lang w:val="pl-PL"/>
        </w:rPr>
        <w:t xml:space="preserve"> lutego</w:t>
      </w:r>
      <w:r w:rsidRPr="0013672B">
        <w:rPr>
          <w:rFonts w:eastAsia="Arial"/>
          <w:color w:val="000000"/>
          <w:sz w:val="20"/>
          <w:szCs w:val="20"/>
          <w:lang w:val="pl-PL"/>
        </w:rPr>
        <w:t xml:space="preserve"> 2021 r</w:t>
      </w:r>
      <w:r w:rsidRPr="0013672B">
        <w:rPr>
          <w:rFonts w:eastAsia="Arial"/>
          <w:color w:val="000000"/>
          <w:sz w:val="20"/>
          <w:lang w:val="pl-PL"/>
        </w:rPr>
        <w:t>.</w:t>
      </w:r>
    </w:p>
    <w:p w14:paraId="2613342C" w14:textId="0C554D09" w:rsidR="00A73079" w:rsidRDefault="00A73079" w:rsidP="00A73079">
      <w:pPr>
        <w:ind w:left="6521"/>
        <w:jc w:val="right"/>
        <w:textAlignment w:val="baseline"/>
        <w:rPr>
          <w:rFonts w:eastAsia="Arial"/>
          <w:color w:val="000000"/>
          <w:sz w:val="20"/>
          <w:lang w:val="pl-PL"/>
        </w:rPr>
      </w:pPr>
    </w:p>
    <w:p w14:paraId="3F78F7A9" w14:textId="77777777" w:rsidR="00240B06" w:rsidRDefault="00240B06" w:rsidP="00A73079">
      <w:pPr>
        <w:ind w:left="6521"/>
        <w:jc w:val="right"/>
        <w:textAlignment w:val="baseline"/>
        <w:rPr>
          <w:rFonts w:eastAsia="Arial"/>
          <w:color w:val="000000"/>
          <w:sz w:val="20"/>
          <w:lang w:val="pl-PL"/>
        </w:rPr>
      </w:pPr>
    </w:p>
    <w:p w14:paraId="3829E3BC" w14:textId="77777777" w:rsidR="00A73079" w:rsidRPr="0013672B" w:rsidRDefault="00A73079" w:rsidP="00A73079">
      <w:pPr>
        <w:ind w:left="6521"/>
        <w:jc w:val="right"/>
        <w:textAlignment w:val="baseline"/>
        <w:rPr>
          <w:rFonts w:eastAsia="Arial"/>
          <w:color w:val="000000"/>
          <w:sz w:val="20"/>
          <w:lang w:val="pl-PL"/>
        </w:rPr>
      </w:pPr>
    </w:p>
    <w:bookmarkEnd w:id="0"/>
    <w:p w14:paraId="13599240" w14:textId="1EC1DA60" w:rsidR="0007069D" w:rsidRDefault="0007069D" w:rsidP="00A73079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A73079"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14:paraId="0DE34F66" w14:textId="77777777" w:rsidR="00240B06" w:rsidRDefault="00240B06" w:rsidP="00A73079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6205994C" w14:textId="77777777" w:rsidR="00A73079" w:rsidRPr="00A73079" w:rsidRDefault="00A73079" w:rsidP="00A73079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26C57CAC" w14:textId="2F04588D" w:rsidR="00A73079" w:rsidRDefault="0007069D" w:rsidP="00A73079">
      <w:pPr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A73079">
        <w:rPr>
          <w:rFonts w:eastAsia="Arial"/>
          <w:color w:val="000000"/>
          <w:spacing w:val="4"/>
          <w:sz w:val="24"/>
          <w:szCs w:val="24"/>
          <w:lang w:val="pl-PL"/>
        </w:rPr>
        <w:t xml:space="preserve">dokumentacji  ……………………………………………………………………………….... </w:t>
      </w:r>
      <w:r w:rsidR="00A73079" w:rsidRPr="00A73079"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</w:t>
      </w:r>
      <w:r w:rsidR="00A73079" w:rsidRPr="00A73079">
        <w:rPr>
          <w:rFonts w:eastAsia="Arial"/>
          <w:i/>
          <w:color w:val="000000"/>
          <w:sz w:val="20"/>
          <w:szCs w:val="20"/>
          <w:lang w:val="pl-PL"/>
        </w:rPr>
        <w:t>(pełna nazwa jednostki)</w:t>
      </w:r>
    </w:p>
    <w:p w14:paraId="54C5E0EE" w14:textId="77777777" w:rsidR="00A73079" w:rsidRPr="00A73079" w:rsidRDefault="00A73079" w:rsidP="00A73079">
      <w:pPr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49FA0203" w14:textId="02AB6860" w:rsidR="0007069D" w:rsidRDefault="0007069D" w:rsidP="00A73079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A73079">
        <w:rPr>
          <w:rFonts w:eastAsia="Arial"/>
          <w:color w:val="000000"/>
          <w:spacing w:val="4"/>
          <w:sz w:val="24"/>
          <w:szCs w:val="24"/>
          <w:lang w:val="pl-PL"/>
        </w:rPr>
        <w:t>spisany</w:t>
      </w:r>
      <w:r w:rsidR="00A73079">
        <w:rPr>
          <w:rFonts w:eastAsia="Arial"/>
          <w:color w:val="000000"/>
          <w:spacing w:val="4"/>
          <w:sz w:val="24"/>
          <w:szCs w:val="24"/>
          <w:lang w:val="pl-PL"/>
        </w:rPr>
        <w:t xml:space="preserve"> </w:t>
      </w:r>
      <w:r w:rsidRPr="00A73079">
        <w:rPr>
          <w:rFonts w:eastAsia="Arial"/>
          <w:color w:val="000000"/>
          <w:sz w:val="24"/>
          <w:szCs w:val="24"/>
          <w:lang w:val="pl-PL"/>
        </w:rPr>
        <w:t>w Świnoujściu w dniu  ……………………   2021 r. pomiędzy:</w:t>
      </w:r>
    </w:p>
    <w:p w14:paraId="04CFDA89" w14:textId="77777777" w:rsidR="00A73079" w:rsidRPr="00A73079" w:rsidRDefault="00A73079" w:rsidP="00A73079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  <w:bookmarkStart w:id="1" w:name="_GoBack"/>
      <w:bookmarkEnd w:id="1"/>
    </w:p>
    <w:p w14:paraId="1C09F08E" w14:textId="399E9527" w:rsidR="00A73079" w:rsidRDefault="0007069D" w:rsidP="00A73079">
      <w:pPr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0"/>
          <w:szCs w:val="20"/>
          <w:lang w:val="pl-PL"/>
        </w:rPr>
      </w:pPr>
      <w:r w:rsidRPr="00A73079">
        <w:rPr>
          <w:b/>
          <w:sz w:val="24"/>
          <w:szCs w:val="24"/>
          <w:lang w:val="pl-PL"/>
        </w:rPr>
        <w:t>Przekazującym</w:t>
      </w:r>
      <w:r w:rsidR="00A73079">
        <w:rPr>
          <w:rFonts w:eastAsia="Arial"/>
          <w:color w:val="000000"/>
          <w:sz w:val="24"/>
          <w:szCs w:val="24"/>
          <w:lang w:val="pl-PL"/>
        </w:rPr>
        <w:t xml:space="preserve"> Panią/Panem …………………………………….…………..… Dyrektorem </w:t>
      </w:r>
      <w:r w:rsidR="00A73079"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</w:t>
      </w:r>
      <w:r w:rsidR="00A73079" w:rsidRPr="00A73079">
        <w:rPr>
          <w:rFonts w:eastAsia="Arial"/>
          <w:i/>
          <w:color w:val="000000"/>
          <w:sz w:val="20"/>
          <w:szCs w:val="20"/>
          <w:lang w:val="pl-PL"/>
        </w:rPr>
        <w:t>(</w:t>
      </w:r>
      <w:r w:rsidR="00A73079" w:rsidRPr="00A73079">
        <w:rPr>
          <w:rFonts w:eastAsia="Arial"/>
          <w:i/>
          <w:color w:val="000000"/>
          <w:spacing w:val="1"/>
          <w:sz w:val="20"/>
          <w:szCs w:val="20"/>
          <w:lang w:val="pl-PL"/>
        </w:rPr>
        <w:t>imię i nazwisko dyrektora jednostki)</w:t>
      </w:r>
    </w:p>
    <w:p w14:paraId="5F6B3605" w14:textId="77777777" w:rsidR="00A73079" w:rsidRPr="00A73079" w:rsidRDefault="00A73079" w:rsidP="00A73079">
      <w:pPr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0"/>
          <w:szCs w:val="20"/>
          <w:lang w:val="pl-PL"/>
        </w:rPr>
      </w:pPr>
    </w:p>
    <w:p w14:paraId="4DD28F9C" w14:textId="53C543A5" w:rsidR="0007069D" w:rsidRPr="00A73079" w:rsidRDefault="0007069D" w:rsidP="00A73079">
      <w:pPr>
        <w:contextualSpacing/>
        <w:mirrorIndents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>.......................................................................................................</w:t>
      </w:r>
      <w:r w:rsidR="00A73079">
        <w:rPr>
          <w:rFonts w:eastAsia="Arial"/>
          <w:color w:val="000000"/>
          <w:spacing w:val="2"/>
          <w:sz w:val="24"/>
          <w:szCs w:val="24"/>
          <w:lang w:val="pl-PL"/>
        </w:rPr>
        <w:t>..................................</w:t>
      </w: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>........</w:t>
      </w:r>
    </w:p>
    <w:p w14:paraId="1D6F47B3" w14:textId="1F988B38" w:rsidR="00A73079" w:rsidRPr="00A73079" w:rsidRDefault="00A73079" w:rsidP="00A73079">
      <w:pPr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A73079">
        <w:rPr>
          <w:rFonts w:eastAsia="Arial"/>
          <w:i/>
          <w:color w:val="000000"/>
          <w:sz w:val="20"/>
          <w:szCs w:val="20"/>
          <w:lang w:val="pl-PL"/>
        </w:rPr>
        <w:t xml:space="preserve">(pełna nazwa </w:t>
      </w:r>
      <w:r>
        <w:rPr>
          <w:rFonts w:eastAsia="Arial"/>
          <w:i/>
          <w:color w:val="000000"/>
          <w:sz w:val="20"/>
          <w:szCs w:val="20"/>
          <w:lang w:val="pl-PL"/>
        </w:rPr>
        <w:t xml:space="preserve">i adres </w:t>
      </w:r>
      <w:r w:rsidRPr="00A73079">
        <w:rPr>
          <w:rFonts w:eastAsia="Arial"/>
          <w:i/>
          <w:color w:val="000000"/>
          <w:sz w:val="20"/>
          <w:szCs w:val="20"/>
          <w:lang w:val="pl-PL"/>
        </w:rPr>
        <w:t>jednostki )</w:t>
      </w:r>
    </w:p>
    <w:p w14:paraId="16F8CA32" w14:textId="01B2D61F" w:rsidR="0007069D" w:rsidRDefault="00A73079" w:rsidP="00A73079">
      <w:pPr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14:paraId="74131AE5" w14:textId="77777777" w:rsidR="00A73079" w:rsidRPr="00A73079" w:rsidRDefault="00A73079" w:rsidP="00A73079">
      <w:pPr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44F8764" w14:textId="062EB8E6" w:rsidR="00A73079" w:rsidRDefault="00A73079" w:rsidP="00A73079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</w:t>
      </w:r>
      <w:r w:rsidR="0007069D" w:rsidRPr="00A73079">
        <w:rPr>
          <w:b/>
          <w:sz w:val="24"/>
          <w:szCs w:val="24"/>
          <w:lang w:val="pl-PL"/>
        </w:rPr>
        <w:t>jmującym</w:t>
      </w:r>
      <w:r w:rsidR="0007069D" w:rsidRPr="00A73079"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 xml:space="preserve">Panią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Anną Zduńczyk </w:t>
      </w:r>
      <w:r w:rsidR="0007069D" w:rsidRPr="00A73079">
        <w:rPr>
          <w:rFonts w:eastAsia="Arial"/>
          <w:color w:val="000000"/>
          <w:spacing w:val="2"/>
          <w:sz w:val="24"/>
          <w:szCs w:val="24"/>
          <w:lang w:val="pl-PL"/>
        </w:rPr>
        <w:t>Dyrektorem Centrum Usług Wspólnych Gminy Miasto Świnoujście w Świnoujściu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, ul. Wojska Polskiego 1/5, 72-600 Świnoujście.</w:t>
      </w:r>
    </w:p>
    <w:p w14:paraId="61719DFA" w14:textId="6BD5634E" w:rsidR="0007069D" w:rsidRPr="00A73079" w:rsidRDefault="0007069D" w:rsidP="00A73079">
      <w:pPr>
        <w:contextualSpacing/>
        <w:mirrorIndents/>
        <w:jc w:val="both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 xml:space="preserve">  </w:t>
      </w:r>
    </w:p>
    <w:p w14:paraId="023FD21A" w14:textId="77777777" w:rsidR="00A73079" w:rsidRDefault="00A73079" w:rsidP="00A73079">
      <w:pPr>
        <w:ind w:firstLine="708"/>
        <w:contextualSpacing/>
        <w:mirrorIndents/>
        <w:jc w:val="both"/>
        <w:textAlignment w:val="baseline"/>
        <w:rPr>
          <w:rFonts w:eastAsia="Arial"/>
          <w:color w:val="FF0000"/>
          <w:spacing w:val="5"/>
          <w:sz w:val="24"/>
          <w:szCs w:val="24"/>
          <w:lang w:val="pl-PL"/>
        </w:rPr>
      </w:pPr>
    </w:p>
    <w:p w14:paraId="19A8ECAA" w14:textId="0BBE72A7" w:rsidR="0007069D" w:rsidRPr="00240B06" w:rsidRDefault="00240B06" w:rsidP="00240B06">
      <w:pPr>
        <w:ind w:firstLine="567"/>
        <w:contextualSpacing/>
        <w:mirrorIndents/>
        <w:jc w:val="both"/>
        <w:textAlignment w:val="baseline"/>
        <w:rPr>
          <w:color w:val="000000" w:themeColor="text1"/>
          <w:sz w:val="24"/>
          <w:szCs w:val="24"/>
          <w:lang w:val="pl-PL"/>
        </w:rPr>
      </w:pPr>
      <w:r w:rsidRPr="00240B06">
        <w:rPr>
          <w:rFonts w:eastAsia="Arial"/>
          <w:color w:val="000000" w:themeColor="text1"/>
          <w:spacing w:val="5"/>
          <w:sz w:val="24"/>
          <w:szCs w:val="24"/>
          <w:lang w:val="pl-PL"/>
        </w:rPr>
        <w:t xml:space="preserve">Przekazujący przekazuje, a Przyjmujący przyjmuje </w:t>
      </w:r>
      <w:r w:rsidR="0007069D" w:rsidRPr="00240B06">
        <w:rPr>
          <w:color w:val="000000" w:themeColor="text1"/>
          <w:sz w:val="24"/>
          <w:szCs w:val="24"/>
          <w:lang w:val="pl-PL"/>
        </w:rPr>
        <w:t>dokumentacj</w:t>
      </w:r>
      <w:r w:rsidR="00A73079" w:rsidRPr="00240B06">
        <w:rPr>
          <w:color w:val="000000" w:themeColor="text1"/>
          <w:sz w:val="24"/>
          <w:szCs w:val="24"/>
          <w:lang w:val="pl-PL"/>
        </w:rPr>
        <w:t>ę</w:t>
      </w:r>
      <w:r w:rsidR="0007069D" w:rsidRPr="00240B06">
        <w:rPr>
          <w:color w:val="000000" w:themeColor="text1"/>
          <w:sz w:val="24"/>
          <w:szCs w:val="24"/>
          <w:lang w:val="pl-PL"/>
        </w:rPr>
        <w:t xml:space="preserve"> według następującego wyszczególnienia:</w:t>
      </w:r>
    </w:p>
    <w:p w14:paraId="008BE4AB" w14:textId="63E9F32F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240B06">
        <w:rPr>
          <w:color w:val="000000" w:themeColor="text1"/>
          <w:sz w:val="24"/>
          <w:szCs w:val="24"/>
          <w:lang w:val="pl-PL"/>
        </w:rPr>
        <w:t xml:space="preserve">majątek trwały i pozostałe składniki </w:t>
      </w:r>
      <w:r w:rsidRPr="00A73079">
        <w:rPr>
          <w:sz w:val="24"/>
          <w:szCs w:val="24"/>
          <w:lang w:val="pl-PL"/>
        </w:rPr>
        <w:t>majątku, w t</w:t>
      </w:r>
      <w:r w:rsidR="006E78DD">
        <w:rPr>
          <w:sz w:val="24"/>
          <w:szCs w:val="24"/>
          <w:lang w:val="pl-PL"/>
        </w:rPr>
        <w:t xml:space="preserve">ym wyposażenia </w:t>
      </w:r>
      <w:r w:rsidR="00240B06">
        <w:rPr>
          <w:sz w:val="24"/>
          <w:szCs w:val="24"/>
          <w:lang w:val="pl-PL"/>
        </w:rPr>
        <w:t>–</w:t>
      </w:r>
      <w:r w:rsidR="006E78DD">
        <w:rPr>
          <w:sz w:val="24"/>
          <w:szCs w:val="24"/>
          <w:lang w:val="pl-PL"/>
        </w:rPr>
        <w:t xml:space="preserve"> </w:t>
      </w:r>
      <w:r w:rsidR="00240B06">
        <w:rPr>
          <w:sz w:val="24"/>
          <w:szCs w:val="24"/>
          <w:lang w:val="pl-PL"/>
        </w:rPr>
        <w:t xml:space="preserve">według wzoru stanowiącego </w:t>
      </w:r>
      <w:r w:rsidR="006E78DD">
        <w:rPr>
          <w:sz w:val="24"/>
          <w:szCs w:val="24"/>
          <w:lang w:val="pl-PL"/>
        </w:rPr>
        <w:t>załącznik nr 2</w:t>
      </w:r>
      <w:r w:rsidR="00240B06">
        <w:rPr>
          <w:sz w:val="24"/>
          <w:szCs w:val="24"/>
          <w:lang w:val="pl-PL"/>
        </w:rPr>
        <w:t xml:space="preserve"> do zarządzenia</w:t>
      </w:r>
      <w:r w:rsidR="006E78DD">
        <w:rPr>
          <w:sz w:val="24"/>
          <w:szCs w:val="24"/>
          <w:lang w:val="pl-PL"/>
        </w:rPr>
        <w:t>,</w:t>
      </w:r>
    </w:p>
    <w:p w14:paraId="11D01C5C" w14:textId="1658237B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informacja o zobowiązaniach i należnościach oraz stanie środk</w:t>
      </w:r>
      <w:r w:rsidR="006E78DD">
        <w:rPr>
          <w:sz w:val="24"/>
          <w:szCs w:val="24"/>
          <w:lang w:val="pl-PL"/>
        </w:rPr>
        <w:t xml:space="preserve">ów finansowych - </w:t>
      </w:r>
      <w:r w:rsidR="00240B06">
        <w:rPr>
          <w:sz w:val="24"/>
          <w:szCs w:val="24"/>
          <w:lang w:val="pl-PL"/>
        </w:rPr>
        <w:t xml:space="preserve">według wzoru stanowiącego </w:t>
      </w:r>
      <w:r w:rsidR="006E78DD">
        <w:rPr>
          <w:sz w:val="24"/>
          <w:szCs w:val="24"/>
          <w:lang w:val="pl-PL"/>
        </w:rPr>
        <w:t>załącznik nr 3</w:t>
      </w:r>
      <w:r w:rsidR="00240B06">
        <w:rPr>
          <w:sz w:val="24"/>
          <w:szCs w:val="24"/>
          <w:lang w:val="pl-PL"/>
        </w:rPr>
        <w:t xml:space="preserve"> do zarządzenia</w:t>
      </w:r>
      <w:r w:rsidR="006E78DD">
        <w:rPr>
          <w:sz w:val="24"/>
          <w:szCs w:val="24"/>
          <w:lang w:val="pl-PL"/>
        </w:rPr>
        <w:t>,</w:t>
      </w:r>
    </w:p>
    <w:p w14:paraId="77DCBDA7" w14:textId="285D0C47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dokumentację orga</w:t>
      </w:r>
      <w:r w:rsidR="006E78DD">
        <w:rPr>
          <w:sz w:val="24"/>
          <w:szCs w:val="24"/>
          <w:lang w:val="pl-PL"/>
        </w:rPr>
        <w:t xml:space="preserve">nizacji szkoły - </w:t>
      </w:r>
      <w:r w:rsidR="00240B06">
        <w:rPr>
          <w:sz w:val="24"/>
          <w:szCs w:val="24"/>
          <w:lang w:val="pl-PL"/>
        </w:rPr>
        <w:t xml:space="preserve">według wzoru stanowiącego </w:t>
      </w:r>
      <w:r w:rsidR="006E78DD">
        <w:rPr>
          <w:sz w:val="24"/>
          <w:szCs w:val="24"/>
          <w:lang w:val="pl-PL"/>
        </w:rPr>
        <w:t>załącznik nr 4</w:t>
      </w:r>
      <w:r w:rsidR="00240B06">
        <w:rPr>
          <w:sz w:val="24"/>
          <w:szCs w:val="24"/>
          <w:lang w:val="pl-PL"/>
        </w:rPr>
        <w:t xml:space="preserve"> do zarządzenia</w:t>
      </w:r>
      <w:r w:rsidR="006E78DD">
        <w:rPr>
          <w:sz w:val="24"/>
          <w:szCs w:val="24"/>
          <w:lang w:val="pl-PL"/>
        </w:rPr>
        <w:t>,</w:t>
      </w:r>
    </w:p>
    <w:p w14:paraId="6A6498E7" w14:textId="14ACC9AD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akta osobowe i dokumentację spraw  kadrowych  - wg odrębnego protokołu</w:t>
      </w:r>
      <w:r w:rsidR="00240B06">
        <w:rPr>
          <w:sz w:val="24"/>
          <w:szCs w:val="24"/>
          <w:lang w:val="pl-PL"/>
        </w:rPr>
        <w:t>,</w:t>
      </w:r>
    </w:p>
    <w:p w14:paraId="304AC770" w14:textId="1443B7E5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 xml:space="preserve">inne dokumenty - </w:t>
      </w:r>
      <w:r w:rsidR="00240B06">
        <w:rPr>
          <w:sz w:val="24"/>
          <w:szCs w:val="24"/>
          <w:lang w:val="pl-PL"/>
        </w:rPr>
        <w:t>według wzoru stanowiącego</w:t>
      </w:r>
      <w:r w:rsidR="00240B06" w:rsidRPr="00A73079">
        <w:rPr>
          <w:sz w:val="24"/>
          <w:szCs w:val="24"/>
          <w:lang w:val="pl-PL"/>
        </w:rPr>
        <w:t xml:space="preserve"> </w:t>
      </w:r>
      <w:r w:rsidRPr="00A73079">
        <w:rPr>
          <w:sz w:val="24"/>
          <w:szCs w:val="24"/>
          <w:lang w:val="pl-PL"/>
        </w:rPr>
        <w:t>załącznik nr 5</w:t>
      </w:r>
      <w:r w:rsidR="00240B06">
        <w:rPr>
          <w:sz w:val="24"/>
          <w:szCs w:val="24"/>
          <w:lang w:val="pl-PL"/>
        </w:rPr>
        <w:t xml:space="preserve"> do zarządzenia</w:t>
      </w:r>
      <w:r w:rsidRPr="00A73079">
        <w:rPr>
          <w:sz w:val="24"/>
          <w:szCs w:val="24"/>
          <w:lang w:val="pl-PL"/>
        </w:rPr>
        <w:t>,</w:t>
      </w:r>
    </w:p>
    <w:p w14:paraId="3FD1CE48" w14:textId="1AF2B45E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protokół z przeprowadzonej inwentaryzacji sald rachunków bankowych i rozrachunków metodą potwierdzenia sal</w:t>
      </w:r>
      <w:r w:rsidR="00A73079">
        <w:rPr>
          <w:sz w:val="24"/>
          <w:szCs w:val="24"/>
          <w:lang w:val="pl-PL"/>
        </w:rPr>
        <w:t>d według stanu na 28 lutego 202</w:t>
      </w:r>
      <w:r w:rsidRPr="00A73079">
        <w:rPr>
          <w:sz w:val="24"/>
          <w:szCs w:val="24"/>
          <w:lang w:val="pl-PL"/>
        </w:rPr>
        <w:t>1</w:t>
      </w:r>
      <w:r w:rsidR="00A73079">
        <w:rPr>
          <w:sz w:val="24"/>
          <w:szCs w:val="24"/>
          <w:lang w:val="pl-PL"/>
        </w:rPr>
        <w:t xml:space="preserve"> </w:t>
      </w:r>
      <w:r w:rsidRPr="00A73079">
        <w:rPr>
          <w:sz w:val="24"/>
          <w:szCs w:val="24"/>
          <w:lang w:val="pl-PL"/>
        </w:rPr>
        <w:t xml:space="preserve">r. - </w:t>
      </w:r>
      <w:r w:rsidR="00240B06">
        <w:rPr>
          <w:sz w:val="24"/>
          <w:szCs w:val="24"/>
          <w:lang w:val="pl-PL"/>
        </w:rPr>
        <w:t>według wzoru stanowiącego</w:t>
      </w:r>
      <w:r w:rsidR="00240B06" w:rsidRPr="00A73079">
        <w:rPr>
          <w:sz w:val="24"/>
          <w:szCs w:val="24"/>
          <w:lang w:val="pl-PL"/>
        </w:rPr>
        <w:t xml:space="preserve"> </w:t>
      </w:r>
      <w:r w:rsidRPr="00A73079">
        <w:rPr>
          <w:sz w:val="24"/>
          <w:szCs w:val="24"/>
          <w:lang w:val="pl-PL"/>
        </w:rPr>
        <w:t>załącznik nr 6</w:t>
      </w:r>
      <w:r w:rsidR="00240B06">
        <w:rPr>
          <w:sz w:val="24"/>
          <w:szCs w:val="24"/>
          <w:lang w:val="pl-PL"/>
        </w:rPr>
        <w:t xml:space="preserve"> do zarządzenia</w:t>
      </w:r>
      <w:r w:rsidRPr="00A73079">
        <w:rPr>
          <w:sz w:val="24"/>
          <w:szCs w:val="24"/>
          <w:lang w:val="pl-PL"/>
        </w:rPr>
        <w:t>,</w:t>
      </w:r>
    </w:p>
    <w:p w14:paraId="6EE37BA4" w14:textId="6B6D5D10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protokół z inwentaryzacji przeprowadzonej metodą weryfikacji sald we</w:t>
      </w:r>
      <w:r w:rsidR="006E78DD">
        <w:rPr>
          <w:sz w:val="24"/>
          <w:szCs w:val="24"/>
          <w:lang w:val="pl-PL"/>
        </w:rPr>
        <w:t xml:space="preserve">dług stanu na </w:t>
      </w:r>
      <w:r w:rsidR="00240B06">
        <w:rPr>
          <w:sz w:val="24"/>
          <w:szCs w:val="24"/>
          <w:lang w:val="pl-PL"/>
        </w:rPr>
        <w:t xml:space="preserve">                  </w:t>
      </w:r>
      <w:r w:rsidR="006E78DD">
        <w:rPr>
          <w:sz w:val="24"/>
          <w:szCs w:val="24"/>
          <w:lang w:val="pl-PL"/>
        </w:rPr>
        <w:t xml:space="preserve">28 lutego 2021 r. - </w:t>
      </w:r>
      <w:r w:rsidR="00240B06">
        <w:rPr>
          <w:sz w:val="24"/>
          <w:szCs w:val="24"/>
          <w:lang w:val="pl-PL"/>
        </w:rPr>
        <w:t xml:space="preserve">według wzoru stanowiącego </w:t>
      </w:r>
      <w:r w:rsidR="006E78DD">
        <w:rPr>
          <w:sz w:val="24"/>
          <w:szCs w:val="24"/>
          <w:lang w:val="pl-PL"/>
        </w:rPr>
        <w:t>załącznik nr 7</w:t>
      </w:r>
      <w:r w:rsidR="00240B06">
        <w:rPr>
          <w:sz w:val="24"/>
          <w:szCs w:val="24"/>
          <w:lang w:val="pl-PL"/>
        </w:rPr>
        <w:t xml:space="preserve"> do zarządzenia</w:t>
      </w:r>
      <w:r w:rsidR="006E78DD">
        <w:rPr>
          <w:sz w:val="24"/>
          <w:szCs w:val="24"/>
          <w:lang w:val="pl-PL"/>
        </w:rPr>
        <w:t>,</w:t>
      </w:r>
    </w:p>
    <w:p w14:paraId="280B3A77" w14:textId="0DFD1646" w:rsidR="0007069D" w:rsidRPr="00A73079" w:rsidRDefault="0007069D" w:rsidP="00A73079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 w:rsidRPr="00A73079">
        <w:rPr>
          <w:sz w:val="24"/>
          <w:szCs w:val="24"/>
          <w:lang w:val="pl-PL"/>
        </w:rPr>
        <w:t>arkusze spisu z nat</w:t>
      </w:r>
      <w:r w:rsidR="006E78DD">
        <w:rPr>
          <w:sz w:val="24"/>
          <w:szCs w:val="24"/>
          <w:lang w:val="pl-PL"/>
        </w:rPr>
        <w:t xml:space="preserve">ury według stanu na </w:t>
      </w:r>
      <w:r w:rsidR="001A3568">
        <w:rPr>
          <w:sz w:val="24"/>
          <w:szCs w:val="24"/>
          <w:lang w:val="pl-PL"/>
        </w:rPr>
        <w:t>31 grudnia 2020</w:t>
      </w:r>
      <w:r w:rsidRPr="00A73079">
        <w:rPr>
          <w:sz w:val="24"/>
          <w:szCs w:val="24"/>
          <w:lang w:val="pl-PL"/>
        </w:rPr>
        <w:t xml:space="preserve"> r. dla jednostek, w których przeprowadzana była inwentaryzacja</w:t>
      </w:r>
      <w:r w:rsidR="008E1DBC">
        <w:rPr>
          <w:sz w:val="24"/>
          <w:szCs w:val="24"/>
          <w:lang w:val="pl-PL"/>
        </w:rPr>
        <w:t xml:space="preserve"> (kopie arkuszy potwierdzone za zgodność z oryginałem)</w:t>
      </w:r>
      <w:r w:rsidR="006E78DD">
        <w:rPr>
          <w:sz w:val="24"/>
          <w:szCs w:val="24"/>
          <w:lang w:val="pl-PL"/>
        </w:rPr>
        <w:t>,</w:t>
      </w:r>
      <w:r w:rsidRPr="00A73079">
        <w:rPr>
          <w:sz w:val="24"/>
          <w:szCs w:val="24"/>
          <w:lang w:val="pl-PL"/>
        </w:rPr>
        <w:t xml:space="preserve"> </w:t>
      </w:r>
    </w:p>
    <w:p w14:paraId="5790BDFB" w14:textId="78C7DF6A" w:rsidR="00240B06" w:rsidRDefault="001A3568" w:rsidP="00885814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rozliczenie</w:t>
      </w:r>
      <w:r w:rsidR="0007069D" w:rsidRPr="00240B06">
        <w:rPr>
          <w:sz w:val="24"/>
          <w:szCs w:val="24"/>
          <w:lang w:val="pl-PL"/>
        </w:rPr>
        <w:t xml:space="preserve"> stanu środków specjalnych Zakładowego Funduszu Świadczeń Socjalnych wed</w:t>
      </w:r>
      <w:r w:rsidR="006E78DD" w:rsidRPr="00240B06">
        <w:rPr>
          <w:sz w:val="24"/>
          <w:szCs w:val="24"/>
          <w:lang w:val="pl-PL"/>
        </w:rPr>
        <w:t xml:space="preserve">ług stanu na 28 lutego  2021 r. - </w:t>
      </w:r>
      <w:r w:rsidR="00240B06" w:rsidRPr="00240B06">
        <w:rPr>
          <w:sz w:val="24"/>
          <w:szCs w:val="24"/>
          <w:lang w:val="pl-PL"/>
        </w:rPr>
        <w:t xml:space="preserve">według wzoru stanowiącego </w:t>
      </w:r>
      <w:r>
        <w:rPr>
          <w:sz w:val="24"/>
          <w:szCs w:val="24"/>
          <w:lang w:val="pl-PL"/>
        </w:rPr>
        <w:t xml:space="preserve">załącznik </w:t>
      </w:r>
      <w:r w:rsidR="006E78DD" w:rsidRPr="00240B06">
        <w:rPr>
          <w:sz w:val="24"/>
          <w:szCs w:val="24"/>
          <w:lang w:val="pl-PL"/>
        </w:rPr>
        <w:t xml:space="preserve">nr </w:t>
      </w:r>
      <w:r>
        <w:rPr>
          <w:sz w:val="24"/>
          <w:szCs w:val="24"/>
          <w:lang w:val="pl-PL"/>
        </w:rPr>
        <w:t>8</w:t>
      </w:r>
      <w:r w:rsidR="00240B06" w:rsidRPr="00240B06">
        <w:rPr>
          <w:sz w:val="24"/>
          <w:szCs w:val="24"/>
          <w:lang w:val="pl-PL"/>
        </w:rPr>
        <w:t xml:space="preserve"> do zarządzenia.</w:t>
      </w:r>
    </w:p>
    <w:p w14:paraId="26D2CEDC" w14:textId="48A4EB4F" w:rsidR="001A3568" w:rsidRDefault="001A3568" w:rsidP="00885814">
      <w:pPr>
        <w:pStyle w:val="Akapitzlist"/>
        <w:numPr>
          <w:ilvl w:val="0"/>
          <w:numId w:val="23"/>
        </w:numPr>
        <w:ind w:left="567" w:hanging="283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Dokumentacja </w:t>
      </w:r>
      <w:r w:rsidR="008E1DBC" w:rsidRPr="009778E5">
        <w:rPr>
          <w:sz w:val="24"/>
          <w:szCs w:val="24"/>
          <w:lang w:val="pl-PL"/>
        </w:rPr>
        <w:t>Międzyzakładowej Oświatowej Kasy Pożyczkowej działającej przy Szkole Podstawowej nr 1</w:t>
      </w:r>
      <w:r w:rsidR="008E1DBC">
        <w:rPr>
          <w:sz w:val="24"/>
          <w:szCs w:val="24"/>
          <w:lang w:val="pl-PL"/>
        </w:rPr>
        <w:t>.</w:t>
      </w:r>
    </w:p>
    <w:p w14:paraId="1C50D44A" w14:textId="77777777" w:rsidR="00240B06" w:rsidRDefault="00240B06" w:rsidP="00240B06">
      <w:pPr>
        <w:pStyle w:val="Akapitzlist"/>
        <w:ind w:left="567"/>
        <w:mirrorIndents/>
        <w:jc w:val="both"/>
        <w:rPr>
          <w:sz w:val="24"/>
          <w:szCs w:val="24"/>
          <w:lang w:val="pl-PL"/>
        </w:rPr>
      </w:pPr>
    </w:p>
    <w:p w14:paraId="675302FF" w14:textId="66D534A0" w:rsidR="0007069D" w:rsidRPr="00240B06" w:rsidRDefault="0007069D" w:rsidP="00240B06">
      <w:pPr>
        <w:pStyle w:val="Akapitzlist"/>
        <w:ind w:left="0" w:firstLine="567"/>
        <w:mirrorIndents/>
        <w:jc w:val="both"/>
        <w:rPr>
          <w:sz w:val="24"/>
          <w:szCs w:val="24"/>
          <w:lang w:val="pl-PL"/>
        </w:rPr>
      </w:pPr>
      <w:r w:rsidRPr="00240B06"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14:paraId="76A6EA05" w14:textId="2327CDE5" w:rsidR="0007069D" w:rsidRPr="006E78DD" w:rsidRDefault="0007069D" w:rsidP="00240B06">
      <w:pPr>
        <w:pStyle w:val="Akapitzlist"/>
        <w:numPr>
          <w:ilvl w:val="0"/>
          <w:numId w:val="5"/>
        </w:numPr>
        <w:tabs>
          <w:tab w:val="left" w:pos="851"/>
        </w:tabs>
        <w:ind w:left="0" w:firstLine="567"/>
        <w:mirrorIndents/>
        <w:jc w:val="both"/>
        <w:rPr>
          <w:sz w:val="24"/>
          <w:szCs w:val="24"/>
          <w:lang w:val="pl-PL"/>
        </w:rPr>
      </w:pPr>
      <w:r w:rsidRPr="006E78DD">
        <w:rPr>
          <w:rFonts w:eastAsia="Arial"/>
          <w:color w:val="000000"/>
          <w:sz w:val="24"/>
          <w:szCs w:val="24"/>
          <w:lang w:val="pl-PL"/>
        </w:rPr>
        <w:lastRenderedPageBreak/>
        <w:t xml:space="preserve">Prezydent </w:t>
      </w:r>
      <w:r w:rsidR="006E78DD" w:rsidRPr="006E78DD">
        <w:rPr>
          <w:rFonts w:eastAsia="Arial"/>
          <w:color w:val="000000"/>
          <w:sz w:val="24"/>
          <w:szCs w:val="24"/>
          <w:lang w:val="pl-PL"/>
        </w:rPr>
        <w:t>Miasta Świnoujście,</w:t>
      </w:r>
    </w:p>
    <w:p w14:paraId="7C6CB102" w14:textId="7D9FFE96" w:rsidR="0007069D" w:rsidRPr="006E78DD" w:rsidRDefault="0007069D" w:rsidP="00240B06">
      <w:pPr>
        <w:pStyle w:val="Akapitzlist"/>
        <w:numPr>
          <w:ilvl w:val="0"/>
          <w:numId w:val="5"/>
        </w:numPr>
        <w:tabs>
          <w:tab w:val="left" w:pos="851"/>
        </w:tabs>
        <w:ind w:left="0" w:firstLine="567"/>
        <w:mirrorIndents/>
        <w:jc w:val="both"/>
        <w:rPr>
          <w:sz w:val="24"/>
          <w:szCs w:val="24"/>
          <w:lang w:val="pl-PL"/>
        </w:rPr>
      </w:pPr>
      <w:r w:rsidRPr="006E78DD">
        <w:rPr>
          <w:sz w:val="24"/>
          <w:szCs w:val="24"/>
          <w:lang w:val="pl-PL"/>
        </w:rPr>
        <w:t>Przekazujący</w:t>
      </w:r>
      <w:r w:rsidR="006E78DD">
        <w:rPr>
          <w:sz w:val="24"/>
          <w:szCs w:val="24"/>
          <w:lang w:val="pl-PL"/>
        </w:rPr>
        <w:t xml:space="preserve"> </w:t>
      </w:r>
      <w:r w:rsidRPr="006E78DD">
        <w:rPr>
          <w:rFonts w:eastAsia="Arial"/>
          <w:color w:val="000000"/>
          <w:spacing w:val="2"/>
          <w:sz w:val="24"/>
          <w:szCs w:val="24"/>
          <w:lang w:val="pl-PL"/>
        </w:rPr>
        <w:t xml:space="preserve">- Dyrektor </w:t>
      </w:r>
      <w:r w:rsidR="00240B06">
        <w:rPr>
          <w:rFonts w:eastAsia="Arial"/>
          <w:color w:val="000000"/>
          <w:spacing w:val="2"/>
          <w:sz w:val="24"/>
          <w:szCs w:val="24"/>
          <w:lang w:val="pl-PL"/>
        </w:rPr>
        <w:t>....</w:t>
      </w:r>
      <w:r w:rsidR="006E78DD">
        <w:rPr>
          <w:rFonts w:eastAsia="Arial"/>
          <w:color w:val="000000"/>
          <w:spacing w:val="2"/>
          <w:sz w:val="24"/>
          <w:szCs w:val="24"/>
          <w:lang w:val="pl-PL"/>
        </w:rPr>
        <w:t>......</w:t>
      </w:r>
      <w:r w:rsidRPr="006E78DD">
        <w:rPr>
          <w:rFonts w:eastAsia="Arial"/>
          <w:color w:val="000000"/>
          <w:spacing w:val="2"/>
          <w:sz w:val="24"/>
          <w:szCs w:val="24"/>
          <w:lang w:val="pl-PL"/>
        </w:rPr>
        <w:t>............................</w:t>
      </w:r>
      <w:r w:rsidR="006E78DD">
        <w:rPr>
          <w:rFonts w:eastAsia="Arial"/>
          <w:color w:val="000000"/>
          <w:spacing w:val="2"/>
          <w:sz w:val="24"/>
          <w:szCs w:val="24"/>
          <w:lang w:val="pl-PL"/>
        </w:rPr>
        <w:t>...</w:t>
      </w:r>
      <w:r w:rsidRPr="006E78DD">
        <w:rPr>
          <w:rFonts w:eastAsia="Arial"/>
          <w:color w:val="000000"/>
          <w:spacing w:val="2"/>
          <w:sz w:val="24"/>
          <w:szCs w:val="24"/>
          <w:lang w:val="pl-PL"/>
        </w:rPr>
        <w:t>....</w:t>
      </w:r>
      <w:r w:rsidR="006E78DD">
        <w:rPr>
          <w:rFonts w:eastAsia="Arial"/>
          <w:color w:val="000000"/>
          <w:spacing w:val="2"/>
          <w:sz w:val="24"/>
          <w:szCs w:val="24"/>
          <w:lang w:val="pl-PL"/>
        </w:rPr>
        <w:t>............</w:t>
      </w:r>
      <w:r w:rsidRPr="006E78DD">
        <w:rPr>
          <w:rFonts w:eastAsia="Arial"/>
          <w:color w:val="000000"/>
          <w:spacing w:val="2"/>
          <w:sz w:val="24"/>
          <w:szCs w:val="24"/>
          <w:lang w:val="pl-PL"/>
        </w:rPr>
        <w:t>............................</w:t>
      </w:r>
    </w:p>
    <w:p w14:paraId="70CF88D8" w14:textId="19F28D4C" w:rsidR="0007069D" w:rsidRDefault="006E78DD" w:rsidP="00240B06">
      <w:pPr>
        <w:ind w:firstLine="567"/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>
        <w:rPr>
          <w:rFonts w:eastAsia="Arial"/>
          <w:i/>
          <w:color w:val="000000"/>
          <w:sz w:val="20"/>
          <w:szCs w:val="20"/>
          <w:lang w:val="pl-PL"/>
        </w:rPr>
        <w:t xml:space="preserve">               </w:t>
      </w:r>
      <w:r w:rsidR="0007069D" w:rsidRPr="006E78DD">
        <w:rPr>
          <w:rFonts w:eastAsia="Arial"/>
          <w:i/>
          <w:color w:val="000000"/>
          <w:sz w:val="20"/>
          <w:szCs w:val="20"/>
          <w:lang w:val="pl-PL"/>
        </w:rPr>
        <w:t>(pełna nazwa jednostki</w:t>
      </w:r>
      <w:r>
        <w:rPr>
          <w:rFonts w:eastAsia="Arial"/>
          <w:i/>
          <w:color w:val="000000"/>
          <w:sz w:val="20"/>
          <w:szCs w:val="20"/>
          <w:lang w:val="pl-PL"/>
        </w:rPr>
        <w:t>)</w:t>
      </w:r>
    </w:p>
    <w:p w14:paraId="64C1AEB1" w14:textId="689943F3" w:rsidR="0007069D" w:rsidRPr="006E78DD" w:rsidRDefault="006E78DD" w:rsidP="00240B06">
      <w:pPr>
        <w:pStyle w:val="Akapitzlist"/>
        <w:numPr>
          <w:ilvl w:val="0"/>
          <w:numId w:val="5"/>
        </w:numPr>
        <w:tabs>
          <w:tab w:val="left" w:pos="851"/>
        </w:tabs>
        <w:ind w:left="0" w:firstLine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</w:t>
      </w:r>
      <w:r w:rsidR="0007069D" w:rsidRPr="006E78DD">
        <w:rPr>
          <w:rFonts w:eastAsia="Arial"/>
          <w:color w:val="000000"/>
          <w:sz w:val="24"/>
          <w:szCs w:val="24"/>
          <w:lang w:val="pl-PL"/>
        </w:rPr>
        <w:t>jmujący</w:t>
      </w:r>
      <w:r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07069D" w:rsidRPr="006E78DD">
        <w:rPr>
          <w:rFonts w:eastAsia="Arial"/>
          <w:color w:val="000000"/>
          <w:sz w:val="24"/>
          <w:szCs w:val="24"/>
          <w:lang w:val="pl-PL"/>
        </w:rPr>
        <w:t>- Dyrektor</w:t>
      </w:r>
      <w:r w:rsidR="0007069D" w:rsidRPr="006E78DD">
        <w:rPr>
          <w:sz w:val="24"/>
          <w:szCs w:val="24"/>
          <w:lang w:val="pl-PL"/>
        </w:rPr>
        <w:t xml:space="preserve"> </w:t>
      </w:r>
      <w:r w:rsidR="0007069D" w:rsidRPr="006E78DD">
        <w:rPr>
          <w:rFonts w:eastAsia="Arial"/>
          <w:color w:val="000000"/>
          <w:sz w:val="24"/>
          <w:szCs w:val="24"/>
          <w:lang w:val="pl-PL"/>
        </w:rPr>
        <w:t>Centrum Usług Wspólnych Gminy Mi</w:t>
      </w:r>
      <w:r w:rsidR="00240B06">
        <w:rPr>
          <w:rFonts w:eastAsia="Arial"/>
          <w:color w:val="000000"/>
          <w:sz w:val="24"/>
          <w:szCs w:val="24"/>
          <w:lang w:val="pl-PL"/>
        </w:rPr>
        <w:t>asto Świnoujście</w:t>
      </w:r>
      <w:r>
        <w:rPr>
          <w:rFonts w:eastAsia="Arial"/>
          <w:color w:val="000000"/>
          <w:sz w:val="24"/>
          <w:szCs w:val="24"/>
          <w:lang w:val="pl-PL"/>
        </w:rPr>
        <w:t xml:space="preserve"> w  Świnoujściu.</w:t>
      </w:r>
    </w:p>
    <w:p w14:paraId="7557AF9D" w14:textId="77777777" w:rsidR="0007069D" w:rsidRPr="006E78DD" w:rsidRDefault="0007069D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3FF908C8" w14:textId="4457E85A" w:rsidR="0007069D" w:rsidRDefault="0007069D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B7995D7" w14:textId="5BC4C47F" w:rsidR="00240B06" w:rsidRDefault="00240B06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26B32F87" w14:textId="43331D64" w:rsidR="00240B06" w:rsidRDefault="00240B06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AFB6CE2" w14:textId="3A8CCEA1" w:rsidR="00240B06" w:rsidRDefault="00240B06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46DFB6A0" w14:textId="0F6E048D" w:rsidR="00240B06" w:rsidRDefault="00240B06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0AB14255" w14:textId="77777777" w:rsidR="00240B06" w:rsidRPr="00A73079" w:rsidRDefault="00240B06" w:rsidP="006E78DD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5EA50430" w14:textId="2054964F" w:rsidR="000E2A28" w:rsidRPr="00A73079" w:rsidRDefault="006E78DD" w:rsidP="006E78DD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…………………………                                                                  …………………………..</w:t>
      </w:r>
    </w:p>
    <w:p w14:paraId="5F3B8EFC" w14:textId="37412361" w:rsidR="0007069D" w:rsidRPr="006E78DD" w:rsidRDefault="006E78DD" w:rsidP="006E78DD">
      <w:pPr>
        <w:tabs>
          <w:tab w:val="left" w:pos="6624"/>
        </w:tabs>
        <w:contextualSpacing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</w:t>
      </w:r>
      <w:r w:rsidR="0007069D" w:rsidRPr="006E78DD">
        <w:rPr>
          <w:rFonts w:eastAsia="Arial"/>
          <w:color w:val="000000"/>
          <w:spacing w:val="-1"/>
          <w:sz w:val="24"/>
          <w:szCs w:val="24"/>
          <w:lang w:val="pl-PL"/>
        </w:rPr>
        <w:t>Podpis Przekazują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>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</w:t>
      </w:r>
      <w:r w:rsidR="0007069D" w:rsidRPr="006E78DD">
        <w:rPr>
          <w:rFonts w:eastAsia="Arial"/>
          <w:color w:val="000000"/>
          <w:spacing w:val="-1"/>
          <w:sz w:val="24"/>
          <w:szCs w:val="24"/>
          <w:lang w:val="pl-PL"/>
        </w:rPr>
        <w:t>jmującego</w:t>
      </w:r>
    </w:p>
    <w:p w14:paraId="0AE93B55" w14:textId="77777777" w:rsidR="0007069D" w:rsidRPr="00A73079" w:rsidRDefault="0007069D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3095E0EE" w14:textId="77777777" w:rsidR="0007069D" w:rsidRPr="00A73079" w:rsidRDefault="0007069D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00E2D505" w14:textId="77777777" w:rsidR="0007069D" w:rsidRPr="00A73079" w:rsidRDefault="0007069D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30DB64F3" w14:textId="77777777" w:rsidR="00240B06" w:rsidRDefault="0007069D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A73079">
        <w:rPr>
          <w:rFonts w:eastAsia="Arial"/>
          <w:color w:val="000000"/>
          <w:sz w:val="24"/>
          <w:szCs w:val="24"/>
          <w:lang w:val="pl-PL"/>
        </w:rPr>
        <w:t xml:space="preserve">Kontrasygnata Głównego Księgowego jednostki przekazującej:   </w:t>
      </w:r>
    </w:p>
    <w:p w14:paraId="39841258" w14:textId="77777777" w:rsidR="00240B06" w:rsidRDefault="00240B06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912CA08" w14:textId="4D4A77B1" w:rsidR="0007069D" w:rsidRDefault="0007069D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A73079">
        <w:rPr>
          <w:rFonts w:eastAsia="Arial"/>
          <w:color w:val="000000"/>
          <w:sz w:val="24"/>
          <w:szCs w:val="24"/>
          <w:lang w:val="pl-PL"/>
        </w:rPr>
        <w:t>…………………….……………………………</w:t>
      </w:r>
    </w:p>
    <w:p w14:paraId="3CDE9FB6" w14:textId="77777777" w:rsidR="00240B06" w:rsidRPr="00A73079" w:rsidRDefault="00240B06" w:rsidP="00A73079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00DD44A4" w14:textId="77777777" w:rsidR="0007069D" w:rsidRPr="00A73079" w:rsidRDefault="0007069D" w:rsidP="00A73079">
      <w:pPr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07069D" w:rsidRPr="00A73079" w14:paraId="3AED1788" w14:textId="77777777" w:rsidTr="00240B06">
        <w:trPr>
          <w:trHeight w:val="1455"/>
        </w:trPr>
        <w:tc>
          <w:tcPr>
            <w:tcW w:w="8919" w:type="dxa"/>
          </w:tcPr>
          <w:p w14:paraId="033B22D4" w14:textId="60F4652D" w:rsidR="00240B06" w:rsidRDefault="0007069D" w:rsidP="00240B06">
            <w:pPr>
              <w:contextualSpacing/>
              <w:mirrorIndents/>
              <w:jc w:val="both"/>
              <w:textAlignment w:val="baseline"/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</w:pPr>
            <w:r w:rsidRPr="00A73079"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  <w:t>Oświadczam, że wszelkie czynności związane z przekazaniem dokumentacji</w:t>
            </w:r>
          </w:p>
          <w:p w14:paraId="1ADA57CD" w14:textId="77777777" w:rsidR="00240B06" w:rsidRDefault="00240B06" w:rsidP="00240B06">
            <w:pPr>
              <w:contextualSpacing/>
              <w:mirrorIndents/>
              <w:jc w:val="both"/>
              <w:textAlignment w:val="baseline"/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</w:pPr>
          </w:p>
          <w:p w14:paraId="0D8C7B23" w14:textId="7C28F92F" w:rsidR="00240B06" w:rsidRDefault="0007069D" w:rsidP="00240B06">
            <w:pPr>
              <w:contextualSpacing/>
              <w:mirrorIndents/>
              <w:jc w:val="both"/>
              <w:textAlignment w:val="baseline"/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</w:pPr>
            <w:r w:rsidRPr="00A73079"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  <w:t>……………..………………………………………</w:t>
            </w:r>
            <w:r w:rsidR="00240B06"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  <w:t>……………………………………</w:t>
            </w:r>
            <w:r w:rsidRPr="00A73079"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  <w:t xml:space="preserve">….………… </w:t>
            </w:r>
          </w:p>
          <w:p w14:paraId="4AEC769C" w14:textId="7265A108" w:rsidR="00240B06" w:rsidRPr="00240B06" w:rsidRDefault="00240B06" w:rsidP="00240B06">
            <w:pPr>
              <w:contextualSpacing/>
              <w:mirrorIndents/>
              <w:jc w:val="center"/>
              <w:textAlignment w:val="baseline"/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</w:pPr>
            <w:r w:rsidRPr="00240B06"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  <w:t>(nazwa jednostki przekazującej)</w:t>
            </w:r>
          </w:p>
          <w:p w14:paraId="38DA4F66" w14:textId="77777777" w:rsidR="00240B06" w:rsidRDefault="00240B06" w:rsidP="00240B06">
            <w:pPr>
              <w:contextualSpacing/>
              <w:mirrorIndents/>
              <w:jc w:val="both"/>
              <w:textAlignment w:val="baseline"/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</w:pPr>
          </w:p>
          <w:p w14:paraId="113EA6A6" w14:textId="2A806BD7" w:rsidR="00240B06" w:rsidRPr="00240B06" w:rsidRDefault="0007069D" w:rsidP="00240B06">
            <w:pPr>
              <w:contextualSpacing/>
              <w:mirrorIndents/>
              <w:jc w:val="both"/>
              <w:textAlignment w:val="baseline"/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</w:pPr>
            <w:r w:rsidRPr="00A73079">
              <w:rPr>
                <w:rFonts w:eastAsia="Arial"/>
                <w:i/>
                <w:color w:val="000000"/>
                <w:sz w:val="24"/>
                <w:szCs w:val="24"/>
                <w:lang w:val="pl-PL"/>
              </w:rPr>
              <w:t>do Centrum Usług Wspólnych Gminy Miasto Świnoujście w Świnoujściu zostały przeprowadzone w sposób rzetelny i zgodny ze  stanem faktycznym.</w:t>
            </w:r>
            <w:r w:rsidR="00240B06">
              <w:rPr>
                <w:rFonts w:eastAsia="Arial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321673AC" w14:textId="77777777" w:rsidR="00240B06" w:rsidRDefault="00240B06" w:rsidP="00240B06">
            <w:pPr>
              <w:ind w:left="4824" w:hanging="818"/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65748353" w14:textId="77777777" w:rsidR="00240B06" w:rsidRDefault="00240B06" w:rsidP="00240B06">
            <w:pPr>
              <w:ind w:left="4824" w:hanging="818"/>
              <w:contextualSpacing/>
              <w:mirrorIndents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225294F1" w14:textId="77777777" w:rsidR="00240B06" w:rsidRDefault="00240B06" w:rsidP="00240B06">
            <w:pPr>
              <w:ind w:left="4824" w:hanging="818"/>
              <w:contextualSpacing/>
              <w:mirrorIndents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45194970" w14:textId="04E674F7" w:rsidR="0007069D" w:rsidRPr="00240B06" w:rsidRDefault="00240B06" w:rsidP="00240B06">
            <w:pPr>
              <w:ind w:left="4006"/>
              <w:contextualSpacing/>
              <w:mirrorIndents/>
              <w:textAlignment w:val="baseline"/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pl-PL"/>
              </w:rPr>
              <w:t xml:space="preserve">…………………………………………                       </w:t>
            </w:r>
            <w:r w:rsidR="0007069D" w:rsidRPr="00240B06"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  <w:t>(data i czytelny podpis g</w:t>
            </w:r>
            <w:r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  <w:t>łównego</w:t>
            </w:r>
            <w:r w:rsidR="0007069D" w:rsidRPr="00240B06">
              <w:rPr>
                <w:rFonts w:eastAsia="Arial"/>
                <w:i/>
                <w:color w:val="000000"/>
                <w:sz w:val="20"/>
                <w:szCs w:val="20"/>
                <w:lang w:val="pl-PL"/>
              </w:rPr>
              <w:t xml:space="preserve"> księgowego)</w:t>
            </w:r>
          </w:p>
          <w:p w14:paraId="2574E966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2E974CA5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04FA7AD1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605CBC04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53A81AE6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30BD5429" w14:textId="77777777" w:rsidR="0007069D" w:rsidRPr="00A73079" w:rsidRDefault="0007069D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76231517" w14:textId="67329004" w:rsidR="00E53FC5" w:rsidRPr="00A73079" w:rsidRDefault="00E53FC5" w:rsidP="00A73079">
            <w:pPr>
              <w:contextualSpacing/>
              <w:mirrorIndents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  <w:p w14:paraId="2B171D1B" w14:textId="55D5CB26" w:rsidR="00E53FC5" w:rsidRPr="00A73079" w:rsidRDefault="00E53FC5" w:rsidP="00A73079">
            <w:pPr>
              <w:tabs>
                <w:tab w:val="left" w:pos="6690"/>
              </w:tabs>
              <w:contextualSpacing/>
              <w:mirrorIndents/>
              <w:rPr>
                <w:rFonts w:eastAsia="Arial"/>
                <w:sz w:val="24"/>
                <w:szCs w:val="24"/>
                <w:lang w:val="pl-PL"/>
              </w:rPr>
            </w:pPr>
          </w:p>
          <w:p w14:paraId="576CCD27" w14:textId="77777777" w:rsidR="00E53FC5" w:rsidRPr="00A73079" w:rsidRDefault="00E53FC5" w:rsidP="00A73079">
            <w:pPr>
              <w:contextualSpacing/>
              <w:mirrorIndents/>
              <w:rPr>
                <w:rFonts w:eastAsia="Arial"/>
                <w:sz w:val="24"/>
                <w:szCs w:val="24"/>
                <w:lang w:val="pl-PL"/>
              </w:rPr>
            </w:pPr>
          </w:p>
          <w:p w14:paraId="21436653" w14:textId="15603551" w:rsidR="0007069D" w:rsidRPr="00A73079" w:rsidRDefault="0007069D" w:rsidP="00A73079">
            <w:pPr>
              <w:tabs>
                <w:tab w:val="left" w:pos="6750"/>
              </w:tabs>
              <w:contextualSpacing/>
              <w:mirrorIndents/>
              <w:rPr>
                <w:rFonts w:eastAsia="Arial"/>
                <w:sz w:val="24"/>
                <w:szCs w:val="24"/>
                <w:lang w:val="pl-PL"/>
              </w:rPr>
            </w:pPr>
          </w:p>
        </w:tc>
      </w:tr>
    </w:tbl>
    <w:p w14:paraId="011CC0F7" w14:textId="0A306E09" w:rsidR="00F4656A" w:rsidRPr="00A73079" w:rsidRDefault="00F4656A" w:rsidP="00A73079">
      <w:pPr>
        <w:contextualSpacing/>
        <w:mirrorIndents/>
        <w:jc w:val="right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sectPr w:rsidR="00F4656A" w:rsidRPr="00A73079" w:rsidSect="00A73079">
      <w:pgSz w:w="11904" w:h="16843"/>
      <w:pgMar w:top="1360" w:right="1402" w:bottom="1662" w:left="140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F382" w14:textId="77777777" w:rsidR="00F46F80" w:rsidRDefault="00F46F80" w:rsidP="00E05C81">
      <w:r>
        <w:separator/>
      </w:r>
    </w:p>
  </w:endnote>
  <w:endnote w:type="continuationSeparator" w:id="0">
    <w:p w14:paraId="6FEDA64C" w14:textId="77777777" w:rsidR="00F46F80" w:rsidRDefault="00F46F80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5092" w14:textId="77777777" w:rsidR="00F46F80" w:rsidRDefault="00F46F80" w:rsidP="00E05C81">
      <w:r>
        <w:separator/>
      </w:r>
    </w:p>
  </w:footnote>
  <w:footnote w:type="continuationSeparator" w:id="0">
    <w:p w14:paraId="115AEF8D" w14:textId="77777777" w:rsidR="00F46F80" w:rsidRDefault="00F46F80" w:rsidP="00E0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A"/>
    <w:multiLevelType w:val="multilevel"/>
    <w:tmpl w:val="D09C751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632"/>
    <w:multiLevelType w:val="multilevel"/>
    <w:tmpl w:val="40FEC07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3369"/>
    <w:multiLevelType w:val="multilevel"/>
    <w:tmpl w:val="F46467E4"/>
    <w:lvl w:ilvl="0">
      <w:start w:val="3"/>
      <w:numFmt w:val="decimal"/>
      <w:lvlText w:val="%1."/>
      <w:lvlJc w:val="left"/>
      <w:pPr>
        <w:tabs>
          <w:tab w:val="left" w:pos="-360"/>
        </w:tabs>
        <w:ind w:left="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4553"/>
    <w:multiLevelType w:val="hybridMultilevel"/>
    <w:tmpl w:val="228CA450"/>
    <w:lvl w:ilvl="0" w:tplc="24BC8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AD8"/>
    <w:multiLevelType w:val="hybridMultilevel"/>
    <w:tmpl w:val="B40A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EA1"/>
    <w:multiLevelType w:val="multilevel"/>
    <w:tmpl w:val="E49AAA9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37B29"/>
    <w:multiLevelType w:val="hybridMultilevel"/>
    <w:tmpl w:val="54C0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FC9"/>
    <w:multiLevelType w:val="multilevel"/>
    <w:tmpl w:val="7134574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952D5"/>
    <w:multiLevelType w:val="hybridMultilevel"/>
    <w:tmpl w:val="EA5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2C0"/>
    <w:multiLevelType w:val="multilevel"/>
    <w:tmpl w:val="184A118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14012"/>
    <w:multiLevelType w:val="multilevel"/>
    <w:tmpl w:val="8AEA9D6A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56231"/>
    <w:multiLevelType w:val="multilevel"/>
    <w:tmpl w:val="5CC2F53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242B7"/>
    <w:multiLevelType w:val="multilevel"/>
    <w:tmpl w:val="3AFC5B9E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69FA"/>
    <w:multiLevelType w:val="hybridMultilevel"/>
    <w:tmpl w:val="E006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26D"/>
    <w:multiLevelType w:val="multilevel"/>
    <w:tmpl w:val="06F41C26"/>
    <w:lvl w:ilvl="0">
      <w:start w:val="5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16819"/>
    <w:multiLevelType w:val="multilevel"/>
    <w:tmpl w:val="9AE02F32"/>
    <w:lvl w:ilvl="0">
      <w:start w:val="3"/>
      <w:numFmt w:val="decimal"/>
      <w:lvlText w:val="%1."/>
      <w:lvlJc w:val="left"/>
      <w:pPr>
        <w:tabs>
          <w:tab w:val="left" w:pos="-364"/>
        </w:tabs>
        <w:ind w:left="284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EDD"/>
    <w:multiLevelType w:val="multilevel"/>
    <w:tmpl w:val="3962C67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57C9"/>
    <w:multiLevelType w:val="hybridMultilevel"/>
    <w:tmpl w:val="EA9E3BA6"/>
    <w:lvl w:ilvl="0" w:tplc="DC9E2E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0070387"/>
    <w:multiLevelType w:val="hybridMultilevel"/>
    <w:tmpl w:val="DCB0E016"/>
    <w:lvl w:ilvl="0" w:tplc="3538FF8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3111C"/>
    <w:multiLevelType w:val="hybridMultilevel"/>
    <w:tmpl w:val="4224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0FE0"/>
    <w:multiLevelType w:val="multilevel"/>
    <w:tmpl w:val="230CC5A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61A88"/>
    <w:multiLevelType w:val="multilevel"/>
    <w:tmpl w:val="08A6211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309DB"/>
    <w:multiLevelType w:val="hybridMultilevel"/>
    <w:tmpl w:val="CF325D1A"/>
    <w:lvl w:ilvl="0" w:tplc="7346C4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925A83"/>
    <w:multiLevelType w:val="multilevel"/>
    <w:tmpl w:val="57D4B220"/>
    <w:lvl w:ilvl="0">
      <w:start w:val="3"/>
      <w:numFmt w:val="decimal"/>
      <w:lvlText w:val="%1."/>
      <w:lvlJc w:val="left"/>
      <w:pPr>
        <w:ind w:left="142"/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56DA9"/>
    <w:multiLevelType w:val="multilevel"/>
    <w:tmpl w:val="E6EC90AE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E45A2"/>
    <w:multiLevelType w:val="multilevel"/>
    <w:tmpl w:val="280A7B8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630811"/>
    <w:multiLevelType w:val="hybridMultilevel"/>
    <w:tmpl w:val="395C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BEF"/>
    <w:multiLevelType w:val="hybridMultilevel"/>
    <w:tmpl w:val="3FB8D0E2"/>
    <w:lvl w:ilvl="0" w:tplc="0DEED17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24169"/>
    <w:multiLevelType w:val="multilevel"/>
    <w:tmpl w:val="58E26CE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29"/>
  </w:num>
  <w:num w:numId="5">
    <w:abstractNumId w:val="10"/>
  </w:num>
  <w:num w:numId="6">
    <w:abstractNumId w:val="22"/>
  </w:num>
  <w:num w:numId="7">
    <w:abstractNumId w:val="25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2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5"/>
  </w:num>
  <w:num w:numId="25">
    <w:abstractNumId w:val="19"/>
  </w:num>
  <w:num w:numId="26">
    <w:abstractNumId w:val="26"/>
  </w:num>
  <w:num w:numId="27">
    <w:abstractNumId w:val="15"/>
  </w:num>
  <w:num w:numId="28">
    <w:abstractNumId w:val="20"/>
  </w:num>
  <w:num w:numId="29">
    <w:abstractNumId w:val="14"/>
  </w:num>
  <w:num w:numId="30">
    <w:abstractNumId w:val="31"/>
  </w:num>
  <w:num w:numId="31">
    <w:abstractNumId w:val="30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A"/>
    <w:rsid w:val="000030A0"/>
    <w:rsid w:val="00026C66"/>
    <w:rsid w:val="00030B9B"/>
    <w:rsid w:val="00036C21"/>
    <w:rsid w:val="0007069D"/>
    <w:rsid w:val="000920E2"/>
    <w:rsid w:val="0009526D"/>
    <w:rsid w:val="000C5F04"/>
    <w:rsid w:val="000E2A28"/>
    <w:rsid w:val="00125838"/>
    <w:rsid w:val="00131588"/>
    <w:rsid w:val="0013672B"/>
    <w:rsid w:val="001514B8"/>
    <w:rsid w:val="001572A7"/>
    <w:rsid w:val="001726FC"/>
    <w:rsid w:val="001A3568"/>
    <w:rsid w:val="001B02B9"/>
    <w:rsid w:val="001E1183"/>
    <w:rsid w:val="001E71F5"/>
    <w:rsid w:val="00240B06"/>
    <w:rsid w:val="002A00A8"/>
    <w:rsid w:val="002B10E0"/>
    <w:rsid w:val="002B7501"/>
    <w:rsid w:val="00350D24"/>
    <w:rsid w:val="0037453E"/>
    <w:rsid w:val="003A09BD"/>
    <w:rsid w:val="003A5385"/>
    <w:rsid w:val="003F483C"/>
    <w:rsid w:val="003F5016"/>
    <w:rsid w:val="00467CFA"/>
    <w:rsid w:val="004923B8"/>
    <w:rsid w:val="005101D8"/>
    <w:rsid w:val="00516EF8"/>
    <w:rsid w:val="00563093"/>
    <w:rsid w:val="005639A4"/>
    <w:rsid w:val="005849B5"/>
    <w:rsid w:val="005948B6"/>
    <w:rsid w:val="005B6CC4"/>
    <w:rsid w:val="005C1F82"/>
    <w:rsid w:val="005F3B19"/>
    <w:rsid w:val="00601100"/>
    <w:rsid w:val="00614605"/>
    <w:rsid w:val="0069111E"/>
    <w:rsid w:val="006A356B"/>
    <w:rsid w:val="006E78DD"/>
    <w:rsid w:val="0070086F"/>
    <w:rsid w:val="00716B05"/>
    <w:rsid w:val="007435A0"/>
    <w:rsid w:val="0075716B"/>
    <w:rsid w:val="00780857"/>
    <w:rsid w:val="00792FB7"/>
    <w:rsid w:val="007B7B8E"/>
    <w:rsid w:val="007E381F"/>
    <w:rsid w:val="007F368B"/>
    <w:rsid w:val="008202AF"/>
    <w:rsid w:val="008436FB"/>
    <w:rsid w:val="00857C2E"/>
    <w:rsid w:val="008702BC"/>
    <w:rsid w:val="008B2161"/>
    <w:rsid w:val="008E1DBC"/>
    <w:rsid w:val="00904DDB"/>
    <w:rsid w:val="00914EBC"/>
    <w:rsid w:val="00915F0A"/>
    <w:rsid w:val="009439F2"/>
    <w:rsid w:val="00971CAC"/>
    <w:rsid w:val="00976ABB"/>
    <w:rsid w:val="009778E5"/>
    <w:rsid w:val="009B49D2"/>
    <w:rsid w:val="009C061A"/>
    <w:rsid w:val="009C4ABA"/>
    <w:rsid w:val="00A02FB5"/>
    <w:rsid w:val="00A73079"/>
    <w:rsid w:val="00A800C0"/>
    <w:rsid w:val="00A82431"/>
    <w:rsid w:val="00AC2C18"/>
    <w:rsid w:val="00AE5F26"/>
    <w:rsid w:val="00B02C07"/>
    <w:rsid w:val="00B41D97"/>
    <w:rsid w:val="00B97712"/>
    <w:rsid w:val="00B97D5C"/>
    <w:rsid w:val="00BA76BD"/>
    <w:rsid w:val="00BD4E6A"/>
    <w:rsid w:val="00BF0CDA"/>
    <w:rsid w:val="00C00A5F"/>
    <w:rsid w:val="00C06C79"/>
    <w:rsid w:val="00C17A21"/>
    <w:rsid w:val="00C518E6"/>
    <w:rsid w:val="00C6799F"/>
    <w:rsid w:val="00C75485"/>
    <w:rsid w:val="00C90DC1"/>
    <w:rsid w:val="00C956FF"/>
    <w:rsid w:val="00CA1C94"/>
    <w:rsid w:val="00CD49BC"/>
    <w:rsid w:val="00CE432B"/>
    <w:rsid w:val="00D53870"/>
    <w:rsid w:val="00D75AB6"/>
    <w:rsid w:val="00DA2A15"/>
    <w:rsid w:val="00DE1FDE"/>
    <w:rsid w:val="00DF05C0"/>
    <w:rsid w:val="00E05C81"/>
    <w:rsid w:val="00E11EDC"/>
    <w:rsid w:val="00E51384"/>
    <w:rsid w:val="00E53FC5"/>
    <w:rsid w:val="00E57FC4"/>
    <w:rsid w:val="00E63551"/>
    <w:rsid w:val="00E95054"/>
    <w:rsid w:val="00E95F95"/>
    <w:rsid w:val="00EA1A13"/>
    <w:rsid w:val="00F12EB8"/>
    <w:rsid w:val="00F4656A"/>
    <w:rsid w:val="00F46F80"/>
    <w:rsid w:val="00F72177"/>
    <w:rsid w:val="00F82FB9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BBEA4"/>
  <w15:docId w15:val="{AE403377-5E4F-4192-8DA4-E6CFD1C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E069-B002-42C0-97F7-A90778FB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Królikowska Dorota</cp:lastModifiedBy>
  <cp:revision>33</cp:revision>
  <cp:lastPrinted>2021-02-15T11:19:00Z</cp:lastPrinted>
  <dcterms:created xsi:type="dcterms:W3CDTF">2021-02-10T10:12:00Z</dcterms:created>
  <dcterms:modified xsi:type="dcterms:W3CDTF">2021-02-22T08:06:00Z</dcterms:modified>
</cp:coreProperties>
</file>