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0630" w14:textId="109E9C43" w:rsidR="00E177E8" w:rsidRPr="00945B51" w:rsidRDefault="00E177E8" w:rsidP="00945B51">
      <w:pPr>
        <w:pStyle w:val="Tytu"/>
        <w:rPr>
          <w:szCs w:val="24"/>
        </w:rPr>
      </w:pPr>
      <w:r w:rsidRPr="00945B51">
        <w:rPr>
          <w:szCs w:val="24"/>
        </w:rPr>
        <w:t xml:space="preserve">ZARZĄDZENIE NR </w:t>
      </w:r>
      <w:r w:rsidR="001640C9">
        <w:rPr>
          <w:szCs w:val="24"/>
        </w:rPr>
        <w:t>3</w:t>
      </w:r>
      <w:r w:rsidR="0079347E">
        <w:rPr>
          <w:szCs w:val="24"/>
        </w:rPr>
        <w:t>/2021</w:t>
      </w:r>
    </w:p>
    <w:p w14:paraId="7EB02185" w14:textId="77777777" w:rsidR="00E177E8" w:rsidRPr="00945B51" w:rsidRDefault="00E177E8" w:rsidP="00945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4602F376" w14:textId="2FF6A86D" w:rsidR="00E177E8" w:rsidRPr="00945B51" w:rsidRDefault="00E177E8" w:rsidP="00D60D55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 xml:space="preserve">z dnia </w:t>
      </w:r>
      <w:r w:rsidR="0079347E">
        <w:rPr>
          <w:rFonts w:ascii="Times New Roman" w:hAnsi="Times New Roman"/>
          <w:sz w:val="24"/>
          <w:szCs w:val="24"/>
        </w:rPr>
        <w:t>4 stycznia 2021</w:t>
      </w:r>
      <w:r w:rsidRPr="00945B51">
        <w:rPr>
          <w:rFonts w:ascii="Times New Roman" w:hAnsi="Times New Roman"/>
          <w:sz w:val="24"/>
          <w:szCs w:val="24"/>
        </w:rPr>
        <w:t xml:space="preserve"> r.</w:t>
      </w:r>
    </w:p>
    <w:p w14:paraId="7A42D15A" w14:textId="77777777" w:rsidR="00E177E8" w:rsidRPr="00945B51" w:rsidRDefault="00E177E8" w:rsidP="00945B5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w sprawie zmiany r</w:t>
      </w:r>
      <w:r w:rsidRPr="00945B51">
        <w:rPr>
          <w:rFonts w:ascii="Times New Roman" w:hAnsi="Times New Roman"/>
          <w:b/>
          <w:bCs/>
          <w:sz w:val="24"/>
          <w:szCs w:val="24"/>
        </w:rPr>
        <w:t>egulaminu organizacyjnego Urzędu Miasta Świnoujście</w:t>
      </w:r>
    </w:p>
    <w:p w14:paraId="70666194" w14:textId="4947C49F" w:rsidR="00E177E8" w:rsidRPr="00945B51" w:rsidRDefault="00E177E8" w:rsidP="00136B91">
      <w:pPr>
        <w:spacing w:before="240"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45B51">
        <w:rPr>
          <w:rFonts w:ascii="Times New Roman" w:hAnsi="Times New Roman"/>
          <w:bCs/>
          <w:sz w:val="24"/>
          <w:szCs w:val="24"/>
        </w:rPr>
        <w:t>Na podstawie art. 33 ust. 2 ustawy z dnia 8 marca 1990 r. o samorządzie gminnym (Dz. U. z 20</w:t>
      </w:r>
      <w:r w:rsidR="0029629D">
        <w:rPr>
          <w:rFonts w:ascii="Times New Roman" w:hAnsi="Times New Roman"/>
          <w:bCs/>
          <w:sz w:val="24"/>
          <w:szCs w:val="24"/>
        </w:rPr>
        <w:t xml:space="preserve">20 </w:t>
      </w:r>
      <w:r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9629D">
        <w:rPr>
          <w:rFonts w:ascii="Times New Roman" w:hAnsi="Times New Roman"/>
          <w:bCs/>
          <w:sz w:val="24"/>
          <w:szCs w:val="24"/>
        </w:rPr>
        <w:t>713</w:t>
      </w:r>
      <w:r w:rsidR="003A2F30">
        <w:rPr>
          <w:rFonts w:ascii="Times New Roman" w:hAnsi="Times New Roman"/>
          <w:bCs/>
          <w:sz w:val="24"/>
          <w:szCs w:val="24"/>
        </w:rPr>
        <w:t>,</w:t>
      </w:r>
      <w:bookmarkStart w:id="0" w:name="_GoBack"/>
      <w:bookmarkEnd w:id="0"/>
      <w:r w:rsidR="0079347E">
        <w:rPr>
          <w:rFonts w:ascii="Times New Roman" w:hAnsi="Times New Roman"/>
          <w:bCs/>
          <w:sz w:val="24"/>
          <w:szCs w:val="24"/>
        </w:rPr>
        <w:t xml:space="preserve"> </w:t>
      </w:r>
      <w:r w:rsidR="00377C94">
        <w:rPr>
          <w:rFonts w:ascii="Times New Roman" w:hAnsi="Times New Roman"/>
          <w:bCs/>
          <w:sz w:val="24"/>
          <w:szCs w:val="24"/>
        </w:rPr>
        <w:t>z</w:t>
      </w:r>
      <w:r w:rsidR="0079347E">
        <w:rPr>
          <w:rFonts w:ascii="Times New Roman" w:hAnsi="Times New Roman"/>
          <w:bCs/>
          <w:sz w:val="24"/>
          <w:szCs w:val="24"/>
        </w:rPr>
        <w:t xml:space="preserve"> późn. zm.</w:t>
      </w:r>
      <w:r w:rsidRPr="00945B51">
        <w:rPr>
          <w:rFonts w:ascii="Times New Roman" w:hAnsi="Times New Roman"/>
          <w:bCs/>
          <w:sz w:val="24"/>
          <w:szCs w:val="24"/>
        </w:rPr>
        <w:t>) zarządzam, co następuje:</w:t>
      </w:r>
    </w:p>
    <w:p w14:paraId="22BA5C95" w14:textId="77777777" w:rsidR="00E177E8" w:rsidRPr="00945B51" w:rsidRDefault="00E177E8" w:rsidP="00136B91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1.</w:t>
      </w:r>
      <w:r w:rsidRPr="00945B51">
        <w:rPr>
          <w:rFonts w:ascii="Times New Roman" w:hAnsi="Times New Roman"/>
          <w:sz w:val="24"/>
          <w:szCs w:val="24"/>
        </w:rPr>
        <w:t> W regulaminie organizacyjnym Urzędu Miasta Świnoujście stanowiącym Załącznik Nr 1 do Zarządzenia Nr 492/2013 Prezydenta Miasta Świnoujście z dnia 1 sierpnia 2013 r., wprowadza się następujące zmiany:</w:t>
      </w:r>
    </w:p>
    <w:p w14:paraId="72F92467" w14:textId="117A0FE3" w:rsidR="0079347E" w:rsidRPr="0079347E" w:rsidRDefault="0079347E" w:rsidP="0079347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7E">
        <w:rPr>
          <w:rFonts w:ascii="Times New Roman" w:hAnsi="Times New Roman"/>
          <w:sz w:val="24"/>
          <w:szCs w:val="24"/>
        </w:rPr>
        <w:t xml:space="preserve">użyte w regulaminie organizacyjnym, w różnej liczbie i przypadku, wyrazy </w:t>
      </w:r>
      <w:r w:rsidRPr="0042714A">
        <w:rPr>
          <w:rFonts w:ascii="Times New Roman" w:hAnsi="Times New Roman"/>
          <w:sz w:val="24"/>
          <w:szCs w:val="24"/>
        </w:rPr>
        <w:t>„</w:t>
      </w:r>
      <w:r w:rsidRPr="0042714A">
        <w:rPr>
          <w:rFonts w:ascii="Times New Roman" w:hAnsi="Times New Roman"/>
          <w:sz w:val="24"/>
          <w:szCs w:val="24"/>
        </w:rPr>
        <w:t>Biuro</w:t>
      </w:r>
      <w:r w:rsidRPr="0042714A">
        <w:rPr>
          <w:rFonts w:ascii="Times New Roman" w:hAnsi="Times New Roman"/>
          <w:sz w:val="24"/>
          <w:szCs w:val="24"/>
        </w:rPr>
        <w:t xml:space="preserve"> Nadzoru Prawnego i Koordynacji Zamówień Publicznych” zastępuje się użyt</w:t>
      </w:r>
      <w:r w:rsidRPr="0079347E">
        <w:rPr>
          <w:rFonts w:ascii="Times New Roman" w:hAnsi="Times New Roman"/>
          <w:sz w:val="24"/>
          <w:szCs w:val="24"/>
        </w:rPr>
        <w:t>ymi w odpowiedniej liczbie i przypadku wyrazami „</w:t>
      </w:r>
      <w:r>
        <w:rPr>
          <w:rFonts w:ascii="Times New Roman" w:hAnsi="Times New Roman"/>
          <w:sz w:val="24"/>
          <w:szCs w:val="24"/>
        </w:rPr>
        <w:t>Biuro Prawne</w:t>
      </w:r>
      <w:r w:rsidRPr="0079347E">
        <w:rPr>
          <w:rFonts w:ascii="Times New Roman" w:hAnsi="Times New Roman"/>
          <w:sz w:val="24"/>
          <w:szCs w:val="24"/>
        </w:rPr>
        <w:t>”;</w:t>
      </w:r>
    </w:p>
    <w:p w14:paraId="481F90CC" w14:textId="77777777" w:rsidR="00511C2D" w:rsidRPr="00511C2D" w:rsidRDefault="00511C2D" w:rsidP="00511C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w § 10 dopisuje się pkt 32:</w:t>
      </w:r>
    </w:p>
    <w:p w14:paraId="3A98DE5B" w14:textId="45C891BC" w:rsidR="00511C2D" w:rsidRPr="00511C2D" w:rsidRDefault="00511C2D" w:rsidP="00511C2D">
      <w:pPr>
        <w:tabs>
          <w:tab w:val="right" w:pos="90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„32) </w:t>
      </w:r>
      <w:r>
        <w:rPr>
          <w:rFonts w:ascii="Times New Roman" w:hAnsi="Times New Roman"/>
          <w:sz w:val="24"/>
          <w:szCs w:val="24"/>
        </w:rPr>
        <w:t>Biuro Zamówień Publicznych</w:t>
      </w:r>
      <w:r w:rsidRPr="00511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BZP</w:t>
      </w:r>
      <w:r w:rsidRPr="00511C2D">
        <w:rPr>
          <w:rFonts w:ascii="Times New Roman" w:hAnsi="Times New Roman"/>
          <w:sz w:val="24"/>
          <w:szCs w:val="24"/>
        </w:rPr>
        <w:t>”</w:t>
      </w:r>
    </w:p>
    <w:p w14:paraId="53012F92" w14:textId="1DEA7430" w:rsidR="009F0FC1" w:rsidRPr="00511C2D" w:rsidRDefault="009F0FC1" w:rsidP="009F0F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511C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pkt </w:t>
      </w:r>
      <w:r w:rsidRPr="00511C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otrzymuje brzmienie:</w:t>
      </w:r>
    </w:p>
    <w:p w14:paraId="67CB444F" w14:textId="1187B57C" w:rsidR="009F0FC1" w:rsidRDefault="009F0FC1" w:rsidP="009F0FC1">
      <w:p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„21) </w:t>
      </w:r>
      <w:r w:rsidRPr="009A53EA">
        <w:rPr>
          <w:rFonts w:ascii="Times New Roman" w:hAnsi="Times New Roman"/>
          <w:sz w:val="24"/>
        </w:rPr>
        <w:t>przygotowywanie i przeprowadzanie postępowań o udzielenie zamówień publicznych</w:t>
      </w:r>
      <w:r>
        <w:rPr>
          <w:rFonts w:ascii="Times New Roman" w:hAnsi="Times New Roman"/>
          <w:sz w:val="24"/>
        </w:rPr>
        <w:t xml:space="preserve"> w zakresie ustalonym odrębnym regulaminem</w:t>
      </w:r>
      <w:r w:rsidRPr="009A53E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”;</w:t>
      </w:r>
    </w:p>
    <w:p w14:paraId="5DB8E68B" w14:textId="5D5A2F09" w:rsidR="00511C2D" w:rsidRPr="00511C2D" w:rsidRDefault="00511C2D" w:rsidP="00511C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§ 2</w:t>
      </w:r>
      <w:r w:rsidRPr="00511C2D">
        <w:rPr>
          <w:rFonts w:ascii="Times New Roman" w:hAnsi="Times New Roman"/>
          <w:sz w:val="24"/>
          <w:szCs w:val="24"/>
        </w:rPr>
        <w:t>6</w:t>
      </w:r>
      <w:r w:rsidRPr="00511C2D">
        <w:rPr>
          <w:rFonts w:ascii="Times New Roman" w:hAnsi="Times New Roman"/>
          <w:sz w:val="24"/>
          <w:szCs w:val="24"/>
        </w:rPr>
        <w:t xml:space="preserve"> otrzymuje brzmienie:</w:t>
      </w:r>
    </w:p>
    <w:p w14:paraId="446CA10E" w14:textId="1B37475E" w:rsidR="00511C2D" w:rsidRDefault="00511C2D" w:rsidP="009F0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„§ 2</w:t>
      </w:r>
      <w:r w:rsidRPr="00511C2D">
        <w:rPr>
          <w:rFonts w:ascii="Times New Roman" w:hAnsi="Times New Roman"/>
          <w:sz w:val="24"/>
          <w:szCs w:val="24"/>
        </w:rPr>
        <w:t>6</w:t>
      </w:r>
      <w:r w:rsidRPr="00511C2D">
        <w:rPr>
          <w:rFonts w:ascii="Times New Roman" w:hAnsi="Times New Roman"/>
          <w:sz w:val="24"/>
          <w:szCs w:val="24"/>
        </w:rPr>
        <w:t>. Zadania</w:t>
      </w:r>
      <w:r w:rsidR="003611D9">
        <w:rPr>
          <w:rFonts w:ascii="Times New Roman" w:hAnsi="Times New Roman"/>
          <w:sz w:val="24"/>
          <w:szCs w:val="24"/>
        </w:rPr>
        <w:t xml:space="preserve"> Biura Prawnego:</w:t>
      </w:r>
    </w:p>
    <w:p w14:paraId="7BB7E746" w14:textId="0C65563B" w:rsidR="003611D9" w:rsidRP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>świadczenie bieżącej pomocy prawnej na rzecz organów Miasta oraz komórek organizacyjnych Urzę</w:t>
      </w:r>
      <w:r w:rsidRPr="003611D9">
        <w:rPr>
          <w:sz w:val="24"/>
          <w:szCs w:val="24"/>
        </w:rPr>
        <w:t>du wskazanych przez Prezydenta,</w:t>
      </w:r>
    </w:p>
    <w:p w14:paraId="59305CDE" w14:textId="6055D9B8" w:rsidR="003611D9" w:rsidRP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>koordynacja i nadzór nad wykonywaniem obsługi prawnej Urzędu</w:t>
      </w:r>
      <w:r>
        <w:rPr>
          <w:sz w:val="24"/>
          <w:szCs w:val="24"/>
        </w:rPr>
        <w:t xml:space="preserve"> przez podmioty zewnętrzne,</w:t>
      </w:r>
    </w:p>
    <w:p w14:paraId="2F6794FB" w14:textId="2BA6271E" w:rsidR="003611D9" w:rsidRP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 xml:space="preserve">koordynacja czynności związanych z opiniowaniem i konsultowaniem prawnym projektów uchwał Rady Miasta, w tym projektów aktów prawa miejscowego </w:t>
      </w:r>
      <w:r w:rsidRPr="006E4C04">
        <w:rPr>
          <w:sz w:val="24"/>
          <w:szCs w:val="24"/>
        </w:rPr>
        <w:t>oraz</w:t>
      </w:r>
      <w:r w:rsidR="00D41C35">
        <w:rPr>
          <w:sz w:val="24"/>
          <w:szCs w:val="24"/>
        </w:rPr>
        <w:t> </w:t>
      </w:r>
      <w:r w:rsidRPr="003611D9">
        <w:rPr>
          <w:sz w:val="24"/>
          <w:szCs w:val="24"/>
        </w:rPr>
        <w:t>z</w:t>
      </w:r>
      <w:r w:rsidR="006E4C04">
        <w:rPr>
          <w:sz w:val="24"/>
          <w:szCs w:val="24"/>
        </w:rPr>
        <w:t> </w:t>
      </w:r>
      <w:r w:rsidRPr="003611D9">
        <w:rPr>
          <w:sz w:val="24"/>
          <w:szCs w:val="24"/>
        </w:rPr>
        <w:t xml:space="preserve">udziałem </w:t>
      </w:r>
      <w:r w:rsidR="00D41C35">
        <w:rPr>
          <w:sz w:val="24"/>
          <w:szCs w:val="24"/>
        </w:rPr>
        <w:t xml:space="preserve">prawników </w:t>
      </w:r>
      <w:r w:rsidRPr="003611D9">
        <w:rPr>
          <w:sz w:val="24"/>
          <w:szCs w:val="24"/>
        </w:rPr>
        <w:t>w sesjach Rady Miasta i posiedzeniach komisji Rady Miasta,</w:t>
      </w:r>
    </w:p>
    <w:p w14:paraId="33CB1CFA" w14:textId="0C7E0934" w:rsidR="003611D9" w:rsidRP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>koordynacja pomocy prawnej przy wykonywaniu przez Prezydenta uprawnień właścicielskich w odniesieniu do spółek z udziałem Miasta,</w:t>
      </w:r>
    </w:p>
    <w:p w14:paraId="12237AB7" w14:textId="75D3E6B8" w:rsidR="003611D9" w:rsidRP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>realizacja przez komórkę budżetu w zakresie powierzonych zadań</w:t>
      </w:r>
      <w:r>
        <w:rPr>
          <w:sz w:val="24"/>
          <w:szCs w:val="24"/>
        </w:rPr>
        <w:t>,</w:t>
      </w:r>
    </w:p>
    <w:p w14:paraId="7627746D" w14:textId="57286D5B" w:rsid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>pomoc prawna przy wykonywaniu przez komórki organizacyjne Urzędu zadań</w:t>
      </w:r>
      <w:r w:rsidR="006A6421">
        <w:rPr>
          <w:sz w:val="24"/>
          <w:szCs w:val="24"/>
        </w:rPr>
        <w:t xml:space="preserve"> z </w:t>
      </w:r>
      <w:r w:rsidRPr="003611D9">
        <w:rPr>
          <w:sz w:val="24"/>
          <w:szCs w:val="24"/>
        </w:rPr>
        <w:t>zakresu edukacji prawnej w rozumieniu art. 14 ustawy o nieodpłatnej pomocy prawnej oraz</w:t>
      </w:r>
      <w:r>
        <w:rPr>
          <w:sz w:val="24"/>
          <w:szCs w:val="24"/>
        </w:rPr>
        <w:t> </w:t>
      </w:r>
      <w:r w:rsidR="00943205">
        <w:rPr>
          <w:sz w:val="24"/>
          <w:szCs w:val="24"/>
        </w:rPr>
        <w:t>edukacji prawnej.</w:t>
      </w:r>
      <w:r w:rsidR="009F0FC1">
        <w:rPr>
          <w:sz w:val="24"/>
          <w:szCs w:val="24"/>
        </w:rPr>
        <w:t>”;</w:t>
      </w:r>
    </w:p>
    <w:p w14:paraId="4D816FBA" w14:textId="54B3968F" w:rsidR="00943205" w:rsidRPr="00511C2D" w:rsidRDefault="00943205" w:rsidP="0094320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§ </w:t>
      </w:r>
      <w:r>
        <w:rPr>
          <w:rFonts w:ascii="Times New Roman" w:hAnsi="Times New Roman"/>
          <w:sz w:val="24"/>
          <w:szCs w:val="24"/>
        </w:rPr>
        <w:t>53</w:t>
      </w:r>
      <w:r w:rsidRPr="00511C2D">
        <w:rPr>
          <w:rFonts w:ascii="Times New Roman" w:hAnsi="Times New Roman"/>
          <w:sz w:val="24"/>
          <w:szCs w:val="24"/>
        </w:rPr>
        <w:t xml:space="preserve"> otrzymuje brzmienie:</w:t>
      </w:r>
    </w:p>
    <w:p w14:paraId="79A82429" w14:textId="644D2FDB" w:rsidR="00943205" w:rsidRDefault="00943205" w:rsidP="00943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„§ </w:t>
      </w:r>
      <w:r>
        <w:rPr>
          <w:rFonts w:ascii="Times New Roman" w:hAnsi="Times New Roman"/>
          <w:sz w:val="24"/>
          <w:szCs w:val="24"/>
        </w:rPr>
        <w:t>53</w:t>
      </w:r>
      <w:r w:rsidRPr="00511C2D">
        <w:rPr>
          <w:rFonts w:ascii="Times New Roman" w:hAnsi="Times New Roman"/>
          <w:sz w:val="24"/>
          <w:szCs w:val="24"/>
        </w:rPr>
        <w:t>. Zadania</w:t>
      </w:r>
      <w:r>
        <w:rPr>
          <w:rFonts w:ascii="Times New Roman" w:hAnsi="Times New Roman"/>
          <w:sz w:val="24"/>
          <w:szCs w:val="24"/>
        </w:rPr>
        <w:t xml:space="preserve"> Biura </w:t>
      </w:r>
      <w:r>
        <w:rPr>
          <w:rFonts w:ascii="Times New Roman" w:hAnsi="Times New Roman"/>
          <w:sz w:val="24"/>
          <w:szCs w:val="24"/>
        </w:rPr>
        <w:t>Zamówień Publicznych</w:t>
      </w:r>
      <w:r>
        <w:rPr>
          <w:rFonts w:ascii="Times New Roman" w:hAnsi="Times New Roman"/>
          <w:sz w:val="24"/>
          <w:szCs w:val="24"/>
        </w:rPr>
        <w:t>:</w:t>
      </w:r>
    </w:p>
    <w:p w14:paraId="0825C30C" w14:textId="484CDE7C" w:rsidR="00890339" w:rsidRPr="00116FA2" w:rsidRDefault="009F2ED4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>
        <w:rPr>
          <w:sz w:val="24"/>
          <w:szCs w:val="24"/>
        </w:rPr>
        <w:t>przygotowanie</w:t>
      </w:r>
      <w:r w:rsidR="00890339" w:rsidRPr="00116FA2">
        <w:rPr>
          <w:sz w:val="24"/>
          <w:szCs w:val="24"/>
        </w:rPr>
        <w:t xml:space="preserve"> dokumentacji związanej z udzieleniem zamówień publicznych</w:t>
      </w:r>
      <w:r w:rsidR="00890339">
        <w:rPr>
          <w:sz w:val="24"/>
          <w:szCs w:val="24"/>
        </w:rPr>
        <w:t xml:space="preserve"> zgodnie z</w:t>
      </w:r>
      <w:r w:rsidR="00890339" w:rsidRPr="00116FA2">
        <w:rPr>
          <w:sz w:val="24"/>
          <w:szCs w:val="24"/>
        </w:rPr>
        <w:t xml:space="preserve"> art. 2 ust. 1 pkt 1 ustawy z dnia 11 września 2019 r. Prawo zamówień publicznych</w:t>
      </w:r>
      <w:r w:rsidR="00D41C35">
        <w:rPr>
          <w:sz w:val="24"/>
          <w:szCs w:val="24"/>
        </w:rPr>
        <w:t xml:space="preserve"> oraz</w:t>
      </w:r>
      <w:r w:rsidR="009F0FC1">
        <w:rPr>
          <w:sz w:val="24"/>
          <w:szCs w:val="24"/>
        </w:rPr>
        <w:t> </w:t>
      </w:r>
      <w:r w:rsidR="00890339" w:rsidRPr="00116FA2">
        <w:rPr>
          <w:sz w:val="24"/>
          <w:szCs w:val="24"/>
        </w:rPr>
        <w:t>nadzór nad tą dokumentacją</w:t>
      </w:r>
      <w:r w:rsidR="00D41C35">
        <w:rPr>
          <w:sz w:val="24"/>
          <w:szCs w:val="24"/>
        </w:rPr>
        <w:t xml:space="preserve"> w zakresie określonym w zasadach wykonywania ustawy zamówień publicznych w Urzędzie</w:t>
      </w:r>
      <w:r w:rsidR="00890339">
        <w:rPr>
          <w:sz w:val="24"/>
          <w:szCs w:val="24"/>
        </w:rPr>
        <w:t>,</w:t>
      </w:r>
    </w:p>
    <w:p w14:paraId="2BB85410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udzielanie komórkom organizacyjnym Urzędu pomocy przy przygotowaniu dokumentacji związanej z udzieleniem zamówienia publicznego w zakresie merytorycznym,</w:t>
      </w:r>
    </w:p>
    <w:p w14:paraId="597DC633" w14:textId="640D0141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 xml:space="preserve">monitorowanie procesu legislacyjnego oraz bieżące informowanie </w:t>
      </w:r>
      <w:r w:rsidR="0045436D" w:rsidRPr="00116FA2">
        <w:rPr>
          <w:sz w:val="24"/>
          <w:szCs w:val="24"/>
        </w:rPr>
        <w:t xml:space="preserve">komórek organizacyjnych Urzędu </w:t>
      </w:r>
      <w:r w:rsidRPr="00116FA2">
        <w:rPr>
          <w:sz w:val="24"/>
          <w:szCs w:val="24"/>
        </w:rPr>
        <w:t>o zmianach przepisów prawnych w zakresie zamówień publicznych,</w:t>
      </w:r>
    </w:p>
    <w:p w14:paraId="49296AF1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przygotowanie projektów zarządzeń, instrukcji lub regulaminów wewnętrznych dotyczących zamówień publicznych, w szczególności:</w:t>
      </w:r>
    </w:p>
    <w:p w14:paraId="54F88647" w14:textId="77777777" w:rsidR="00890339" w:rsidRPr="00116FA2" w:rsidRDefault="00890339" w:rsidP="00890339">
      <w:pPr>
        <w:pStyle w:val="Akapitzlist"/>
        <w:numPr>
          <w:ilvl w:val="0"/>
          <w:numId w:val="18"/>
        </w:numPr>
        <w:ind w:left="1145"/>
        <w:rPr>
          <w:sz w:val="24"/>
          <w:szCs w:val="24"/>
        </w:rPr>
      </w:pPr>
      <w:r w:rsidRPr="00116FA2">
        <w:rPr>
          <w:sz w:val="24"/>
          <w:szCs w:val="24"/>
        </w:rPr>
        <w:t>organizacji udzielania zamówień publicznych,</w:t>
      </w:r>
    </w:p>
    <w:p w14:paraId="5D442CC1" w14:textId="77777777" w:rsidR="00890339" w:rsidRPr="00116FA2" w:rsidRDefault="00890339" w:rsidP="00890339">
      <w:pPr>
        <w:pStyle w:val="Akapitzlist"/>
        <w:numPr>
          <w:ilvl w:val="0"/>
          <w:numId w:val="18"/>
        </w:numPr>
        <w:ind w:left="1145"/>
        <w:rPr>
          <w:sz w:val="24"/>
          <w:szCs w:val="24"/>
        </w:rPr>
      </w:pPr>
      <w:r w:rsidRPr="00116FA2">
        <w:rPr>
          <w:sz w:val="24"/>
          <w:szCs w:val="24"/>
        </w:rPr>
        <w:t>sporządzania sprawozdawczości z udzielonych zamówień publicznych,</w:t>
      </w:r>
    </w:p>
    <w:p w14:paraId="1B75D596" w14:textId="66CDD3C8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przygotow</w:t>
      </w:r>
      <w:r w:rsidR="009F2ED4">
        <w:rPr>
          <w:sz w:val="24"/>
          <w:szCs w:val="24"/>
        </w:rPr>
        <w:t>anie</w:t>
      </w:r>
      <w:r w:rsidRPr="00116FA2">
        <w:rPr>
          <w:sz w:val="24"/>
          <w:szCs w:val="24"/>
        </w:rPr>
        <w:t xml:space="preserve"> i analizowanie planów postępowań zamówień publicznych na roboty budowlane, dostawy i usługi otrzymanych od komórek organizacyjnych Urzędu,</w:t>
      </w:r>
    </w:p>
    <w:p w14:paraId="128F9D6F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prowadzenie zbiorczej sprawozdawczości z udzielonych zamówień publicznych,</w:t>
      </w:r>
    </w:p>
    <w:p w14:paraId="2A9758CF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koordynacja postępowań przetargowych prowadzonych przez komórki organizacyjne Urzędu,</w:t>
      </w:r>
    </w:p>
    <w:p w14:paraId="0B36BA7E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udzielanie komórkom organizacyjnym Urzędu informacji i wyjaśnień na temat przepisów ustawy Prawo zamówień publicznych i innych aktów prawnych regulujących zasady udzielania zamówień,</w:t>
      </w:r>
    </w:p>
    <w:p w14:paraId="24502D62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reprezentowanie Urzędu w kontaktach z Urzędem Zamówień Publicznych i innymi instytucjami zajmującymi się sferą zamówień publicznych,</w:t>
      </w:r>
    </w:p>
    <w:p w14:paraId="627D34B5" w14:textId="77777777" w:rsidR="00890339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przygotowanie przewidzianych prawem sprawozdań na temat udzielonych zamówień publicznych,</w:t>
      </w:r>
    </w:p>
    <w:p w14:paraId="68F5D790" w14:textId="46CCCE4D" w:rsidR="00890339" w:rsidRPr="00373D75" w:rsidRDefault="00890339" w:rsidP="00373D75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>
        <w:rPr>
          <w:sz w:val="24"/>
          <w:szCs w:val="24"/>
        </w:rPr>
        <w:t>pom</w:t>
      </w:r>
      <w:r w:rsidRPr="00890339">
        <w:rPr>
          <w:sz w:val="24"/>
          <w:szCs w:val="24"/>
        </w:rPr>
        <w:t>oc przy przygotowaniu odpowiedzi w ramach informacji publicznej w zakresie zamówień publicznych realizowanych przez Miasto.”</w:t>
      </w:r>
      <w:r w:rsidR="00373D75">
        <w:rPr>
          <w:sz w:val="24"/>
          <w:szCs w:val="24"/>
        </w:rPr>
        <w:t>.</w:t>
      </w:r>
    </w:p>
    <w:p w14:paraId="74908B66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2.</w:t>
      </w:r>
      <w:r w:rsidRPr="00945B51">
        <w:rPr>
          <w:rFonts w:ascii="Times New Roman" w:hAnsi="Times New Roman"/>
          <w:sz w:val="24"/>
          <w:szCs w:val="24"/>
        </w:rPr>
        <w:t> Dotychczasową treść Załącznika Nr 1 do regulaminu organizacyjnego Urzędu Miasta Świnoujście zastępuje się treścią określającą nadzór nad komórkami organizacyjnymi Urzędu</w:t>
      </w:r>
      <w:r>
        <w:rPr>
          <w:rFonts w:ascii="Times New Roman" w:hAnsi="Times New Roman"/>
          <w:sz w:val="24"/>
          <w:szCs w:val="24"/>
        </w:rPr>
        <w:t xml:space="preserve"> i jednostkami organizacyjnymi Miasta oraz spółkami z udziałem Miasta</w:t>
      </w:r>
      <w:r w:rsidRPr="00945B51">
        <w:rPr>
          <w:rFonts w:ascii="Times New Roman" w:hAnsi="Times New Roman"/>
          <w:sz w:val="24"/>
          <w:szCs w:val="24"/>
        </w:rPr>
        <w:t>, jak w Załączniku Nr</w:t>
      </w:r>
      <w:r>
        <w:rPr>
          <w:rFonts w:ascii="Times New Roman" w:hAnsi="Times New Roman"/>
          <w:sz w:val="24"/>
          <w:szCs w:val="24"/>
        </w:rPr>
        <w:t> </w:t>
      </w:r>
      <w:r w:rsidRPr="00945B51">
        <w:rPr>
          <w:rFonts w:ascii="Times New Roman" w:hAnsi="Times New Roman"/>
          <w:sz w:val="24"/>
          <w:szCs w:val="24"/>
        </w:rPr>
        <w:t>1 do niniejszego zarządzenia.</w:t>
      </w:r>
    </w:p>
    <w:p w14:paraId="6840B1C7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3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Dotychczasową treść Załącznika Nr 2 do Zarządzenia Nr 492/2013 Prezydenta Miasta Świnoujście z dnia 1 sierpnia 2013 r. ustalającego stan zatrudnienia w poszczególnych </w:t>
      </w:r>
      <w:r w:rsidRPr="00945B51">
        <w:rPr>
          <w:rFonts w:ascii="Times New Roman" w:hAnsi="Times New Roman"/>
          <w:sz w:val="24"/>
          <w:szCs w:val="24"/>
          <w:lang w:bidi="en-US"/>
        </w:rPr>
        <w:t xml:space="preserve">komórkach organizacyjnych Urzędu </w:t>
      </w:r>
      <w:r w:rsidRPr="00945B51">
        <w:rPr>
          <w:rFonts w:ascii="Times New Roman" w:hAnsi="Times New Roman"/>
          <w:sz w:val="24"/>
          <w:szCs w:val="24"/>
        </w:rPr>
        <w:t>zastępuje si</w:t>
      </w:r>
      <w:r>
        <w:rPr>
          <w:rFonts w:ascii="Times New Roman" w:hAnsi="Times New Roman"/>
          <w:sz w:val="24"/>
          <w:szCs w:val="24"/>
        </w:rPr>
        <w:t>ę treścią, jak w Załączniku Nr 2</w:t>
      </w:r>
      <w:r w:rsidRPr="00945B51">
        <w:rPr>
          <w:rFonts w:ascii="Times New Roman" w:hAnsi="Times New Roman"/>
          <w:sz w:val="24"/>
          <w:szCs w:val="24"/>
        </w:rPr>
        <w:t xml:space="preserve"> do niniejszego zarządzenia.</w:t>
      </w:r>
    </w:p>
    <w:p w14:paraId="14F10486" w14:textId="77777777" w:rsidR="00A31D11" w:rsidRPr="00945B51" w:rsidRDefault="00A31D11" w:rsidP="00A31D11">
      <w:pPr>
        <w:spacing w:before="24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4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> Wykonanie zarządzenia powierzam Sekretarzowi Miasta.</w:t>
      </w:r>
    </w:p>
    <w:p w14:paraId="7D474B5D" w14:textId="2A9D2357" w:rsidR="0095613E" w:rsidRPr="004E6A4E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5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Zarządzenie wchodzi w życie z dniem </w:t>
      </w:r>
      <w:r w:rsidR="0050412C">
        <w:rPr>
          <w:rFonts w:ascii="Times New Roman" w:hAnsi="Times New Roman"/>
          <w:sz w:val="24"/>
          <w:szCs w:val="24"/>
        </w:rPr>
        <w:t xml:space="preserve">1 </w:t>
      </w:r>
      <w:r w:rsidR="00373D75">
        <w:rPr>
          <w:rFonts w:ascii="Times New Roman" w:hAnsi="Times New Roman"/>
          <w:sz w:val="24"/>
          <w:szCs w:val="24"/>
        </w:rPr>
        <w:t>stycznia 2021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32321F3" w14:textId="77777777" w:rsidR="00E177E8" w:rsidRDefault="00E177E8" w:rsidP="00373D75">
      <w:pPr>
        <w:tabs>
          <w:tab w:val="center" w:pos="6804"/>
        </w:tabs>
        <w:spacing w:before="480" w:after="0"/>
        <w:ind w:left="72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>PREZYDENT MIASTA</w:t>
      </w:r>
    </w:p>
    <w:p w14:paraId="65DA4828" w14:textId="77777777" w:rsidR="001E4753" w:rsidRPr="00945B51" w:rsidRDefault="00E177E8" w:rsidP="0088700B">
      <w:pPr>
        <w:tabs>
          <w:tab w:val="center" w:pos="6804"/>
        </w:tabs>
        <w:spacing w:before="240" w:after="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>mgr inż. Janusz Żmurkiewicz</w:t>
      </w:r>
    </w:p>
    <w:sectPr w:rsidR="001E4753" w:rsidRPr="00945B51" w:rsidSect="0088700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73E3" w14:textId="77777777" w:rsidR="00D3483D" w:rsidRDefault="00D3483D" w:rsidP="00450EC4">
      <w:pPr>
        <w:spacing w:after="0" w:line="240" w:lineRule="auto"/>
      </w:pPr>
      <w:r>
        <w:separator/>
      </w:r>
    </w:p>
  </w:endnote>
  <w:endnote w:type="continuationSeparator" w:id="0">
    <w:p w14:paraId="4E7B414A" w14:textId="77777777" w:rsidR="00D3483D" w:rsidRDefault="00D3483D" w:rsidP="0045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E84E" w14:textId="00F11603" w:rsidR="006E4C04" w:rsidRPr="006E4C04" w:rsidRDefault="006E4C04">
    <w:pPr>
      <w:pStyle w:val="Stopka"/>
      <w:rPr>
        <w:rFonts w:ascii="Times New Roman" w:hAnsi="Times New Roman"/>
        <w:sz w:val="20"/>
        <w:szCs w:val="20"/>
      </w:rPr>
    </w:pPr>
    <w:r w:rsidRPr="006E4C04">
      <w:rPr>
        <w:rFonts w:ascii="Times New Roman" w:hAnsi="Times New Roman"/>
        <w:sz w:val="20"/>
        <w:szCs w:val="20"/>
      </w:rPr>
      <w:t>Sporządziła: Sylwia Filipcewicz-Fąfara</w:t>
    </w:r>
  </w:p>
  <w:p w14:paraId="1ECD51E8" w14:textId="50F2CFEF" w:rsidR="00450EC4" w:rsidRPr="00695D0E" w:rsidRDefault="00450EC4" w:rsidP="00695D0E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6440" w14:textId="77777777" w:rsidR="00D3483D" w:rsidRDefault="00D3483D" w:rsidP="00450EC4">
      <w:pPr>
        <w:spacing w:after="0" w:line="240" w:lineRule="auto"/>
      </w:pPr>
      <w:r>
        <w:separator/>
      </w:r>
    </w:p>
  </w:footnote>
  <w:footnote w:type="continuationSeparator" w:id="0">
    <w:p w14:paraId="699F4F47" w14:textId="77777777" w:rsidR="00D3483D" w:rsidRDefault="00D3483D" w:rsidP="0045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9F0"/>
    <w:multiLevelType w:val="hybridMultilevel"/>
    <w:tmpl w:val="DCBA8336"/>
    <w:lvl w:ilvl="0" w:tplc="7F16DB7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A5DC692A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AF430D"/>
    <w:multiLevelType w:val="hybridMultilevel"/>
    <w:tmpl w:val="04487904"/>
    <w:lvl w:ilvl="0" w:tplc="0570D8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5BB4"/>
    <w:multiLevelType w:val="hybridMultilevel"/>
    <w:tmpl w:val="2A3A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5741A"/>
    <w:multiLevelType w:val="hybridMultilevel"/>
    <w:tmpl w:val="B8A62A24"/>
    <w:lvl w:ilvl="0" w:tplc="903E2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952C8"/>
    <w:multiLevelType w:val="hybridMultilevel"/>
    <w:tmpl w:val="0D7ED5E8"/>
    <w:lvl w:ilvl="0" w:tplc="74324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F0564"/>
    <w:multiLevelType w:val="hybridMultilevel"/>
    <w:tmpl w:val="6F884B3C"/>
    <w:lvl w:ilvl="0" w:tplc="DB2005CA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9C40B6E2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606D7"/>
    <w:multiLevelType w:val="hybridMultilevel"/>
    <w:tmpl w:val="138665D0"/>
    <w:lvl w:ilvl="0" w:tplc="7F16DB7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6C6721"/>
    <w:multiLevelType w:val="hybridMultilevel"/>
    <w:tmpl w:val="719AA2DA"/>
    <w:lvl w:ilvl="0" w:tplc="9440CD7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612664"/>
    <w:multiLevelType w:val="hybridMultilevel"/>
    <w:tmpl w:val="A46EADDC"/>
    <w:lvl w:ilvl="0" w:tplc="05B443A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36762"/>
    <w:multiLevelType w:val="hybridMultilevel"/>
    <w:tmpl w:val="85A2110C"/>
    <w:lvl w:ilvl="0" w:tplc="F30A761C">
      <w:start w:val="1"/>
      <w:numFmt w:val="lowerLetter"/>
      <w:lvlText w:val="%1)"/>
      <w:lvlJc w:val="left"/>
      <w:pPr>
        <w:ind w:left="1068" w:hanging="360"/>
      </w:pPr>
      <w:rPr>
        <w:b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662C79"/>
    <w:multiLevelType w:val="hybridMultilevel"/>
    <w:tmpl w:val="93941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7"/>
  </w:num>
  <w:num w:numId="16">
    <w:abstractNumId w:val="0"/>
  </w:num>
  <w:num w:numId="17">
    <w:abstractNumId w:val="3"/>
  </w:num>
  <w:num w:numId="18">
    <w:abstractNumId w:val="11"/>
  </w:num>
  <w:num w:numId="19">
    <w:abstractNumId w:val="18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C7"/>
    <w:rsid w:val="00060CC7"/>
    <w:rsid w:val="00066AA3"/>
    <w:rsid w:val="000E2B4B"/>
    <w:rsid w:val="00136B91"/>
    <w:rsid w:val="001525C1"/>
    <w:rsid w:val="001640C9"/>
    <w:rsid w:val="001D001D"/>
    <w:rsid w:val="001E4753"/>
    <w:rsid w:val="001F32C5"/>
    <w:rsid w:val="00220776"/>
    <w:rsid w:val="00222E83"/>
    <w:rsid w:val="00242738"/>
    <w:rsid w:val="002674E6"/>
    <w:rsid w:val="0029629D"/>
    <w:rsid w:val="002B2166"/>
    <w:rsid w:val="002E6B92"/>
    <w:rsid w:val="002E6BD6"/>
    <w:rsid w:val="003503B0"/>
    <w:rsid w:val="003611D9"/>
    <w:rsid w:val="00373D75"/>
    <w:rsid w:val="00377C94"/>
    <w:rsid w:val="00382D75"/>
    <w:rsid w:val="003940C6"/>
    <w:rsid w:val="003A2F30"/>
    <w:rsid w:val="003B01A7"/>
    <w:rsid w:val="003D2C2D"/>
    <w:rsid w:val="003F3D2D"/>
    <w:rsid w:val="004068B8"/>
    <w:rsid w:val="0042714A"/>
    <w:rsid w:val="00450EC4"/>
    <w:rsid w:val="0045436D"/>
    <w:rsid w:val="00484625"/>
    <w:rsid w:val="00491DAA"/>
    <w:rsid w:val="004C2984"/>
    <w:rsid w:val="004D5A43"/>
    <w:rsid w:val="004E6A4E"/>
    <w:rsid w:val="0050412C"/>
    <w:rsid w:val="00511C2D"/>
    <w:rsid w:val="00514995"/>
    <w:rsid w:val="00514A9A"/>
    <w:rsid w:val="00593C5A"/>
    <w:rsid w:val="005F08CF"/>
    <w:rsid w:val="006109F4"/>
    <w:rsid w:val="00640777"/>
    <w:rsid w:val="006661AD"/>
    <w:rsid w:val="006924B0"/>
    <w:rsid w:val="0069492C"/>
    <w:rsid w:val="00695D0E"/>
    <w:rsid w:val="006A6421"/>
    <w:rsid w:val="006A6B50"/>
    <w:rsid w:val="006B0005"/>
    <w:rsid w:val="006E4C04"/>
    <w:rsid w:val="007033F0"/>
    <w:rsid w:val="0075100C"/>
    <w:rsid w:val="00760997"/>
    <w:rsid w:val="00786424"/>
    <w:rsid w:val="0079347E"/>
    <w:rsid w:val="007B4C01"/>
    <w:rsid w:val="007C417A"/>
    <w:rsid w:val="008402F7"/>
    <w:rsid w:val="0084713E"/>
    <w:rsid w:val="008777F2"/>
    <w:rsid w:val="008778B2"/>
    <w:rsid w:val="0088700B"/>
    <w:rsid w:val="00890339"/>
    <w:rsid w:val="008A2A0F"/>
    <w:rsid w:val="008B1D65"/>
    <w:rsid w:val="008E1436"/>
    <w:rsid w:val="008F021C"/>
    <w:rsid w:val="009055AC"/>
    <w:rsid w:val="00943205"/>
    <w:rsid w:val="00945B51"/>
    <w:rsid w:val="009518A9"/>
    <w:rsid w:val="0095613E"/>
    <w:rsid w:val="0097152F"/>
    <w:rsid w:val="009C774C"/>
    <w:rsid w:val="009F0FC1"/>
    <w:rsid w:val="009F2ED4"/>
    <w:rsid w:val="009F4E88"/>
    <w:rsid w:val="00A00A22"/>
    <w:rsid w:val="00A31D11"/>
    <w:rsid w:val="00A5465E"/>
    <w:rsid w:val="00AA4F56"/>
    <w:rsid w:val="00AA67D5"/>
    <w:rsid w:val="00B13904"/>
    <w:rsid w:val="00B2442A"/>
    <w:rsid w:val="00B34E54"/>
    <w:rsid w:val="00B85855"/>
    <w:rsid w:val="00BC6CAA"/>
    <w:rsid w:val="00BD28AC"/>
    <w:rsid w:val="00BD3685"/>
    <w:rsid w:val="00BE0EFF"/>
    <w:rsid w:val="00C47328"/>
    <w:rsid w:val="00C955E8"/>
    <w:rsid w:val="00CD1180"/>
    <w:rsid w:val="00D10848"/>
    <w:rsid w:val="00D3483D"/>
    <w:rsid w:val="00D41C35"/>
    <w:rsid w:val="00D466DA"/>
    <w:rsid w:val="00D60D55"/>
    <w:rsid w:val="00DC7E20"/>
    <w:rsid w:val="00E177E8"/>
    <w:rsid w:val="00E20640"/>
    <w:rsid w:val="00E254D8"/>
    <w:rsid w:val="00E35A8E"/>
    <w:rsid w:val="00E3738D"/>
    <w:rsid w:val="00E47B5E"/>
    <w:rsid w:val="00E77193"/>
    <w:rsid w:val="00E85131"/>
    <w:rsid w:val="00E85619"/>
    <w:rsid w:val="00EA7507"/>
    <w:rsid w:val="00EC69DA"/>
    <w:rsid w:val="00EE0A35"/>
    <w:rsid w:val="00EE51F8"/>
    <w:rsid w:val="00F437D6"/>
    <w:rsid w:val="00FA3049"/>
    <w:rsid w:val="00FD2341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5946"/>
  <w15:docId w15:val="{28A4D078-F28C-4DF6-898E-C62AC6E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sfilipcewicz</dc:creator>
  <cp:lastModifiedBy>Filipcewicz-Fąfara Sylwia</cp:lastModifiedBy>
  <cp:revision>16</cp:revision>
  <cp:lastPrinted>2021-01-05T08:44:00Z</cp:lastPrinted>
  <dcterms:created xsi:type="dcterms:W3CDTF">2021-01-04T09:42:00Z</dcterms:created>
  <dcterms:modified xsi:type="dcterms:W3CDTF">2021-01-05T09:19:00Z</dcterms:modified>
</cp:coreProperties>
</file>