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6DEE2E12"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r w:rsidR="002A6339">
        <w:rPr>
          <w:b/>
          <w:sz w:val="28"/>
          <w:szCs w:val="28"/>
        </w:rPr>
        <w:t xml:space="preserve"> - zmiana 1</w:t>
      </w:r>
    </w:p>
    <w:p w14:paraId="66AFA7C0" w14:textId="18FC296C" w:rsidR="001152CD" w:rsidRDefault="001152CD" w:rsidP="009A0DC4">
      <w:pPr>
        <w:spacing w:line="276" w:lineRule="auto"/>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421E05B7" w:rsidR="0093799B" w:rsidRPr="005F13E6" w:rsidRDefault="0093799B" w:rsidP="00F27F38">
      <w:pPr>
        <w:spacing w:line="276" w:lineRule="auto"/>
        <w:jc w:val="center"/>
        <w:rPr>
          <w:lang w:val="en-US"/>
        </w:rPr>
      </w:pPr>
      <w:r w:rsidRPr="005F13E6">
        <w:rPr>
          <w:lang w:val="en-US"/>
        </w:rPr>
        <w:t>E-mail:</w:t>
      </w:r>
      <w:r w:rsidR="00BD1F57">
        <w:rPr>
          <w:lang w:val="en-US"/>
        </w:rPr>
        <w:t xml:space="preserve"> </w:t>
      </w:r>
      <w:r w:rsidR="002363F0">
        <w:rPr>
          <w:lang w:val="en-US"/>
        </w:rPr>
        <w:t>wim</w:t>
      </w:r>
      <w:r w:rsidR="005F13E6" w:rsidRPr="005F13E6">
        <w:rPr>
          <w:lang w:val="en-US"/>
        </w:rPr>
        <w:t>@um.swinoujscie.</w:t>
      </w:r>
      <w:r w:rsidR="005F13E6">
        <w:rPr>
          <w:lang w:val="en-US"/>
        </w:rPr>
        <w:t>pl</w:t>
      </w:r>
      <w:r w:rsidRPr="005F13E6">
        <w:rPr>
          <w:lang w:val="en-US"/>
        </w:rPr>
        <w:t xml:space="preserve"> Internet: </w:t>
      </w:r>
      <w:r w:rsidR="008B08F8" w:rsidRPr="005F13E6">
        <w:rPr>
          <w:lang w:val="en-US"/>
        </w:rPr>
        <w:t>,</w:t>
      </w:r>
    </w:p>
    <w:p w14:paraId="746FDA77" w14:textId="3187FCA8" w:rsidR="00392E03" w:rsidRPr="009A0DC4" w:rsidRDefault="00564487" w:rsidP="009A0DC4">
      <w:pPr>
        <w:spacing w:line="276" w:lineRule="auto"/>
        <w:jc w:val="center"/>
        <w:rPr>
          <w:color w:val="0000FF"/>
          <w:u w:val="single"/>
        </w:rPr>
      </w:pPr>
      <w:hyperlink r:id="rId8" w:history="1">
        <w:r w:rsidR="008B08F8" w:rsidRPr="00D56791">
          <w:rPr>
            <w:rStyle w:val="Hipercze"/>
          </w:rPr>
          <w:t>bip.um.swinoujscie.pl</w:t>
        </w:r>
      </w:hyperlink>
    </w:p>
    <w:p w14:paraId="0D6126B2" w14:textId="1FB7BC9B" w:rsidR="00F03F1C" w:rsidRPr="00D56791" w:rsidRDefault="00F03F1C" w:rsidP="00D56791">
      <w:pPr>
        <w:spacing w:line="276" w:lineRule="auto"/>
      </w:pPr>
    </w:p>
    <w:p w14:paraId="631630FC" w14:textId="77777777" w:rsidR="00F03F1C" w:rsidRPr="00D56791" w:rsidRDefault="00F03F1C" w:rsidP="00F27F38">
      <w:pPr>
        <w:spacing w:line="276" w:lineRule="auto"/>
        <w:jc w:val="cente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6D7338A5" w:rsidR="00A400B2" w:rsidRDefault="00A400B2" w:rsidP="00F27F38">
      <w:pPr>
        <w:pStyle w:val="Tekstpodstawowy3"/>
        <w:spacing w:line="276" w:lineRule="auto"/>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7851016E" w14:textId="77777777" w:rsidR="002F4BE9" w:rsidRDefault="002F4BE9" w:rsidP="00F27F38">
      <w:pPr>
        <w:pStyle w:val="Tekstpodstawowy3"/>
        <w:spacing w:line="276" w:lineRule="auto"/>
        <w:jc w:val="center"/>
        <w:rPr>
          <w:sz w:val="24"/>
          <w:szCs w:val="24"/>
        </w:rPr>
      </w:pPr>
    </w:p>
    <w:p w14:paraId="2F0AF398" w14:textId="4D6DB1B9" w:rsidR="001B4D90" w:rsidRPr="002F4BE9" w:rsidRDefault="00723080" w:rsidP="002F4BE9">
      <w:pPr>
        <w:jc w:val="center"/>
        <w:rPr>
          <w:b/>
          <w:sz w:val="28"/>
          <w:szCs w:val="28"/>
        </w:rPr>
      </w:pPr>
      <w:r>
        <w:rPr>
          <w:b/>
          <w:sz w:val="28"/>
          <w:szCs w:val="28"/>
        </w:rPr>
        <w:t>„Pełnienie funkcji Inżyniera K</w:t>
      </w:r>
      <w:r w:rsidR="002F4BE9" w:rsidRPr="002F4BE9">
        <w:rPr>
          <w:b/>
          <w:sz w:val="28"/>
          <w:szCs w:val="28"/>
        </w:rPr>
        <w:t>ontraktu dla zadania pn.: Termomodernizacja obiektów użyteczności publicznej w Świnoujściu –</w:t>
      </w:r>
      <w:r w:rsidR="00E13399">
        <w:rPr>
          <w:b/>
          <w:sz w:val="28"/>
          <w:szCs w:val="28"/>
        </w:rPr>
        <w:t xml:space="preserve"> </w:t>
      </w:r>
      <w:r w:rsidR="002F4BE9" w:rsidRPr="002F4BE9">
        <w:rPr>
          <w:b/>
          <w:sz w:val="28"/>
          <w:szCs w:val="28"/>
        </w:rPr>
        <w:t>Przedszkole Miejskie nr 9 przy ul. Sosnowej 16”</w:t>
      </w:r>
    </w:p>
    <w:p w14:paraId="522FD673" w14:textId="349D9FA1" w:rsidR="001B4D90" w:rsidRDefault="001B4D90" w:rsidP="001B4D90">
      <w:pPr>
        <w:rPr>
          <w:b/>
          <w:sz w:val="24"/>
          <w:szCs w:val="24"/>
        </w:rPr>
      </w:pPr>
    </w:p>
    <w:p w14:paraId="1E01BAC8" w14:textId="789AC383" w:rsidR="005C37F1" w:rsidRDefault="005C37F1" w:rsidP="001B4D90">
      <w:pPr>
        <w:rPr>
          <w:b/>
          <w:sz w:val="24"/>
          <w:szCs w:val="24"/>
        </w:rPr>
      </w:pPr>
    </w:p>
    <w:p w14:paraId="34763672" w14:textId="77777777" w:rsidR="005C37F1" w:rsidRPr="002E2253" w:rsidRDefault="005C37F1"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A0DC4" w:rsidRPr="002E2253" w14:paraId="79071450" w14:textId="77777777" w:rsidTr="006D5CC6">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87D12" w14:textId="77777777" w:rsidR="009A0DC4" w:rsidRPr="002E2253" w:rsidRDefault="009A0DC4" w:rsidP="006D5CC6">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2FF91" w14:textId="77777777" w:rsidR="009A0DC4" w:rsidRPr="002E2253" w:rsidRDefault="009A0DC4" w:rsidP="006D5CC6">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34A52" w14:textId="77777777" w:rsidR="009A0DC4" w:rsidRPr="002E2253" w:rsidRDefault="009A0DC4" w:rsidP="006D5CC6">
            <w:pPr>
              <w:jc w:val="center"/>
              <w:rPr>
                <w:b/>
                <w:i/>
                <w:sz w:val="24"/>
                <w:szCs w:val="24"/>
              </w:rPr>
            </w:pPr>
            <w:r w:rsidRPr="002E2253">
              <w:rPr>
                <w:b/>
                <w:i/>
                <w:sz w:val="24"/>
                <w:szCs w:val="24"/>
              </w:rPr>
              <w:t>Wyszczególnienie</w:t>
            </w:r>
          </w:p>
        </w:tc>
      </w:tr>
      <w:tr w:rsidR="009A0DC4" w:rsidRPr="002E2253" w14:paraId="33DF31FB" w14:textId="77777777" w:rsidTr="006D5CC6">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329D1" w14:textId="77777777" w:rsidR="009A0DC4" w:rsidRPr="002E2253" w:rsidRDefault="009A0DC4" w:rsidP="006D5CC6">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7E801" w14:textId="22EC3E3D" w:rsidR="009A0DC4" w:rsidRPr="002E2253" w:rsidRDefault="004D4E4C" w:rsidP="004D4E4C">
            <w:pPr>
              <w:jc w:val="center"/>
              <w:rPr>
                <w:b/>
                <w:sz w:val="22"/>
                <w:szCs w:val="22"/>
              </w:rPr>
            </w:pPr>
            <w:r>
              <w:rPr>
                <w:b/>
                <w:sz w:val="22"/>
                <w:szCs w:val="22"/>
              </w:rPr>
              <w:t xml:space="preserve">Grudzień </w:t>
            </w:r>
            <w:r w:rsidR="009A0DC4">
              <w:rPr>
                <w:b/>
                <w:sz w:val="22"/>
                <w:szCs w:val="22"/>
              </w:rPr>
              <w:t>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C473A" w14:textId="48B82D1A" w:rsidR="009A0DC4" w:rsidRPr="00621A72" w:rsidRDefault="009A0DC4" w:rsidP="006D5CC6">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4D4E4C">
              <w:rPr>
                <w:sz w:val="22"/>
                <w:szCs w:val="22"/>
                <w:lang w:eastAsia="en-US"/>
              </w:rPr>
              <w:t>876</w:t>
            </w:r>
            <w:r w:rsidRPr="00621A72">
              <w:rPr>
                <w:sz w:val="22"/>
                <w:szCs w:val="22"/>
                <w:lang w:eastAsia="en-US"/>
              </w:rPr>
              <w:t>/2020</w:t>
            </w:r>
          </w:p>
          <w:p w14:paraId="4EA5663E" w14:textId="0805A2BE" w:rsidR="009A0DC4" w:rsidRDefault="009A0DC4" w:rsidP="006D5CC6">
            <w:pPr>
              <w:spacing w:line="276" w:lineRule="auto"/>
              <w:jc w:val="center"/>
              <w:rPr>
                <w:sz w:val="22"/>
                <w:szCs w:val="22"/>
                <w:lang w:eastAsia="en-US"/>
              </w:rPr>
            </w:pPr>
            <w:r w:rsidRPr="00621A72">
              <w:rPr>
                <w:sz w:val="22"/>
                <w:szCs w:val="22"/>
                <w:lang w:eastAsia="en-US"/>
              </w:rPr>
              <w:t xml:space="preserve">z dnia  </w:t>
            </w:r>
            <w:r w:rsidR="004D4E4C">
              <w:rPr>
                <w:sz w:val="22"/>
                <w:szCs w:val="22"/>
                <w:lang w:eastAsia="en-US"/>
              </w:rPr>
              <w:t>31.12</w:t>
            </w:r>
            <w:r w:rsidRPr="00621A72">
              <w:rPr>
                <w:sz w:val="22"/>
                <w:szCs w:val="22"/>
                <w:lang w:eastAsia="en-US"/>
              </w:rPr>
              <w:t>.2020 r.</w:t>
            </w:r>
          </w:p>
          <w:p w14:paraId="3A504120" w14:textId="77777777" w:rsidR="009A0DC4" w:rsidRPr="00CF2E19" w:rsidRDefault="009A0DC4" w:rsidP="006D5CC6">
            <w:pPr>
              <w:spacing w:line="276" w:lineRule="auto"/>
              <w:jc w:val="center"/>
              <w:rPr>
                <w:sz w:val="22"/>
                <w:szCs w:val="22"/>
                <w:lang w:eastAsia="en-US"/>
              </w:rPr>
            </w:pPr>
          </w:p>
        </w:tc>
      </w:tr>
      <w:tr w:rsidR="009A0DC4" w:rsidRPr="002E2253" w14:paraId="4D7E5DAC" w14:textId="77777777" w:rsidTr="006D5CC6">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D3D5B" w14:textId="77777777" w:rsidR="009A0DC4" w:rsidRPr="002E2253" w:rsidRDefault="009A0DC4" w:rsidP="006D5CC6">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7975D" w14:textId="75B0CB8D" w:rsidR="009A0DC4" w:rsidRPr="002013D4" w:rsidRDefault="005C37F1" w:rsidP="006D5CC6">
            <w:pPr>
              <w:jc w:val="center"/>
              <w:rPr>
                <w:b/>
                <w:sz w:val="22"/>
                <w:szCs w:val="22"/>
                <w:highlight w:val="yellow"/>
              </w:rPr>
            </w:pPr>
            <w:r>
              <w:rPr>
                <w:b/>
                <w:sz w:val="22"/>
                <w:szCs w:val="22"/>
              </w:rPr>
              <w:t>Grudzień</w:t>
            </w:r>
            <w:r w:rsidR="009A0DC4" w:rsidRPr="009B58F7">
              <w:rPr>
                <w:b/>
                <w:sz w:val="22"/>
                <w:szCs w:val="22"/>
              </w:rPr>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69351" w14:textId="6F390E01" w:rsidR="009A0DC4" w:rsidRPr="002013D4" w:rsidRDefault="009A0DC4" w:rsidP="004D4E4C">
            <w:pPr>
              <w:jc w:val="center"/>
              <w:rPr>
                <w:b/>
                <w:sz w:val="22"/>
                <w:szCs w:val="22"/>
                <w:highlight w:val="yellow"/>
              </w:rPr>
            </w:pPr>
            <w:r w:rsidRPr="009B58F7">
              <w:rPr>
                <w:sz w:val="22"/>
                <w:szCs w:val="22"/>
                <w:lang w:eastAsia="en-US"/>
              </w:rPr>
              <w:t xml:space="preserve">Prezydent Miasta Świnoujście Zarządzenie nr                 </w:t>
            </w:r>
            <w:r w:rsidR="004D4E4C">
              <w:rPr>
                <w:sz w:val="22"/>
                <w:szCs w:val="22"/>
                <w:lang w:eastAsia="en-US"/>
              </w:rPr>
              <w:t>877</w:t>
            </w:r>
            <w:r w:rsidRPr="009B58F7">
              <w:rPr>
                <w:sz w:val="22"/>
                <w:szCs w:val="22"/>
                <w:lang w:eastAsia="en-US"/>
              </w:rPr>
              <w:t xml:space="preserve">/2020 z dnia </w:t>
            </w:r>
            <w:r w:rsidR="004D4E4C">
              <w:rPr>
                <w:sz w:val="22"/>
                <w:szCs w:val="22"/>
                <w:lang w:eastAsia="en-US"/>
              </w:rPr>
              <w:t>31.12</w:t>
            </w:r>
            <w:r w:rsidRPr="009B58F7">
              <w:rPr>
                <w:sz w:val="22"/>
                <w:szCs w:val="22"/>
                <w:lang w:eastAsia="en-US"/>
              </w:rPr>
              <w:t>.2020 r.</w:t>
            </w:r>
          </w:p>
        </w:tc>
      </w:tr>
    </w:tbl>
    <w:p w14:paraId="32F83394" w14:textId="77777777" w:rsidR="001B4D90" w:rsidRPr="002E2253" w:rsidRDefault="001B4D90" w:rsidP="009A0DC4">
      <w:pPr>
        <w:rPr>
          <w:b/>
          <w:sz w:val="24"/>
          <w:szCs w:val="24"/>
        </w:rPr>
      </w:pPr>
    </w:p>
    <w:p w14:paraId="76DF8370" w14:textId="77777777" w:rsidR="001B4D90" w:rsidRPr="002E2253" w:rsidRDefault="001B4D90" w:rsidP="001B4D90">
      <w:pPr>
        <w:rPr>
          <w:b/>
          <w:sz w:val="24"/>
          <w:szCs w:val="24"/>
        </w:rPr>
      </w:pPr>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6018171B" w:rsidR="001B4D90" w:rsidRPr="006D5CC6" w:rsidRDefault="001B4D90" w:rsidP="009A0DC4">
            <w:pPr>
              <w:jc w:val="center"/>
              <w:rPr>
                <w:b/>
                <w:sz w:val="28"/>
                <w:szCs w:val="28"/>
              </w:rPr>
            </w:pPr>
            <w:r w:rsidRPr="006D5CC6">
              <w:rPr>
                <w:b/>
                <w:sz w:val="28"/>
                <w:szCs w:val="28"/>
              </w:rPr>
              <w:t>WIM.271.1.</w:t>
            </w:r>
            <w:r w:rsidR="009A0DC4" w:rsidRPr="006D5CC6">
              <w:rPr>
                <w:b/>
                <w:sz w:val="28"/>
                <w:szCs w:val="28"/>
              </w:rPr>
              <w:t>17</w:t>
            </w:r>
            <w:r w:rsidRPr="006D5CC6">
              <w:rPr>
                <w:b/>
                <w:sz w:val="28"/>
                <w:szCs w:val="28"/>
              </w:rPr>
              <w:t>.2020</w:t>
            </w:r>
          </w:p>
        </w:tc>
      </w:tr>
    </w:tbl>
    <w:p w14:paraId="2FA4C1AD" w14:textId="0E4877EA" w:rsidR="001152CD" w:rsidRDefault="001152CD" w:rsidP="00F27F38">
      <w:pPr>
        <w:spacing w:line="276" w:lineRule="auto"/>
        <w:jc w:val="both"/>
        <w:rPr>
          <w:b/>
          <w:sz w:val="22"/>
          <w:szCs w:val="22"/>
          <w:u w:val="single"/>
        </w:rPr>
      </w:pPr>
    </w:p>
    <w:p w14:paraId="0D2D0568" w14:textId="0102F247" w:rsidR="005C37F1" w:rsidRDefault="005C37F1" w:rsidP="00F27F38">
      <w:pPr>
        <w:spacing w:line="276" w:lineRule="auto"/>
        <w:jc w:val="both"/>
        <w:rPr>
          <w:b/>
          <w:sz w:val="22"/>
          <w:szCs w:val="22"/>
          <w:u w:val="single"/>
        </w:rPr>
      </w:pPr>
    </w:p>
    <w:p w14:paraId="6915519A" w14:textId="6539EA7E" w:rsidR="005C37F1" w:rsidRDefault="005C37F1" w:rsidP="00F27F38">
      <w:pPr>
        <w:spacing w:line="276" w:lineRule="auto"/>
        <w:jc w:val="both"/>
        <w:rPr>
          <w:b/>
          <w:sz w:val="22"/>
          <w:szCs w:val="22"/>
          <w:u w:val="single"/>
        </w:rPr>
      </w:pPr>
    </w:p>
    <w:p w14:paraId="583C4DC4" w14:textId="77777777" w:rsidR="006B421C" w:rsidRDefault="006B421C" w:rsidP="00F27F38">
      <w:pPr>
        <w:spacing w:line="276" w:lineRule="auto"/>
        <w:jc w:val="both"/>
        <w:rPr>
          <w:b/>
          <w:sz w:val="22"/>
          <w:szCs w:val="22"/>
          <w:u w:val="single"/>
        </w:rPr>
      </w:pPr>
    </w:p>
    <w:p w14:paraId="0042C826" w14:textId="77777777" w:rsidR="006B421C" w:rsidRDefault="006B421C" w:rsidP="00F27F38">
      <w:pPr>
        <w:spacing w:line="276" w:lineRule="auto"/>
        <w:jc w:val="both"/>
        <w:rPr>
          <w:b/>
          <w:sz w:val="22"/>
          <w:szCs w:val="22"/>
          <w:u w:val="single"/>
        </w:rPr>
      </w:pPr>
    </w:p>
    <w:p w14:paraId="3C185C3C" w14:textId="1C80477A"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18F5B13A" w:rsidR="00995D80" w:rsidRPr="005F13E6" w:rsidRDefault="00995D80" w:rsidP="00F27F38">
      <w:pPr>
        <w:tabs>
          <w:tab w:val="left" w:pos="1134"/>
        </w:tabs>
        <w:spacing w:line="276" w:lineRule="auto"/>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CD4CEA">
      <w:pPr>
        <w:tabs>
          <w:tab w:val="left" w:pos="1134"/>
        </w:tabs>
        <w:spacing w:line="276" w:lineRule="auto"/>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4AE5B6DD" w14:textId="4F55F5FF" w:rsidR="0088124D" w:rsidRPr="001F430B" w:rsidRDefault="0088124D" w:rsidP="00F27F38">
      <w:pPr>
        <w:spacing w:line="276" w:lineRule="auto"/>
        <w:jc w:val="both"/>
        <w:rPr>
          <w:sz w:val="24"/>
          <w:szCs w:val="24"/>
        </w:rPr>
      </w:pPr>
      <w:r w:rsidRPr="001F430B">
        <w:rPr>
          <w:sz w:val="24"/>
          <w:szCs w:val="24"/>
        </w:rPr>
        <w:lastRenderedPageBreak/>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00EE271F">
        <w:rPr>
          <w:sz w:val="24"/>
          <w:szCs w:val="24"/>
        </w:rPr>
        <w:t xml:space="preserve"> ze zm.</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5AC39A87" w:rsidR="0039182B" w:rsidRPr="001F430B" w:rsidRDefault="0088124D" w:rsidP="00F27F38">
      <w:pPr>
        <w:spacing w:line="276" w:lineRule="auto"/>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26C3DAEA" w14:textId="1D0C0DB4" w:rsidR="00CB675C" w:rsidRPr="005B5AC2" w:rsidRDefault="00A52EB4" w:rsidP="00F27F38">
      <w:pPr>
        <w:pStyle w:val="BodyText21"/>
        <w:numPr>
          <w:ilvl w:val="0"/>
          <w:numId w:val="1"/>
        </w:numPr>
        <w:tabs>
          <w:tab w:val="clear" w:pos="0"/>
          <w:tab w:val="clear" w:pos="360"/>
          <w:tab w:val="num" w:pos="426"/>
        </w:tabs>
        <w:spacing w:line="276" w:lineRule="auto"/>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2668108" w:rsidR="00CB675C" w:rsidRPr="003925D5" w:rsidRDefault="00CB675C" w:rsidP="00891D78">
      <w:pPr>
        <w:pStyle w:val="BodyText21"/>
        <w:numPr>
          <w:ilvl w:val="0"/>
          <w:numId w:val="1"/>
        </w:numPr>
        <w:tabs>
          <w:tab w:val="clear" w:pos="0"/>
          <w:tab w:val="clear" w:pos="360"/>
          <w:tab w:val="num" w:pos="426"/>
          <w:tab w:val="left" w:pos="3402"/>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5772BC94" w14:textId="3CAE3D6E" w:rsidR="006D5CC6" w:rsidRPr="006D5CC6" w:rsidRDefault="00CB675C" w:rsidP="006D5CC6">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2AD1CE06" w14:textId="2F2E8018" w:rsidR="006D5CC6" w:rsidRPr="005C37F1" w:rsidRDefault="006D5CC6" w:rsidP="005C37F1">
      <w:pPr>
        <w:pStyle w:val="Akapitzlist"/>
        <w:numPr>
          <w:ilvl w:val="0"/>
          <w:numId w:val="1"/>
        </w:numPr>
        <w:tabs>
          <w:tab w:val="clear" w:pos="360"/>
          <w:tab w:val="num" w:pos="567"/>
        </w:tabs>
        <w:spacing w:after="0"/>
        <w:ind w:left="426" w:hanging="426"/>
        <w:jc w:val="both"/>
        <w:rPr>
          <w:rFonts w:ascii="Times New Roman" w:eastAsia="Times New Roman" w:hAnsi="Times New Roman"/>
          <w:b/>
          <w:sz w:val="24"/>
          <w:szCs w:val="24"/>
          <w:lang w:eastAsia="pl-PL"/>
        </w:rPr>
      </w:pPr>
      <w:r w:rsidRPr="00902D0E">
        <w:rPr>
          <w:rFonts w:ascii="Times New Roman" w:eastAsia="Times New Roman" w:hAnsi="Times New Roman"/>
          <w:b/>
          <w:sz w:val="24"/>
          <w:szCs w:val="24"/>
          <w:lang w:eastAsia="pl-PL"/>
        </w:rPr>
        <w:t xml:space="preserve">Zamawiający </w:t>
      </w:r>
      <w:r w:rsidR="00A3440E">
        <w:rPr>
          <w:rFonts w:ascii="Times New Roman" w:eastAsia="Times New Roman" w:hAnsi="Times New Roman"/>
          <w:b/>
          <w:sz w:val="24"/>
          <w:szCs w:val="24"/>
          <w:lang w:eastAsia="pl-PL"/>
        </w:rPr>
        <w:t xml:space="preserve">nie </w:t>
      </w:r>
      <w:r w:rsidRPr="00902D0E">
        <w:rPr>
          <w:rFonts w:ascii="Times New Roman" w:eastAsia="Times New Roman" w:hAnsi="Times New Roman"/>
          <w:b/>
          <w:sz w:val="24"/>
          <w:szCs w:val="24"/>
          <w:lang w:eastAsia="pl-PL"/>
        </w:rPr>
        <w:t>dopuszcza składanie ofert częściowych.</w:t>
      </w:r>
    </w:p>
    <w:p w14:paraId="2ED3CAE5" w14:textId="68E95C44" w:rsidR="003F738A" w:rsidRPr="00844E41" w:rsidRDefault="003F738A" w:rsidP="003F738A">
      <w:pPr>
        <w:pStyle w:val="BodyText21"/>
        <w:numPr>
          <w:ilvl w:val="0"/>
          <w:numId w:val="1"/>
        </w:numPr>
        <w:tabs>
          <w:tab w:val="clear" w:pos="0"/>
          <w:tab w:val="clear" w:pos="360"/>
        </w:tabs>
        <w:spacing w:line="276" w:lineRule="auto"/>
        <w:ind w:left="426" w:hanging="426"/>
      </w:pPr>
      <w:r w:rsidRPr="00844E41">
        <w:t>Zamawiający przewiduje udzielenie zamówień w rozumieniu art. 67 ust. 1 pkt 6 ustawy Pzp</w:t>
      </w:r>
      <w:r>
        <w:t>,</w:t>
      </w:r>
      <w:r w:rsidRPr="00844E41">
        <w:t xml:space="preserve"> tj. zamówień polegającyc</w:t>
      </w:r>
      <w:r>
        <w:t>h na powtórzeniu podobnych usług stanowiących nie więcej niż 50</w:t>
      </w:r>
      <w:r w:rsidRPr="00844E41">
        <w:t>% wartości zamówienia podstawowego w okresie nie dłuższym niż 3 lata od udzielenia zamówienia podstawowego. Zakres rzeczowy tych zamówień będzie dotyczył świadczeń, które rzeczowo są przedmiotem zamówienia podstawowego lub świadczeń pozostających z</w:t>
      </w:r>
      <w:r>
        <w:t> </w:t>
      </w:r>
      <w:r w:rsidRPr="00844E41">
        <w:t>nimi w bezpośrednim związku</w:t>
      </w:r>
      <w:r>
        <w:t>.</w:t>
      </w:r>
      <w:r w:rsidRPr="00844E41">
        <w:t xml:space="preserve"> Warunki zawarcia umowy będą kształtowane w sposób odpowiedni w</w:t>
      </w:r>
      <w:r>
        <w:t> </w:t>
      </w:r>
      <w:r w:rsidRPr="00844E41">
        <w:t xml:space="preserve"> oparciu o warunki umowy o zamówienie podstawowe z uwzględnieniem różnic wynikających z wartości, czasu realizacji i innych istotnych okoliczności mających miejsce w</w:t>
      </w:r>
      <w:r>
        <w:t> </w:t>
      </w:r>
      <w:r w:rsidRPr="00844E41">
        <w:t xml:space="preserve"> chwili udzielania zamówienia. </w:t>
      </w:r>
    </w:p>
    <w:p w14:paraId="3DA03965" w14:textId="6FE877FB"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0DCB4630" w14:textId="77777777" w:rsidR="00A86807" w:rsidRDefault="00A86807" w:rsidP="00A86807">
      <w:pPr>
        <w:pStyle w:val="Tekstpodstawowy2"/>
        <w:numPr>
          <w:ilvl w:val="0"/>
          <w:numId w:val="1"/>
        </w:numPr>
        <w:spacing w:line="276" w:lineRule="auto"/>
        <w:rPr>
          <w:sz w:val="24"/>
          <w:szCs w:val="24"/>
        </w:rPr>
      </w:pPr>
      <w:r w:rsidRPr="00A86807">
        <w:rPr>
          <w:sz w:val="24"/>
          <w:szCs w:val="24"/>
        </w:rPr>
        <w:t>Zaleca się, aby wykonawca zamieścił ofertę w zewnętrznej i wewnętrznej kopercie z tym, że:</w:t>
      </w:r>
    </w:p>
    <w:p w14:paraId="384B4113" w14:textId="38268372" w:rsidR="00A86807" w:rsidRPr="000F45C8" w:rsidRDefault="00A86807" w:rsidP="000F45C8">
      <w:pPr>
        <w:pStyle w:val="Akapitzlist"/>
        <w:numPr>
          <w:ilvl w:val="0"/>
          <w:numId w:val="76"/>
        </w:numPr>
        <w:jc w:val="both"/>
        <w:rPr>
          <w:rFonts w:ascii="Times New Roman" w:hAnsi="Times New Roman"/>
          <w:sz w:val="24"/>
          <w:szCs w:val="24"/>
        </w:rPr>
      </w:pPr>
      <w:r w:rsidRPr="000F45C8">
        <w:rPr>
          <w:rFonts w:ascii="Times New Roman" w:hAnsi="Times New Roman"/>
          <w:sz w:val="24"/>
          <w:szCs w:val="24"/>
        </w:rPr>
        <w:t xml:space="preserve">zewnętrzna koperta powinna być oznaczona w następujący sposób: Gmina Miasto Świnoujście, ul. Wojska Polskiego 1/5, 72-600 Świnoujście, Stanowisko Obsługi Interesanta, przetarg nieograniczony nr </w:t>
      </w:r>
      <w:r w:rsidRPr="000F45C8">
        <w:rPr>
          <w:rFonts w:ascii="Times New Roman" w:hAnsi="Times New Roman"/>
          <w:b/>
          <w:sz w:val="24"/>
          <w:szCs w:val="24"/>
        </w:rPr>
        <w:t>WIM.271.1.</w:t>
      </w:r>
      <w:r w:rsidR="00D3286D" w:rsidRPr="000F45C8">
        <w:rPr>
          <w:rFonts w:ascii="Times New Roman" w:hAnsi="Times New Roman"/>
          <w:b/>
          <w:sz w:val="24"/>
          <w:szCs w:val="24"/>
        </w:rPr>
        <w:t>17</w:t>
      </w:r>
      <w:r w:rsidRPr="000F45C8">
        <w:rPr>
          <w:rFonts w:ascii="Times New Roman" w:hAnsi="Times New Roman"/>
          <w:b/>
          <w:sz w:val="24"/>
          <w:szCs w:val="24"/>
        </w:rPr>
        <w:t xml:space="preserve">.2020 </w:t>
      </w:r>
      <w:r w:rsidR="00D3286D" w:rsidRPr="000F45C8">
        <w:rPr>
          <w:rFonts w:ascii="Times New Roman" w:hAnsi="Times New Roman"/>
          <w:b/>
          <w:sz w:val="24"/>
          <w:szCs w:val="24"/>
        </w:rPr>
        <w:t xml:space="preserve"> zadania pn.</w:t>
      </w:r>
      <w:r w:rsidR="00EA1159" w:rsidRPr="000F45C8">
        <w:rPr>
          <w:rFonts w:ascii="Times New Roman" w:hAnsi="Times New Roman"/>
          <w:b/>
          <w:sz w:val="24"/>
          <w:szCs w:val="24"/>
        </w:rPr>
        <w:t>:</w:t>
      </w:r>
      <w:r w:rsidR="00D3286D" w:rsidRPr="000F45C8">
        <w:rPr>
          <w:rFonts w:ascii="Times New Roman" w:hAnsi="Times New Roman"/>
          <w:b/>
          <w:sz w:val="24"/>
          <w:szCs w:val="24"/>
        </w:rPr>
        <w:t xml:space="preserve"> </w:t>
      </w:r>
      <w:r w:rsidR="00723080">
        <w:rPr>
          <w:rFonts w:ascii="Times New Roman" w:hAnsi="Times New Roman"/>
          <w:b/>
          <w:sz w:val="24"/>
          <w:szCs w:val="24"/>
        </w:rPr>
        <w:t>„Pełnienie funkcji Inżyniera K</w:t>
      </w:r>
      <w:r w:rsidR="005C37F1" w:rsidRPr="000F45C8">
        <w:rPr>
          <w:rFonts w:ascii="Times New Roman" w:hAnsi="Times New Roman"/>
          <w:b/>
          <w:sz w:val="24"/>
          <w:szCs w:val="24"/>
        </w:rPr>
        <w:t>ontraktu dla zadania pn.: Termomodernizacja obiektów użyteczności publicznej w Świnoujściu – Przedszkole Miejskie nr 9 przy ul.</w:t>
      </w:r>
      <w:r w:rsidR="004D4E4C">
        <w:rPr>
          <w:rFonts w:ascii="Times New Roman" w:hAnsi="Times New Roman"/>
          <w:b/>
          <w:sz w:val="24"/>
          <w:szCs w:val="24"/>
        </w:rPr>
        <w:t> </w:t>
      </w:r>
      <w:r w:rsidR="005C37F1" w:rsidRPr="000F45C8">
        <w:rPr>
          <w:rFonts w:ascii="Times New Roman" w:hAnsi="Times New Roman"/>
          <w:b/>
          <w:sz w:val="24"/>
          <w:szCs w:val="24"/>
        </w:rPr>
        <w:t xml:space="preserve">Sosnowej </w:t>
      </w:r>
      <w:r w:rsidR="005C37F1" w:rsidRPr="000F45C8">
        <w:rPr>
          <w:rFonts w:ascii="Times New Roman" w:hAnsi="Times New Roman"/>
          <w:b/>
          <w:sz w:val="24"/>
          <w:szCs w:val="24"/>
        </w:rPr>
        <w:lastRenderedPageBreak/>
        <w:t xml:space="preserve">16”. </w:t>
      </w:r>
      <w:r w:rsidRPr="000F45C8">
        <w:rPr>
          <w:rFonts w:ascii="Times New Roman" w:hAnsi="Times New Roman"/>
          <w:b/>
          <w:sz w:val="24"/>
          <w:szCs w:val="24"/>
        </w:rPr>
        <w:t xml:space="preserve">Uwaga: „nie otwierać przed   </w:t>
      </w:r>
      <w:r w:rsidR="004D4E4C">
        <w:rPr>
          <w:rFonts w:ascii="Times New Roman" w:hAnsi="Times New Roman"/>
          <w:b/>
          <w:sz w:val="24"/>
          <w:szCs w:val="24"/>
        </w:rPr>
        <w:t>21</w:t>
      </w:r>
      <w:r w:rsidR="00FF6738">
        <w:rPr>
          <w:rFonts w:ascii="Times New Roman" w:hAnsi="Times New Roman"/>
          <w:b/>
          <w:sz w:val="24"/>
          <w:szCs w:val="24"/>
        </w:rPr>
        <w:t>.01.</w:t>
      </w:r>
      <w:r w:rsidR="005C37F1" w:rsidRPr="000F45C8">
        <w:rPr>
          <w:rFonts w:ascii="Times New Roman" w:hAnsi="Times New Roman"/>
          <w:b/>
          <w:sz w:val="24"/>
          <w:szCs w:val="24"/>
        </w:rPr>
        <w:t>2021</w:t>
      </w:r>
      <w:r w:rsidRPr="000F45C8">
        <w:rPr>
          <w:rFonts w:ascii="Times New Roman" w:hAnsi="Times New Roman"/>
          <w:b/>
          <w:sz w:val="24"/>
          <w:szCs w:val="24"/>
        </w:rPr>
        <w:t xml:space="preserve"> r., godz. 12:30”</w:t>
      </w:r>
      <w:r w:rsidRPr="000F45C8">
        <w:rPr>
          <w:rFonts w:ascii="Times New Roman" w:hAnsi="Times New Roman"/>
          <w:sz w:val="24"/>
          <w:szCs w:val="24"/>
        </w:rPr>
        <w:t xml:space="preserve"> - bez nazwy i pieczątki wykonawcy;</w:t>
      </w:r>
    </w:p>
    <w:p w14:paraId="4DC3D507" w14:textId="49259A8E" w:rsidR="00105C0D" w:rsidRPr="000F45C8" w:rsidRDefault="00A86807" w:rsidP="000F45C8">
      <w:pPr>
        <w:pStyle w:val="Akapitzlist"/>
        <w:numPr>
          <w:ilvl w:val="0"/>
          <w:numId w:val="76"/>
        </w:numPr>
        <w:jc w:val="both"/>
        <w:rPr>
          <w:rFonts w:ascii="Times New Roman" w:hAnsi="Times New Roman"/>
          <w:sz w:val="24"/>
          <w:szCs w:val="24"/>
        </w:rPr>
      </w:pPr>
      <w:r w:rsidRPr="000F45C8">
        <w:rPr>
          <w:rFonts w:ascii="Times New Roman" w:hAnsi="Times New Roman"/>
          <w:sz w:val="24"/>
          <w:szCs w:val="24"/>
        </w:rPr>
        <w:t>koperta wewnętrzna powinna zawierać ofertę i być zaadresowana na wykonawcę, tak aby można było odesłać ofertę w przypadku jej wpłynięcia po terminie</w:t>
      </w:r>
      <w:r w:rsidR="00105C0D" w:rsidRPr="000F45C8">
        <w:rPr>
          <w:rFonts w:ascii="Times New Roman" w:hAnsi="Times New Roman"/>
          <w:sz w:val="24"/>
          <w:szCs w:val="24"/>
        </w:rPr>
        <w:t>.</w:t>
      </w:r>
    </w:p>
    <w:p w14:paraId="4747068A" w14:textId="1D58F57F" w:rsidR="003F738A" w:rsidRDefault="003F738A" w:rsidP="004E4685">
      <w:pPr>
        <w:pStyle w:val="Tekstpodstawowy2"/>
        <w:numPr>
          <w:ilvl w:val="0"/>
          <w:numId w:val="59"/>
        </w:numPr>
        <w:spacing w:line="276" w:lineRule="auto"/>
        <w:ind w:left="567" w:hanging="567"/>
        <w:rPr>
          <w:b/>
          <w:sz w:val="24"/>
          <w:szCs w:val="24"/>
        </w:rPr>
      </w:pPr>
      <w:r w:rsidRPr="003F738A">
        <w:rPr>
          <w:b/>
          <w:sz w:val="24"/>
          <w:szCs w:val="24"/>
        </w:rPr>
        <w:t>Źródła finansowania</w:t>
      </w:r>
    </w:p>
    <w:p w14:paraId="096950A2" w14:textId="27F51706" w:rsidR="004D43FB" w:rsidRPr="00FF6738" w:rsidRDefault="004D43FB" w:rsidP="004E4685">
      <w:pPr>
        <w:pStyle w:val="Tekstpodstawowy2"/>
        <w:numPr>
          <w:ilvl w:val="0"/>
          <w:numId w:val="60"/>
        </w:numPr>
        <w:spacing w:after="0" w:line="276" w:lineRule="auto"/>
        <w:jc w:val="both"/>
        <w:rPr>
          <w:sz w:val="24"/>
          <w:szCs w:val="24"/>
        </w:rPr>
      </w:pPr>
      <w:r w:rsidRPr="00FF6738">
        <w:rPr>
          <w:sz w:val="24"/>
          <w:szCs w:val="24"/>
        </w:rPr>
        <w:t xml:space="preserve"> </w:t>
      </w:r>
      <w:r w:rsidR="00FF6738">
        <w:rPr>
          <w:sz w:val="24"/>
          <w:szCs w:val="24"/>
        </w:rPr>
        <w:t>Z</w:t>
      </w:r>
      <w:r w:rsidRPr="00FF6738">
        <w:rPr>
          <w:bCs/>
          <w:sz w:val="24"/>
          <w:szCs w:val="24"/>
        </w:rPr>
        <w:t>amówieni</w:t>
      </w:r>
      <w:r w:rsidR="00FF6738">
        <w:rPr>
          <w:bCs/>
          <w:sz w:val="24"/>
          <w:szCs w:val="24"/>
        </w:rPr>
        <w:t>e</w:t>
      </w:r>
      <w:r w:rsidRPr="00FF6738">
        <w:rPr>
          <w:bCs/>
          <w:sz w:val="24"/>
          <w:szCs w:val="24"/>
        </w:rPr>
        <w:t xml:space="preserve"> </w:t>
      </w:r>
      <w:r w:rsidR="00FF6738">
        <w:rPr>
          <w:bCs/>
          <w:sz w:val="24"/>
          <w:szCs w:val="24"/>
        </w:rPr>
        <w:t xml:space="preserve"> jest</w:t>
      </w:r>
      <w:r w:rsidRPr="00FF6738">
        <w:rPr>
          <w:bCs/>
          <w:sz w:val="24"/>
          <w:szCs w:val="24"/>
        </w:rPr>
        <w:t xml:space="preserve"> przewidziane do współfinansowania ze środków pochodzących z Unii Europejskiej w ramach </w:t>
      </w:r>
      <w:r w:rsidRPr="00FF6738">
        <w:rPr>
          <w:sz w:val="24"/>
          <w:szCs w:val="24"/>
        </w:rPr>
        <w:t xml:space="preserve">Regionalnego Programu Operacyjnego Województwa Zachodniopomorskiego 2014-2020  </w:t>
      </w:r>
      <w:r w:rsidRPr="00FF6738">
        <w:rPr>
          <w:bCs/>
          <w:sz w:val="24"/>
          <w:szCs w:val="24"/>
        </w:rPr>
        <w:t>oraz ze środków będących w dyspozycji Gminy Miasto Świnoujście.</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44598A19" w14:textId="77777777" w:rsidR="00102AD2" w:rsidRPr="00102AD2" w:rsidRDefault="00102AD2" w:rsidP="00102AD2">
      <w:pPr>
        <w:pStyle w:val="BodyText21"/>
        <w:numPr>
          <w:ilvl w:val="0"/>
          <w:numId w:val="2"/>
        </w:numPr>
        <w:spacing w:line="276" w:lineRule="auto"/>
      </w:pPr>
      <w:r w:rsidRPr="00102AD2">
        <w:t>Wykonawca może wprowadzić zmiany oraz wycofać złożoną przez siebie ofertę przed terminem składania ofert.</w:t>
      </w:r>
    </w:p>
    <w:p w14:paraId="3A13A7AA" w14:textId="36BD5327" w:rsidR="00102AD2" w:rsidRPr="00102AD2" w:rsidRDefault="00102AD2" w:rsidP="004E4685">
      <w:pPr>
        <w:pStyle w:val="BodyText21"/>
        <w:numPr>
          <w:ilvl w:val="0"/>
          <w:numId w:val="48"/>
        </w:numPr>
        <w:spacing w:line="276" w:lineRule="auto"/>
      </w:pPr>
      <w:r w:rsidRPr="00102AD2">
        <w:t xml:space="preserve">w przypadku wycofania oferty, wykonawca składa pisemne oświadczenie, że ofertę swą wycofuje, w zamkniętej kopercie zaadresowanej jak w Rozdziale I pkt </w:t>
      </w:r>
      <w:r w:rsidR="00CD42AC">
        <w:t>12</w:t>
      </w:r>
      <w:r w:rsidRPr="00102AD2">
        <w:t xml:space="preserve"> ppkt 1 z dopiskiem „wycofanie”.</w:t>
      </w:r>
    </w:p>
    <w:p w14:paraId="1F1402A5" w14:textId="77777777" w:rsidR="00102AD2" w:rsidRPr="00102AD2" w:rsidRDefault="00102AD2" w:rsidP="004E4685">
      <w:pPr>
        <w:pStyle w:val="BodyText21"/>
        <w:numPr>
          <w:ilvl w:val="0"/>
          <w:numId w:val="48"/>
        </w:numPr>
        <w:spacing w:line="276" w:lineRule="auto"/>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58D8F326" w:rsidR="00102AD2" w:rsidRPr="00102AD2" w:rsidRDefault="00102AD2" w:rsidP="00102AD2">
      <w:pPr>
        <w:pStyle w:val="BodyText21"/>
        <w:spacing w:line="276" w:lineRule="auto"/>
      </w:pPr>
      <w:r w:rsidRPr="00102AD2">
        <w:t>Powyższe oświadczenie i ew. dokumenty należy zamieścić w kopercie wewnętrznej i zewnętrznej, oznaczonych jak w Rozdziale I pkt 1</w:t>
      </w:r>
      <w:r w:rsidR="00CD42AC">
        <w:t>2</w:t>
      </w:r>
      <w:r w:rsidRPr="00102AD2">
        <w:t xml:space="preserve"> ppkt 1 i 2</w:t>
      </w:r>
      <w:r w:rsidR="006E1660">
        <w:t>,</w:t>
      </w:r>
      <w:r w:rsidRPr="00102AD2">
        <w:t xml:space="preserve"> przy czym koperta zewnętrzna powinna mieć dopisek „zmiany”.</w:t>
      </w:r>
    </w:p>
    <w:p w14:paraId="337FBE1A" w14:textId="77777777" w:rsidR="00102AD2" w:rsidRPr="00102AD2" w:rsidRDefault="00102AD2" w:rsidP="00102AD2">
      <w:pPr>
        <w:pStyle w:val="BodyText21"/>
        <w:numPr>
          <w:ilvl w:val="0"/>
          <w:numId w:val="2"/>
        </w:numPr>
        <w:spacing w:line="276" w:lineRule="auto"/>
      </w:pPr>
      <w:r w:rsidRPr="00102AD2">
        <w:t>Wykonawca nie może wprowadzić zmian do oferty oraz wycofać jej po upływie terminu składania ofert.</w:t>
      </w:r>
    </w:p>
    <w:p w14:paraId="46ACA78A" w14:textId="77777777" w:rsidR="00102AD2" w:rsidRPr="00102AD2" w:rsidRDefault="00102AD2" w:rsidP="00102AD2">
      <w:pPr>
        <w:pStyle w:val="BodyText21"/>
        <w:numPr>
          <w:ilvl w:val="0"/>
          <w:numId w:val="2"/>
        </w:numPr>
        <w:spacing w:line="276" w:lineRule="auto"/>
      </w:pPr>
      <w:r w:rsidRPr="00102AD2">
        <w:t>W przypadku złożenia oferty po terminie zamawiający niezwłocznie zwraca ofertę wykonawcy.</w:t>
      </w: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Oferta wspólna musi być sporządzona zgodnie z siwz;</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r w:rsidRPr="00347015">
        <w:t>siwz;</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lastRenderedPageBreak/>
        <w:t>Wspólnicy spółki cywilnej są wykonawcami wspólnie ubiegającymi się o udzielenie zamówienia i mają do nich zastosowanie zasady określone w pkt 1 – 5.</w:t>
      </w:r>
    </w:p>
    <w:p w14:paraId="3AEA8934" w14:textId="3D3070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DDCBA77" w:rsidR="00CB675C" w:rsidRPr="005B5AC2" w:rsidRDefault="009E6737" w:rsidP="009E6737">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0665C578" w14:textId="77777777" w:rsidR="00CD42AC" w:rsidRPr="005B5AC2" w:rsidRDefault="00CD42AC" w:rsidP="00CD42AC">
      <w:pPr>
        <w:numPr>
          <w:ilvl w:val="0"/>
          <w:numId w:val="4"/>
        </w:numPr>
        <w:tabs>
          <w:tab w:val="clear" w:pos="360"/>
          <w:tab w:val="num" w:pos="284"/>
        </w:tabs>
        <w:ind w:left="284" w:hanging="284"/>
        <w:jc w:val="both"/>
        <w:rPr>
          <w:sz w:val="24"/>
        </w:rPr>
      </w:pPr>
      <w:r w:rsidRPr="005B5AC2">
        <w:rPr>
          <w:sz w:val="24"/>
        </w:rPr>
        <w:t>Zamawiający prowadzi protokół postępowania.</w:t>
      </w:r>
    </w:p>
    <w:p w14:paraId="09553CB4" w14:textId="77777777" w:rsidR="00CD42AC" w:rsidRPr="00AA1C83" w:rsidRDefault="00CD42AC" w:rsidP="00CD42AC">
      <w:pPr>
        <w:pStyle w:val="Akapitzlist"/>
        <w:numPr>
          <w:ilvl w:val="0"/>
          <w:numId w:val="4"/>
        </w:numPr>
        <w:tabs>
          <w:tab w:val="clear" w:pos="360"/>
        </w:tabs>
        <w:spacing w:after="0" w:line="240" w:lineRule="auto"/>
        <w:ind w:left="284" w:hanging="284"/>
        <w:jc w:val="both"/>
        <w:rPr>
          <w:sz w:val="24"/>
        </w:rPr>
      </w:pPr>
      <w:r w:rsidRPr="00EC57AA">
        <w:rPr>
          <w:rFonts w:ascii="Times New Roman" w:hAnsi="Times New Roman"/>
          <w:sz w:val="24"/>
        </w:rPr>
        <w:t xml:space="preserve">Protokół postępowania wraz z załącznikami jest jawny. </w:t>
      </w:r>
      <w:r w:rsidRPr="00EC57AA">
        <w:rPr>
          <w:rFonts w:ascii="Times New Roman" w:hAnsi="Times New Roman"/>
          <w:bCs/>
          <w:sz w:val="24"/>
        </w:rPr>
        <w:t>Z</w:t>
      </w:r>
      <w:r w:rsidRPr="00EC57AA">
        <w:rPr>
          <w:rFonts w:ascii="Times New Roman" w:hAnsi="Times New Roman"/>
          <w:bCs/>
          <w:sz w:val="24"/>
          <w:szCs w:val="24"/>
        </w:rPr>
        <w:t>ałączniki</w:t>
      </w:r>
      <w:r w:rsidRPr="00EC57AA">
        <w:rPr>
          <w:rFonts w:ascii="Times New Roman" w:hAnsi="Times New Roman"/>
          <w:sz w:val="24"/>
          <w:szCs w:val="24"/>
        </w:rPr>
        <w:t xml:space="preserve"> do protokołu udostępnia się na wniosek, po dokonaniu wyboru najkorzystniejszej oferty lub unieważnieniu postępowania, z tym że oferty udostępnia się od chwili ich otwarcia.</w:t>
      </w:r>
      <w:r>
        <w:rPr>
          <w:rFonts w:ascii="Times New Roman" w:hAnsi="Times New Roman"/>
          <w:sz w:val="24"/>
          <w:szCs w:val="24"/>
        </w:rPr>
        <w:t xml:space="preserve"> </w:t>
      </w:r>
      <w:r w:rsidRPr="00EC57AA">
        <w:rPr>
          <w:rFonts w:ascii="Times New Roman" w:hAnsi="Times New Roman"/>
          <w:sz w:val="24"/>
          <w:szCs w:val="24"/>
        </w:rPr>
        <w:t xml:space="preserve">Zasada jawności, o której mowa </w:t>
      </w:r>
      <w:r>
        <w:rPr>
          <w:rFonts w:ascii="Times New Roman" w:hAnsi="Times New Roman"/>
          <w:sz w:val="24"/>
          <w:szCs w:val="24"/>
        </w:rPr>
        <w:br/>
      </w:r>
      <w:r w:rsidRPr="00EC57AA">
        <w:rPr>
          <w:rFonts w:ascii="Times New Roman" w:hAnsi="Times New Roman"/>
          <w:sz w:val="24"/>
          <w:szCs w:val="24"/>
        </w:rPr>
        <w:t xml:space="preserve">w zdaniu pierwszym, ma zastosowanie do wszystkich danych osobowych, z wyjątkiem danych, o których mowa w art. 9 ust. 1 rozporządzenia Parlamentu Europejskiego i Rady (UE) 2016/679 z dnia 27 kwietnia 2016 r. w sprawie ochrony osób fizycznych w związku </w:t>
      </w:r>
      <w:r>
        <w:rPr>
          <w:rFonts w:ascii="Times New Roman" w:hAnsi="Times New Roman"/>
          <w:sz w:val="24"/>
          <w:szCs w:val="24"/>
        </w:rPr>
        <w:br/>
      </w:r>
      <w:r w:rsidRPr="00EC57AA">
        <w:rPr>
          <w:rFonts w:ascii="Times New Roman" w:hAnsi="Times New Roman"/>
          <w:sz w:val="24"/>
          <w:szCs w:val="24"/>
        </w:rPr>
        <w:t>z przetwarzaniem danych osobowych i w sprawie swobodnego przepływu takich danych oraz uchylenia dyrektywy 95/46/WE (ogólne rozporządzenie o ochronie danych) (Dz. Urz. UE L 119  z 04.05.2016, str. 1), dalej „RODO”, zebranych w toku postępowania o udzielenie zamówienia.</w:t>
      </w:r>
    </w:p>
    <w:p w14:paraId="26066A08"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5F1E87ED"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15172D4"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1CAEFFCA"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0097BAE2" w14:textId="77777777" w:rsidR="00CD42AC" w:rsidRPr="00DC3F43" w:rsidRDefault="00CD42AC" w:rsidP="00CD42AC">
      <w:pPr>
        <w:numPr>
          <w:ilvl w:val="0"/>
          <w:numId w:val="4"/>
        </w:numPr>
        <w:tabs>
          <w:tab w:val="clear" w:pos="360"/>
          <w:tab w:val="num" w:pos="284"/>
        </w:tabs>
        <w:ind w:left="284" w:hanging="284"/>
        <w:jc w:val="both"/>
        <w:rPr>
          <w:sz w:val="24"/>
        </w:rPr>
      </w:pPr>
      <w:r w:rsidRPr="00DC3F43">
        <w:rPr>
          <w:sz w:val="24"/>
          <w:szCs w:val="24"/>
        </w:rPr>
        <w:t xml:space="preserve">Nie ujawnia się informacji stanowiących tajemnicę przedsiębiorstwa w rozumieniu przepisów </w:t>
      </w:r>
      <w:r>
        <w:rPr>
          <w:sz w:val="24"/>
          <w:szCs w:val="24"/>
        </w:rPr>
        <w:t>ustawy z dnia 16.03.1993 r.</w:t>
      </w:r>
      <w:r w:rsidRPr="00E7131F">
        <w:rPr>
          <w:sz w:val="24"/>
          <w:szCs w:val="24"/>
        </w:rPr>
        <w:t xml:space="preserve"> </w:t>
      </w:r>
      <w:r w:rsidRPr="00C85F1A">
        <w:rPr>
          <w:sz w:val="24"/>
          <w:szCs w:val="24"/>
        </w:rPr>
        <w:t>o zwalczaniu nieuczciwej konkurencji</w:t>
      </w:r>
      <w:r>
        <w:rPr>
          <w:sz w:val="24"/>
          <w:szCs w:val="24"/>
        </w:rPr>
        <w:t xml:space="preserve"> </w:t>
      </w:r>
      <w:r w:rsidRPr="003624F3">
        <w:rPr>
          <w:sz w:val="24"/>
          <w:szCs w:val="24"/>
        </w:rPr>
        <w:t>(t. j. Dz.</w:t>
      </w:r>
      <w:r>
        <w:rPr>
          <w:sz w:val="24"/>
          <w:szCs w:val="24"/>
        </w:rPr>
        <w:t xml:space="preserve"> </w:t>
      </w:r>
      <w:r w:rsidRPr="003624F3">
        <w:rPr>
          <w:sz w:val="24"/>
          <w:szCs w:val="24"/>
        </w:rPr>
        <w:t xml:space="preserve">U. </w:t>
      </w:r>
      <w:r>
        <w:rPr>
          <w:sz w:val="24"/>
          <w:szCs w:val="24"/>
        </w:rPr>
        <w:br/>
      </w:r>
      <w:r w:rsidRPr="003624F3">
        <w:rPr>
          <w:sz w:val="24"/>
          <w:szCs w:val="24"/>
        </w:rPr>
        <w:t>z 2019 r. poz. 1010</w:t>
      </w:r>
      <w:r>
        <w:rPr>
          <w:sz w:val="24"/>
          <w:szCs w:val="24"/>
        </w:rPr>
        <w:t xml:space="preserve"> z późn. zm.</w:t>
      </w:r>
      <w:r w:rsidRPr="003624F3">
        <w:rPr>
          <w:sz w:val="24"/>
          <w:szCs w:val="24"/>
        </w:rPr>
        <w:t>)</w:t>
      </w:r>
      <w:r>
        <w:rPr>
          <w:sz w:val="24"/>
          <w:szCs w:val="24"/>
        </w:rPr>
        <w:t xml:space="preserve"> – dalej zwaną „u.z.n.k.”</w:t>
      </w:r>
      <w:r w:rsidRPr="00DC3F43">
        <w:rPr>
          <w:sz w:val="24"/>
          <w:szCs w:val="24"/>
        </w:rPr>
        <w:t>, jeżeli Wykonawca, nie później niż w terminie składania ofert zastrzegł, że nie mogą być one udostępniane oraz wykazał, iż zastrzeżone informacje stanowią tajemnicę przedsiębiorstwa. Wykonawca nie może zastrzec informacji,</w:t>
      </w:r>
      <w:r>
        <w:rPr>
          <w:sz w:val="24"/>
          <w:szCs w:val="24"/>
        </w:rPr>
        <w:t xml:space="preserve"> </w:t>
      </w:r>
      <w:r w:rsidRPr="00DC3F43">
        <w:rPr>
          <w:sz w:val="24"/>
          <w:szCs w:val="24"/>
        </w:rPr>
        <w:t>o których mowa w art. 86 ust. 4 ustawy</w:t>
      </w:r>
      <w:r>
        <w:rPr>
          <w:sz w:val="24"/>
          <w:szCs w:val="24"/>
        </w:rPr>
        <w:t xml:space="preserve"> Pzp</w:t>
      </w:r>
      <w:r w:rsidRPr="00DC3F43">
        <w:rPr>
          <w:sz w:val="24"/>
          <w:szCs w:val="24"/>
        </w:rPr>
        <w:t>.</w:t>
      </w:r>
    </w:p>
    <w:p w14:paraId="57E9230D" w14:textId="77777777" w:rsidR="00CD42AC" w:rsidRPr="005B5AC2" w:rsidRDefault="00CD42AC" w:rsidP="00CD42AC">
      <w:pPr>
        <w:numPr>
          <w:ilvl w:val="0"/>
          <w:numId w:val="4"/>
        </w:numPr>
        <w:tabs>
          <w:tab w:val="clear" w:pos="360"/>
          <w:tab w:val="num" w:pos="284"/>
        </w:tabs>
        <w:ind w:left="284" w:hanging="284"/>
        <w:jc w:val="both"/>
        <w:rPr>
          <w:sz w:val="24"/>
        </w:rPr>
      </w:pPr>
      <w:r w:rsidRPr="005B5AC2">
        <w:rPr>
          <w:sz w:val="24"/>
        </w:rPr>
        <w:lastRenderedPageBreak/>
        <w:t>W przypadku zastrzeżenia informacji wykonawca ma obowiązek wydzielić z oferty informacje stanowiące tajemnicę jego przedsiębiorstwa i oznaczyć je klauzulą „nie</w:t>
      </w:r>
      <w:r>
        <w:rPr>
          <w:sz w:val="24"/>
        </w:rPr>
        <w:t> </w:t>
      </w:r>
      <w:r w:rsidRPr="005B5AC2">
        <w:rPr>
          <w:sz w:val="24"/>
        </w:rPr>
        <w:t xml:space="preserve">udostępniać. Informacje stanowią tajemnicę przedsiębiorstwa w rozumieniu art. 11 ust. </w:t>
      </w:r>
      <w:r>
        <w:rPr>
          <w:sz w:val="24"/>
        </w:rPr>
        <w:t xml:space="preserve">2 </w:t>
      </w:r>
      <w:r w:rsidRPr="005B5AC2">
        <w:rPr>
          <w:sz w:val="24"/>
        </w:rPr>
        <w:t>ustawy o zwalczaniu nieuczciwej konkurencji</w:t>
      </w:r>
      <w:r>
        <w:rPr>
          <w:sz w:val="24"/>
        </w:rPr>
        <w:t xml:space="preserve"> </w:t>
      </w:r>
      <w:r w:rsidRPr="005B5AC2">
        <w:rPr>
          <w:sz w:val="24"/>
          <w:szCs w:val="24"/>
        </w:rPr>
        <w:t>(</w:t>
      </w:r>
      <w:r>
        <w:rPr>
          <w:sz w:val="24"/>
          <w:szCs w:val="24"/>
        </w:rPr>
        <w:t xml:space="preserve">tj. </w:t>
      </w:r>
      <w:r w:rsidRPr="005B5AC2">
        <w:rPr>
          <w:sz w:val="24"/>
          <w:szCs w:val="24"/>
        </w:rPr>
        <w:t>Dz. U. z 20</w:t>
      </w:r>
      <w:r>
        <w:rPr>
          <w:sz w:val="24"/>
          <w:szCs w:val="24"/>
        </w:rPr>
        <w:t>19 r.</w:t>
      </w:r>
      <w:r w:rsidRPr="005B5AC2">
        <w:rPr>
          <w:sz w:val="24"/>
          <w:szCs w:val="24"/>
        </w:rPr>
        <w:t xml:space="preserve">, poz. </w:t>
      </w:r>
      <w:r>
        <w:rPr>
          <w:sz w:val="24"/>
          <w:szCs w:val="24"/>
        </w:rPr>
        <w:t xml:space="preserve">1010 </w:t>
      </w:r>
      <w:r>
        <w:rPr>
          <w:sz w:val="24"/>
        </w:rPr>
        <w:t>ze zm.</w:t>
      </w:r>
      <w:r w:rsidRPr="005B5AC2">
        <w:rPr>
          <w:sz w:val="24"/>
        </w:rPr>
        <w:t>)”.</w:t>
      </w:r>
      <w:r>
        <w:rPr>
          <w:sz w:val="24"/>
        </w:rPr>
        <w:t xml:space="preserve"> </w:t>
      </w:r>
    </w:p>
    <w:p w14:paraId="25F29759" w14:textId="77777777" w:rsidR="00CD42AC" w:rsidRPr="005B5AC2" w:rsidRDefault="00CD42AC" w:rsidP="00CD42AC">
      <w:pPr>
        <w:numPr>
          <w:ilvl w:val="0"/>
          <w:numId w:val="4"/>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w:t>
      </w:r>
      <w:r>
        <w:rPr>
          <w:sz w:val="24"/>
        </w:rPr>
        <w:t>Pzp</w:t>
      </w:r>
      <w:r w:rsidRPr="005B5AC2">
        <w:rPr>
          <w:sz w:val="24"/>
        </w:rPr>
        <w:t xml:space="preserve"> lub odrębnych przepisów, informacje te będą podlegały udostępnieniu na takich samych zasadach, jak pozostałe niezastrzeżone dokumenty.</w:t>
      </w:r>
    </w:p>
    <w:p w14:paraId="66A4E64E" w14:textId="77777777" w:rsidR="00CD42AC" w:rsidRPr="005B5AC2" w:rsidRDefault="00CD42AC" w:rsidP="00CD42AC">
      <w:pPr>
        <w:jc w:val="both"/>
        <w:rPr>
          <w:sz w:val="24"/>
        </w:rPr>
      </w:pP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0798C02B"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F9414B">
        <w:rPr>
          <w:rFonts w:ascii="Times New Roman" w:hAnsi="Times New Roman"/>
          <w:sz w:val="24"/>
          <w:szCs w:val="24"/>
        </w:rPr>
        <w:t xml:space="preserve"> Pzp</w:t>
      </w:r>
      <w:r w:rsidRPr="005B5AC2">
        <w:rPr>
          <w:rFonts w:ascii="Times New Roman" w:hAnsi="Times New Roman"/>
          <w:sz w:val="24"/>
          <w:szCs w:val="24"/>
        </w:rPr>
        <w:t>;</w:t>
      </w:r>
    </w:p>
    <w:p w14:paraId="0566F3AA" w14:textId="229F4B6F"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w:t>
      </w:r>
      <w:r w:rsidR="003C06D1">
        <w:rPr>
          <w:rFonts w:ascii="Times New Roman" w:hAnsi="Times New Roman"/>
          <w:sz w:val="24"/>
          <w:szCs w:val="24"/>
        </w:rPr>
        <w:t>, pkt 2), pkt 4)</w:t>
      </w:r>
      <w:r w:rsidRPr="005B5AC2">
        <w:rPr>
          <w:rFonts w:ascii="Times New Roman" w:hAnsi="Times New Roman"/>
          <w:sz w:val="24"/>
          <w:szCs w:val="24"/>
        </w:rPr>
        <w:t xml:space="preserve"> </w:t>
      </w:r>
      <w:r w:rsidR="000F76A6">
        <w:rPr>
          <w:rFonts w:ascii="Times New Roman" w:hAnsi="Times New Roman"/>
          <w:sz w:val="24"/>
          <w:szCs w:val="24"/>
        </w:rPr>
        <w:t>ustawy</w:t>
      </w:r>
      <w:r w:rsidR="00F9414B">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5FB57BB4" w14:textId="3F22E841" w:rsidR="00B6495C" w:rsidRPr="00B6495C" w:rsidRDefault="00CB643B" w:rsidP="00B6495C">
      <w:pPr>
        <w:pStyle w:val="ZLITPKTzmpktliter"/>
        <w:numPr>
          <w:ilvl w:val="0"/>
          <w:numId w:val="78"/>
        </w:numPr>
        <w:spacing w:line="276" w:lineRule="auto"/>
        <w:ind w:left="993" w:hanging="142"/>
        <w:rPr>
          <w:rFonts w:ascii="Times New Roman" w:hAnsi="Times New Roman" w:cs="Times New Roman"/>
          <w:szCs w:val="24"/>
        </w:rPr>
      </w:pPr>
      <w:r w:rsidRPr="005B5AC2">
        <w:rPr>
          <w:rFonts w:ascii="Times New Roman" w:hAnsi="Times New Roman" w:cs="Times New Roman"/>
          <w:szCs w:val="24"/>
        </w:rPr>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w:t>
      </w:r>
      <w:r w:rsidR="00CD42AC">
        <w:rPr>
          <w:szCs w:val="24"/>
        </w:rPr>
        <w:t>20</w:t>
      </w:r>
      <w:r w:rsidR="008D61DC">
        <w:rPr>
          <w:szCs w:val="24"/>
        </w:rPr>
        <w:t xml:space="preserve"> </w:t>
      </w:r>
      <w:r w:rsidR="00546759">
        <w:rPr>
          <w:szCs w:val="24"/>
        </w:rPr>
        <w:t xml:space="preserve">r. poz. </w:t>
      </w:r>
      <w:r w:rsidR="00CD42AC">
        <w:rPr>
          <w:szCs w:val="24"/>
        </w:rPr>
        <w:t>814</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p>
    <w:p w14:paraId="744D3EEF" w14:textId="77777777" w:rsidR="00B6495C" w:rsidRDefault="00B6495C" w:rsidP="00B6495C">
      <w:pPr>
        <w:pStyle w:val="ZLITPKTzmpktliter"/>
        <w:numPr>
          <w:ilvl w:val="0"/>
          <w:numId w:val="78"/>
        </w:numPr>
        <w:spacing w:line="240" w:lineRule="auto"/>
        <w:ind w:left="1418" w:hanging="567"/>
        <w:rPr>
          <w:rFonts w:ascii="Times New Roman" w:hAnsi="Times New Roman" w:cs="Times New Roman"/>
          <w:szCs w:val="24"/>
        </w:rPr>
      </w:pPr>
      <w:r w:rsidRPr="005B5AC2">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w:t>
      </w:r>
      <w:r>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53E392D" w14:textId="22CA1742" w:rsidR="00B6495C" w:rsidRPr="00B6495C" w:rsidRDefault="00B6495C" w:rsidP="00B6495C">
      <w:pPr>
        <w:pStyle w:val="ZLITPKTzmpktliter"/>
        <w:numPr>
          <w:ilvl w:val="0"/>
          <w:numId w:val="78"/>
        </w:numPr>
        <w:spacing w:line="276" w:lineRule="auto"/>
        <w:ind w:left="993" w:hanging="142"/>
        <w:rPr>
          <w:rFonts w:ascii="Times New Roman" w:hAnsi="Times New Roman" w:cs="Times New Roman"/>
          <w:szCs w:val="24"/>
        </w:rPr>
      </w:pPr>
      <w:r w:rsidRPr="00B6495C">
        <w:rPr>
          <w:rFonts w:ascii="Times New Roman" w:hAnsi="Times New Roman"/>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99E7714" w14:textId="62938F16" w:rsidR="00CB643B" w:rsidRPr="005B5AC2" w:rsidRDefault="00CB643B" w:rsidP="00B6495C">
      <w:pPr>
        <w:pStyle w:val="ZLITPKTzmpktliter"/>
        <w:spacing w:line="276" w:lineRule="auto"/>
        <w:rPr>
          <w:rFonts w:ascii="Times New Roman" w:hAnsi="Times New Roman" w:cs="Times New Roman"/>
          <w:szCs w:val="24"/>
        </w:rPr>
      </w:pP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lastRenderedPageBreak/>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68299A7" w:rsidR="00CB643B" w:rsidRDefault="00CB643B" w:rsidP="00F27F38">
      <w:pPr>
        <w:pStyle w:val="Akapitzlist"/>
        <w:tabs>
          <w:tab w:val="num" w:pos="567"/>
        </w:tabs>
        <w:spacing w:after="0"/>
        <w:ind w:left="567"/>
        <w:jc w:val="both"/>
        <w:rPr>
          <w:rFonts w:ascii="Times New Roman" w:hAnsi="Times New Roman"/>
          <w:sz w:val="24"/>
          <w:szCs w:val="24"/>
          <w:u w:val="single"/>
        </w:rPr>
      </w:pPr>
      <w:bookmarkStart w:id="0" w:name="_Hlk521057472"/>
      <w:r w:rsidRPr="00F20483">
        <w:rPr>
          <w:rFonts w:ascii="Times New Roman" w:hAnsi="Times New Roman"/>
          <w:sz w:val="24"/>
          <w:szCs w:val="24"/>
          <w:u w:val="single"/>
        </w:rPr>
        <w:t xml:space="preserve">Minimalny poziom zdolności: </w:t>
      </w:r>
    </w:p>
    <w:p w14:paraId="0B4DA46A" w14:textId="4CAFEC09" w:rsidR="00EA1159" w:rsidRDefault="00EA1159" w:rsidP="00F27F38">
      <w:pPr>
        <w:pStyle w:val="Akapitzlist"/>
        <w:tabs>
          <w:tab w:val="num" w:pos="567"/>
        </w:tabs>
        <w:spacing w:after="0"/>
        <w:ind w:left="567"/>
        <w:jc w:val="both"/>
        <w:rPr>
          <w:rFonts w:ascii="Times New Roman" w:hAnsi="Times New Roman"/>
          <w:sz w:val="24"/>
          <w:szCs w:val="24"/>
          <w:u w:val="single"/>
        </w:rPr>
      </w:pPr>
    </w:p>
    <w:p w14:paraId="39B65E97" w14:textId="75A5F25A" w:rsidR="00EA1159" w:rsidRPr="007D2F36" w:rsidRDefault="00EA1159" w:rsidP="00EA1159">
      <w:pPr>
        <w:pStyle w:val="Akapitzlist"/>
        <w:tabs>
          <w:tab w:val="num" w:pos="567"/>
        </w:tabs>
        <w:spacing w:after="0"/>
        <w:ind w:left="567"/>
        <w:jc w:val="both"/>
        <w:rPr>
          <w:rFonts w:ascii="Times New Roman" w:hAnsi="Times New Roman"/>
          <w:sz w:val="24"/>
          <w:szCs w:val="24"/>
        </w:rPr>
      </w:pPr>
      <w:r w:rsidRPr="007D2F36">
        <w:rPr>
          <w:rFonts w:ascii="Times New Roman" w:hAnsi="Times New Roman"/>
          <w:sz w:val="24"/>
          <w:szCs w:val="24"/>
        </w:rPr>
        <w:t>Zamawiający uzna</w:t>
      </w:r>
      <w:bookmarkEnd w:id="0"/>
      <w:r w:rsidRPr="007D2F36">
        <w:rPr>
          <w:rFonts w:ascii="Times New Roman" w:hAnsi="Times New Roman"/>
          <w:sz w:val="24"/>
          <w:szCs w:val="24"/>
        </w:rPr>
        <w:t>,</w:t>
      </w:r>
      <w:r w:rsidR="00F20483" w:rsidRPr="007D2F36">
        <w:rPr>
          <w:rFonts w:ascii="Times New Roman" w:hAnsi="Times New Roman"/>
          <w:sz w:val="24"/>
          <w:szCs w:val="24"/>
        </w:rPr>
        <w:t xml:space="preserve"> że wykonawca znajduje się w sytuacji ekonomicznej lub finansowej zapewniającej należyte wykonanie zamówienia, jeżeli wykonawca</w:t>
      </w:r>
      <w:r w:rsidR="00EE271F">
        <w:rPr>
          <w:rFonts w:ascii="Times New Roman" w:hAnsi="Times New Roman"/>
          <w:sz w:val="24"/>
          <w:szCs w:val="24"/>
        </w:rPr>
        <w:t xml:space="preserve"> wykaże, że</w:t>
      </w:r>
    </w:p>
    <w:p w14:paraId="5B7E320D" w14:textId="6C2C8D5E" w:rsidR="007D2F36" w:rsidRPr="00CE7BBF" w:rsidRDefault="007D2F36" w:rsidP="00CE7BBF">
      <w:pPr>
        <w:pStyle w:val="Akapitzlist"/>
        <w:numPr>
          <w:ilvl w:val="0"/>
          <w:numId w:val="62"/>
        </w:numPr>
        <w:tabs>
          <w:tab w:val="left" w:pos="851"/>
        </w:tabs>
        <w:jc w:val="both"/>
        <w:rPr>
          <w:rFonts w:ascii="Times New Roman" w:hAnsi="Times New Roman"/>
          <w:sz w:val="24"/>
          <w:szCs w:val="24"/>
        </w:rPr>
      </w:pPr>
      <w:r w:rsidRPr="007D2F36">
        <w:rPr>
          <w:rFonts w:ascii="Times New Roman" w:hAnsi="Times New Roman"/>
          <w:sz w:val="24"/>
          <w:szCs w:val="24"/>
        </w:rPr>
        <w:t xml:space="preserve">posiada środki finansowe lub zdolność kredytową w wysokości nie niższej niż: </w:t>
      </w:r>
      <w:r w:rsidRPr="00CE7BBF">
        <w:rPr>
          <w:rFonts w:ascii="Times New Roman" w:hAnsi="Times New Roman"/>
          <w:bCs/>
          <w:sz w:val="24"/>
          <w:szCs w:val="24"/>
          <w:lang w:eastAsia="x-none"/>
        </w:rPr>
        <w:t xml:space="preserve"> </w:t>
      </w:r>
      <w:r w:rsidR="008B2939">
        <w:rPr>
          <w:rFonts w:ascii="Times New Roman" w:hAnsi="Times New Roman"/>
          <w:bCs/>
          <w:sz w:val="24"/>
          <w:szCs w:val="24"/>
          <w:lang w:eastAsia="x-none"/>
        </w:rPr>
        <w:t>4</w:t>
      </w:r>
      <w:r w:rsidR="00F957B9" w:rsidRPr="008B2939">
        <w:rPr>
          <w:rFonts w:ascii="Times New Roman" w:hAnsi="Times New Roman"/>
          <w:b/>
          <w:bCs/>
          <w:sz w:val="24"/>
          <w:szCs w:val="24"/>
          <w:lang w:eastAsia="x-none"/>
        </w:rPr>
        <w:t>0</w:t>
      </w:r>
      <w:r w:rsidRPr="00CE7BBF">
        <w:rPr>
          <w:rFonts w:ascii="Times New Roman" w:hAnsi="Times New Roman"/>
          <w:b/>
          <w:sz w:val="24"/>
          <w:szCs w:val="24"/>
        </w:rPr>
        <w:t xml:space="preserve"> 000,00 zł (słownie złotych: </w:t>
      </w:r>
      <w:r w:rsidR="008B2939">
        <w:rPr>
          <w:rFonts w:ascii="Times New Roman" w:hAnsi="Times New Roman"/>
          <w:b/>
          <w:sz w:val="24"/>
          <w:szCs w:val="24"/>
        </w:rPr>
        <w:t>czterdzieści tysięcy</w:t>
      </w:r>
      <w:r w:rsidR="00EE271F" w:rsidRPr="00CE7BBF">
        <w:rPr>
          <w:rFonts w:ascii="Times New Roman" w:hAnsi="Times New Roman"/>
          <w:b/>
          <w:sz w:val="24"/>
          <w:szCs w:val="24"/>
        </w:rPr>
        <w:t xml:space="preserve"> </w:t>
      </w:r>
      <w:r w:rsidRPr="00CE7BBF">
        <w:rPr>
          <w:rFonts w:ascii="Times New Roman" w:hAnsi="Times New Roman"/>
          <w:b/>
          <w:sz w:val="24"/>
          <w:szCs w:val="24"/>
        </w:rPr>
        <w:t xml:space="preserve"> 00/100);</w:t>
      </w:r>
    </w:p>
    <w:p w14:paraId="029E18E0" w14:textId="77777777" w:rsidR="007D2F36" w:rsidRDefault="007D2F36" w:rsidP="007D2F36">
      <w:pPr>
        <w:ind w:left="708"/>
        <w:jc w:val="both"/>
        <w:rPr>
          <w:sz w:val="24"/>
          <w:szCs w:val="24"/>
        </w:rPr>
      </w:pPr>
    </w:p>
    <w:p w14:paraId="4B1268FE" w14:textId="2D7B53E1" w:rsidR="007D2F36" w:rsidRPr="00CE7BBF" w:rsidRDefault="00EA1159" w:rsidP="00CE7BBF">
      <w:pPr>
        <w:pStyle w:val="Tekstpodstawowy"/>
        <w:numPr>
          <w:ilvl w:val="0"/>
          <w:numId w:val="62"/>
        </w:numPr>
        <w:spacing w:line="276" w:lineRule="auto"/>
        <w:rPr>
          <w:b w:val="0"/>
          <w:spacing w:val="-4"/>
          <w:sz w:val="24"/>
          <w:szCs w:val="24"/>
        </w:rPr>
      </w:pPr>
      <w:r w:rsidRPr="007D2F36">
        <w:rPr>
          <w:b w:val="0"/>
          <w:sz w:val="24"/>
          <w:szCs w:val="24"/>
        </w:rPr>
        <w:t xml:space="preserve">jest ubezpieczony od odpowiedzialności cywilnej w zakresie prowadzonej działalności związanej z przedmiotem zamówienia na sumę gwarancyjną nie niższą niż </w:t>
      </w:r>
      <w:r w:rsidR="008D1844">
        <w:rPr>
          <w:sz w:val="24"/>
          <w:szCs w:val="24"/>
          <w:lang w:val="pl-PL"/>
        </w:rPr>
        <w:t>200</w:t>
      </w:r>
      <w:r w:rsidR="008D1844" w:rsidRPr="00CE7BBF">
        <w:rPr>
          <w:sz w:val="24"/>
          <w:szCs w:val="24"/>
        </w:rPr>
        <w:t> </w:t>
      </w:r>
      <w:r w:rsidR="007D2F36" w:rsidRPr="00CE7BBF">
        <w:rPr>
          <w:sz w:val="24"/>
          <w:szCs w:val="24"/>
        </w:rPr>
        <w:t xml:space="preserve">000,00 zł (słownie złotych: </w:t>
      </w:r>
      <w:r w:rsidR="008D1844">
        <w:rPr>
          <w:sz w:val="24"/>
          <w:szCs w:val="24"/>
          <w:lang w:val="pl-PL"/>
        </w:rPr>
        <w:t>dwieście</w:t>
      </w:r>
      <w:r w:rsidR="00960EE9">
        <w:rPr>
          <w:sz w:val="24"/>
          <w:szCs w:val="24"/>
          <w:lang w:val="pl-PL"/>
        </w:rPr>
        <w:t xml:space="preserve"> tysięcy</w:t>
      </w:r>
      <w:r w:rsidR="007D2F36" w:rsidRPr="00CE7BBF">
        <w:rPr>
          <w:sz w:val="24"/>
          <w:szCs w:val="24"/>
        </w:rPr>
        <w:t xml:space="preserve"> 00/100);</w:t>
      </w:r>
    </w:p>
    <w:p w14:paraId="7F90038F" w14:textId="77777777" w:rsidR="007D2F36" w:rsidRPr="007D2F36" w:rsidRDefault="007D2F36" w:rsidP="007D2F36">
      <w:pPr>
        <w:pStyle w:val="Tekstpodstawowy"/>
        <w:spacing w:line="276" w:lineRule="auto"/>
        <w:rPr>
          <w:b w:val="0"/>
          <w:spacing w:val="-4"/>
          <w:sz w:val="24"/>
          <w:szCs w:val="24"/>
        </w:rPr>
      </w:pP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9CD3BC0" w:rsidR="00B0321D"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517A2DE9" w14:textId="77777777" w:rsidR="005D677F" w:rsidRPr="005D677F" w:rsidRDefault="005D677F" w:rsidP="00F27F38">
      <w:pPr>
        <w:pStyle w:val="Akapitzlist"/>
        <w:tabs>
          <w:tab w:val="num" w:pos="567"/>
        </w:tabs>
        <w:spacing w:after="0"/>
        <w:ind w:left="567"/>
        <w:jc w:val="both"/>
        <w:rPr>
          <w:rFonts w:ascii="Times New Roman" w:hAnsi="Times New Roman"/>
          <w:sz w:val="24"/>
          <w:szCs w:val="24"/>
          <w:u w:val="single"/>
        </w:rPr>
      </w:pPr>
    </w:p>
    <w:p w14:paraId="759A0ED7" w14:textId="77777777" w:rsidR="00FB029B" w:rsidRDefault="00B0321D" w:rsidP="00FB029B">
      <w:pPr>
        <w:pStyle w:val="Akapitzlist"/>
        <w:numPr>
          <w:ilvl w:val="0"/>
          <w:numId w:val="66"/>
        </w:numPr>
        <w:tabs>
          <w:tab w:val="left" w:pos="851"/>
        </w:tabs>
        <w:ind w:left="993" w:hanging="284"/>
        <w:jc w:val="both"/>
        <w:rPr>
          <w:rFonts w:ascii="Times New Roman" w:hAnsi="Times New Roman"/>
          <w:sz w:val="24"/>
          <w:szCs w:val="24"/>
        </w:rPr>
      </w:pPr>
      <w:r w:rsidRPr="005D677F">
        <w:rPr>
          <w:rFonts w:ascii="Times New Roman" w:hAnsi="Times New Roman"/>
          <w:sz w:val="24"/>
          <w:szCs w:val="24"/>
        </w:rPr>
        <w:t>-zamawiający uzna, że wykonawca posiada wymagane zdolności techniczne i/lub zawodowe zapewniające należyte wykonanie zamówienia, jeżeli wykonawca wykaże, że:</w:t>
      </w:r>
    </w:p>
    <w:p w14:paraId="7B955989" w14:textId="6F4DB594" w:rsidR="005D677F" w:rsidRPr="00FB029B" w:rsidRDefault="00CA05EC" w:rsidP="00FB029B">
      <w:pPr>
        <w:pStyle w:val="Akapitzlist"/>
        <w:tabs>
          <w:tab w:val="left" w:pos="851"/>
        </w:tabs>
        <w:ind w:left="993"/>
        <w:jc w:val="both"/>
        <w:rPr>
          <w:rFonts w:ascii="Times New Roman" w:hAnsi="Times New Roman"/>
          <w:sz w:val="24"/>
          <w:szCs w:val="24"/>
        </w:rPr>
      </w:pPr>
      <w:r w:rsidRPr="00FB029B">
        <w:rPr>
          <w:rFonts w:ascii="Times New Roman" w:hAnsi="Times New Roman"/>
          <w:sz w:val="24"/>
          <w:szCs w:val="24"/>
        </w:rPr>
        <w:t xml:space="preserve">- </w:t>
      </w:r>
      <w:r w:rsidR="005D677F" w:rsidRPr="00FB029B">
        <w:rPr>
          <w:rFonts w:ascii="Times New Roman" w:hAnsi="Times New Roman"/>
          <w:sz w:val="24"/>
          <w:szCs w:val="24"/>
        </w:rPr>
        <w:t>wykonał należycie w okresie ostatnich 6 (sześciu) lat przed upływem terminu składania ofert, a jeżeli okres prowadzenia działalności jest krótszy – w tym okresie min. dwie  usługi (zakończone) odpowiadające usłudze objętej przedmiotem zamówienia, tj. wykonywanie usługi obejmującej pełnienie nadzoru inwestorskiego w zakresie wynikającym z art. 25 ustawy z dnia 7 lipca 1994 r. Prawo budowlane (</w:t>
      </w:r>
      <w:r w:rsidR="005D677F" w:rsidRPr="00FB029B">
        <w:rPr>
          <w:rStyle w:val="ng-binding"/>
          <w:rFonts w:ascii="Times New Roman" w:hAnsi="Times New Roman"/>
          <w:sz w:val="24"/>
          <w:szCs w:val="24"/>
        </w:rPr>
        <w:t xml:space="preserve">Dz.U. z 2018 nr 1202 ze zm.) </w:t>
      </w:r>
      <w:r w:rsidR="005D677F" w:rsidRPr="00FB029B">
        <w:rPr>
          <w:rFonts w:ascii="Times New Roman" w:hAnsi="Times New Roman"/>
          <w:sz w:val="24"/>
          <w:szCs w:val="24"/>
        </w:rPr>
        <w:t xml:space="preserve">wraz z dokonywaniem rozliczeń budowy, przebudowy lub termomodernizacji </w:t>
      </w:r>
      <w:r w:rsidR="00A31CEF" w:rsidRPr="00D97C6C">
        <w:rPr>
          <w:rFonts w:ascii="Times New Roman" w:hAnsi="Times New Roman"/>
          <w:bCs/>
          <w:sz w:val="24"/>
          <w:szCs w:val="24"/>
        </w:rPr>
        <w:t>budynku</w:t>
      </w:r>
      <w:r w:rsidR="00A31CEF">
        <w:rPr>
          <w:rFonts w:ascii="Times New Roman" w:hAnsi="Times New Roman"/>
          <w:bCs/>
          <w:sz w:val="24"/>
          <w:szCs w:val="24"/>
        </w:rPr>
        <w:t xml:space="preserve"> mieszkalnego, budynku</w:t>
      </w:r>
      <w:r w:rsidR="00A31CEF" w:rsidRPr="00D97C6C">
        <w:rPr>
          <w:rFonts w:ascii="Times New Roman" w:eastAsia="Lucida Sans Unicode" w:hAnsi="Times New Roman"/>
          <w:bCs/>
          <w:color w:val="000000"/>
          <w:sz w:val="24"/>
          <w:szCs w:val="24"/>
        </w:rPr>
        <w:t xml:space="preserve"> zamieszkania zbiorowego lub</w:t>
      </w:r>
      <w:r w:rsidR="00A31CEF">
        <w:rPr>
          <w:rFonts w:ascii="Times New Roman" w:eastAsia="Lucida Sans Unicode" w:hAnsi="Times New Roman"/>
          <w:bCs/>
          <w:color w:val="000000"/>
          <w:sz w:val="24"/>
          <w:szCs w:val="24"/>
        </w:rPr>
        <w:t xml:space="preserve"> budynku</w:t>
      </w:r>
      <w:r w:rsidR="00A31CEF" w:rsidRPr="00D97C6C">
        <w:rPr>
          <w:rFonts w:ascii="Times New Roman" w:eastAsia="Lucida Sans Unicode" w:hAnsi="Times New Roman"/>
          <w:bCs/>
          <w:color w:val="000000"/>
          <w:sz w:val="24"/>
          <w:szCs w:val="24"/>
        </w:rPr>
        <w:t xml:space="preserve"> użyteczności publicznej</w:t>
      </w:r>
      <w:r w:rsidR="00A31CEF" w:rsidRPr="00D97C6C">
        <w:rPr>
          <w:rFonts w:ascii="Times New Roman" w:eastAsia="Lucida Sans Unicode" w:hAnsi="Times New Roman"/>
          <w:b/>
          <w:bCs/>
          <w:color w:val="000000"/>
          <w:sz w:val="24"/>
          <w:szCs w:val="24"/>
        </w:rPr>
        <w:t xml:space="preserve"> </w:t>
      </w:r>
      <w:r w:rsidR="00A31CEF" w:rsidRPr="00D97C6C">
        <w:rPr>
          <w:rFonts w:ascii="Times New Roman" w:hAnsi="Times New Roman"/>
          <w:color w:val="000000"/>
          <w:sz w:val="24"/>
          <w:szCs w:val="24"/>
        </w:rPr>
        <w:t>(zdefiniowanego w</w:t>
      </w:r>
      <w:r w:rsidR="00A31CEF">
        <w:rPr>
          <w:rFonts w:ascii="Times New Roman" w:hAnsi="Times New Roman"/>
          <w:color w:val="000000"/>
          <w:sz w:val="24"/>
          <w:szCs w:val="24"/>
        </w:rPr>
        <w:t> </w:t>
      </w:r>
      <w:r w:rsidR="00A31CEF" w:rsidRPr="00D97C6C">
        <w:rPr>
          <w:rFonts w:ascii="Times New Roman" w:hAnsi="Times New Roman"/>
          <w:i/>
          <w:iCs/>
          <w:color w:val="000000"/>
          <w:sz w:val="24"/>
          <w:szCs w:val="24"/>
        </w:rPr>
        <w:t xml:space="preserve">Rozporządzeniu Ministra Infrastruktury z dnia 12.04.2002 r. w sprawie warunków technicznych jakim powinny odpowiadać budynki i ich usytuowanie </w:t>
      </w:r>
      <w:r w:rsidR="00A31CEF" w:rsidRPr="00D97C6C">
        <w:rPr>
          <w:rFonts w:ascii="Times New Roman" w:hAnsi="Times New Roman"/>
          <w:color w:val="000000"/>
          <w:sz w:val="24"/>
          <w:szCs w:val="24"/>
        </w:rPr>
        <w:t>– Dz. U. z</w:t>
      </w:r>
      <w:r w:rsidR="00A31CEF">
        <w:rPr>
          <w:rFonts w:ascii="Times New Roman" w:hAnsi="Times New Roman"/>
          <w:color w:val="000000"/>
          <w:sz w:val="24"/>
          <w:szCs w:val="24"/>
        </w:rPr>
        <w:t> </w:t>
      </w:r>
      <w:r w:rsidR="00A31CEF" w:rsidRPr="00D97C6C">
        <w:rPr>
          <w:rFonts w:ascii="Times New Roman" w:hAnsi="Times New Roman"/>
          <w:color w:val="000000"/>
          <w:sz w:val="24"/>
          <w:szCs w:val="24"/>
        </w:rPr>
        <w:t>201</w:t>
      </w:r>
      <w:r w:rsidR="00A31CEF">
        <w:rPr>
          <w:rFonts w:ascii="Times New Roman" w:hAnsi="Times New Roman"/>
          <w:color w:val="000000"/>
          <w:sz w:val="24"/>
          <w:szCs w:val="24"/>
        </w:rPr>
        <w:t>9 </w:t>
      </w:r>
      <w:r w:rsidR="00A31CEF" w:rsidRPr="00D97C6C">
        <w:rPr>
          <w:rFonts w:ascii="Times New Roman" w:hAnsi="Times New Roman"/>
          <w:color w:val="000000"/>
          <w:sz w:val="24"/>
          <w:szCs w:val="24"/>
        </w:rPr>
        <w:t>r., poz. 1</w:t>
      </w:r>
      <w:r w:rsidR="00A31CEF">
        <w:rPr>
          <w:rFonts w:ascii="Times New Roman" w:hAnsi="Times New Roman"/>
          <w:color w:val="000000"/>
          <w:sz w:val="24"/>
          <w:szCs w:val="24"/>
        </w:rPr>
        <w:t>065),</w:t>
      </w:r>
      <w:r w:rsidR="008D1844">
        <w:rPr>
          <w:rFonts w:ascii="Times New Roman" w:hAnsi="Times New Roman"/>
          <w:sz w:val="24"/>
          <w:szCs w:val="24"/>
        </w:rPr>
        <w:t xml:space="preserve"> </w:t>
      </w:r>
      <w:r w:rsidR="008D1844" w:rsidRPr="00F67EF7">
        <w:rPr>
          <w:rFonts w:ascii="Times New Roman" w:hAnsi="Times New Roman"/>
          <w:sz w:val="24"/>
          <w:szCs w:val="24"/>
        </w:rPr>
        <w:t xml:space="preserve">o powierzchni użytkowej min. </w:t>
      </w:r>
      <w:r w:rsidR="008D1844">
        <w:rPr>
          <w:rFonts w:ascii="Times New Roman" w:hAnsi="Times New Roman"/>
          <w:sz w:val="24"/>
          <w:szCs w:val="24"/>
        </w:rPr>
        <w:t>300,00</w:t>
      </w:r>
      <w:r w:rsidR="008D1844" w:rsidRPr="00F67EF7">
        <w:rPr>
          <w:rFonts w:ascii="Times New Roman" w:hAnsi="Times New Roman"/>
          <w:sz w:val="24"/>
          <w:szCs w:val="24"/>
        </w:rPr>
        <w:t xml:space="preserve"> m² lub</w:t>
      </w:r>
      <w:r w:rsidR="005D677F" w:rsidRPr="00FB029B">
        <w:rPr>
          <w:rFonts w:ascii="Times New Roman" w:hAnsi="Times New Roman"/>
          <w:sz w:val="24"/>
          <w:szCs w:val="24"/>
        </w:rPr>
        <w:t xml:space="preserve"> o wartości każdej z nadzorowanych robót nie mniejszej niż 1 000 000,00  zł brutto. </w:t>
      </w:r>
    </w:p>
    <w:p w14:paraId="1DD3F46A" w14:textId="1BA9DB6A" w:rsidR="00B96567" w:rsidRDefault="00B96567" w:rsidP="00FA1D44">
      <w:pPr>
        <w:pStyle w:val="Akapitzlist"/>
        <w:tabs>
          <w:tab w:val="left" w:pos="851"/>
          <w:tab w:val="left" w:pos="1276"/>
        </w:tabs>
        <w:spacing w:after="120"/>
        <w:ind w:left="851"/>
        <w:jc w:val="both"/>
        <w:rPr>
          <w:rFonts w:ascii="Times New Roman" w:hAnsi="Times New Roman"/>
          <w:color w:val="00B050"/>
          <w:sz w:val="24"/>
          <w:szCs w:val="24"/>
        </w:rPr>
      </w:pPr>
    </w:p>
    <w:p w14:paraId="3D4CAD15" w14:textId="1683D332"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546B9A" w:rsidRPr="008568A2">
        <w:rPr>
          <w:sz w:val="24"/>
          <w:szCs w:val="24"/>
          <w:u w:val="single"/>
        </w:rPr>
        <w:t>musi spełniać co najmniej jeden z 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223C77A2" w:rsidR="00496608" w:rsidRPr="00795CFE" w:rsidRDefault="00455B8C" w:rsidP="00795CFE">
      <w:pPr>
        <w:spacing w:line="276" w:lineRule="auto"/>
        <w:ind w:left="709"/>
        <w:jc w:val="both"/>
        <w:rPr>
          <w:sz w:val="24"/>
          <w:szCs w:val="24"/>
          <w:u w:val="single"/>
        </w:rPr>
      </w:pPr>
      <w:r w:rsidRPr="00455B8C">
        <w:rPr>
          <w:sz w:val="24"/>
          <w:szCs w:val="24"/>
          <w:u w:val="single"/>
        </w:rPr>
        <w:lastRenderedPageBreak/>
        <w:t xml:space="preserve">W przypadku, gdy Wykonawca polega na zdolnościach technicznych i zawodowych podmiotów trzecich na zasadach określonych w art. 22a ustawy </w:t>
      </w:r>
      <w:r w:rsidR="006656C9">
        <w:rPr>
          <w:sz w:val="24"/>
          <w:szCs w:val="24"/>
          <w:u w:val="single"/>
        </w:rPr>
        <w:t xml:space="preserve">Pzp </w:t>
      </w:r>
      <w:r w:rsidRPr="00455B8C">
        <w:rPr>
          <w:sz w:val="24"/>
          <w:szCs w:val="24"/>
          <w:u w:val="single"/>
        </w:rPr>
        <w:t>powyższe zastrzeżenie dotyczy tych podmiotów.</w:t>
      </w:r>
    </w:p>
    <w:p w14:paraId="49C296E9" w14:textId="77777777" w:rsidR="00496608" w:rsidRDefault="00496608" w:rsidP="00F27F38">
      <w:pPr>
        <w:spacing w:line="276" w:lineRule="auto"/>
        <w:ind w:left="851"/>
        <w:jc w:val="both"/>
        <w:rPr>
          <w:sz w:val="24"/>
          <w:szCs w:val="24"/>
        </w:rPr>
      </w:pPr>
    </w:p>
    <w:p w14:paraId="4BA41FDC" w14:textId="77777777" w:rsidR="005D677F" w:rsidRPr="00A80E39" w:rsidRDefault="005D677F" w:rsidP="00FB029B">
      <w:pPr>
        <w:numPr>
          <w:ilvl w:val="0"/>
          <w:numId w:val="77"/>
        </w:numPr>
        <w:jc w:val="both"/>
        <w:rPr>
          <w:sz w:val="24"/>
          <w:szCs w:val="24"/>
        </w:rPr>
      </w:pPr>
      <w:r w:rsidRPr="00A80E39">
        <w:rPr>
          <w:sz w:val="24"/>
          <w:szCs w:val="24"/>
        </w:rPr>
        <w:t>dysponuje lub będzie dysponować niżej wskazanymi osobami, które będą</w:t>
      </w:r>
      <w:r w:rsidRPr="00A80E39">
        <w:rPr>
          <w:bCs/>
          <w:sz w:val="24"/>
          <w:szCs w:val="24"/>
        </w:rPr>
        <w:t xml:space="preserve"> skierowane przez wykonawcę do realizacji zamówienia</w:t>
      </w:r>
      <w:r>
        <w:rPr>
          <w:bCs/>
          <w:sz w:val="24"/>
          <w:szCs w:val="24"/>
        </w:rPr>
        <w:t>, tj.</w:t>
      </w:r>
      <w:r w:rsidRPr="00A80E39">
        <w:rPr>
          <w:color w:val="000000"/>
          <w:sz w:val="24"/>
          <w:szCs w:val="24"/>
        </w:rPr>
        <w:t>:</w:t>
      </w:r>
    </w:p>
    <w:p w14:paraId="72672671" w14:textId="77777777" w:rsidR="005D677F" w:rsidRPr="00980EB3" w:rsidRDefault="005D677F" w:rsidP="005D677F">
      <w:pPr>
        <w:pStyle w:val="Akapitzlist"/>
        <w:numPr>
          <w:ilvl w:val="0"/>
          <w:numId w:val="29"/>
        </w:numPr>
        <w:autoSpaceDE w:val="0"/>
        <w:autoSpaceDN w:val="0"/>
        <w:adjustRightInd w:val="0"/>
        <w:spacing w:before="240" w:line="360" w:lineRule="auto"/>
        <w:jc w:val="both"/>
        <w:rPr>
          <w:rFonts w:ascii="Times New Roman" w:hAnsi="Times New Roman"/>
          <w:b/>
          <w:sz w:val="24"/>
          <w:szCs w:val="24"/>
        </w:rPr>
      </w:pPr>
      <w:r w:rsidRPr="00980EB3">
        <w:rPr>
          <w:rFonts w:ascii="Times New Roman" w:hAnsi="Times New Roman"/>
          <w:b/>
          <w:sz w:val="24"/>
          <w:szCs w:val="24"/>
        </w:rPr>
        <w:t>In</w:t>
      </w:r>
      <w:r w:rsidRPr="00980EB3">
        <w:rPr>
          <w:rFonts w:ascii="Times New Roman" w:eastAsia="TimesNewRoman" w:hAnsi="Times New Roman"/>
          <w:b/>
          <w:sz w:val="24"/>
          <w:szCs w:val="24"/>
        </w:rPr>
        <w:t>ż</w:t>
      </w:r>
      <w:r w:rsidRPr="00980EB3">
        <w:rPr>
          <w:rFonts w:ascii="Times New Roman" w:hAnsi="Times New Roman"/>
          <w:b/>
          <w:sz w:val="24"/>
          <w:szCs w:val="24"/>
        </w:rPr>
        <w:t>ynierem Rezydentem – Kierownikiem Projektu</w:t>
      </w:r>
      <w:r w:rsidRPr="00980EB3">
        <w:rPr>
          <w:rFonts w:ascii="Times New Roman" w:eastAsia="TimesNewRoman" w:hAnsi="Times New Roman"/>
          <w:b/>
          <w:sz w:val="24"/>
          <w:szCs w:val="24"/>
        </w:rPr>
        <w:t xml:space="preserve"> </w:t>
      </w:r>
      <w:r w:rsidRPr="00367646">
        <w:rPr>
          <w:rFonts w:ascii="Times New Roman" w:eastAsia="TimesNewRoman" w:hAnsi="Times New Roman"/>
          <w:sz w:val="24"/>
          <w:szCs w:val="24"/>
        </w:rPr>
        <w:t>posiadającym:</w:t>
      </w:r>
      <w:r w:rsidRPr="00980EB3">
        <w:rPr>
          <w:rFonts w:ascii="Times New Roman" w:hAnsi="Times New Roman"/>
          <w:b/>
          <w:sz w:val="24"/>
          <w:szCs w:val="24"/>
        </w:rPr>
        <w:t xml:space="preserve"> </w:t>
      </w:r>
    </w:p>
    <w:p w14:paraId="7A3AAFFD" w14:textId="7A8B3199" w:rsidR="005D677F" w:rsidRPr="00F67EF7" w:rsidRDefault="005D677F" w:rsidP="004E4685">
      <w:pPr>
        <w:pStyle w:val="Akapitzlist"/>
        <w:numPr>
          <w:ilvl w:val="0"/>
          <w:numId w:val="71"/>
        </w:numPr>
        <w:autoSpaceDE w:val="0"/>
        <w:autoSpaceDN w:val="0"/>
        <w:adjustRightInd w:val="0"/>
        <w:spacing w:after="0" w:line="240" w:lineRule="auto"/>
        <w:ind w:left="1134" w:hanging="425"/>
        <w:jc w:val="both"/>
        <w:rPr>
          <w:rFonts w:ascii="Times New Roman" w:hAnsi="Times New Roman"/>
          <w:sz w:val="24"/>
          <w:szCs w:val="24"/>
        </w:rPr>
      </w:pPr>
      <w:r w:rsidRPr="00E64EA0">
        <w:rPr>
          <w:rFonts w:ascii="Times New Roman" w:hAnsi="Times New Roman"/>
          <w:sz w:val="24"/>
          <w:szCs w:val="24"/>
        </w:rPr>
        <w:t>doświadczenie zawo</w:t>
      </w:r>
      <w:r>
        <w:rPr>
          <w:rFonts w:ascii="Times New Roman" w:hAnsi="Times New Roman"/>
          <w:sz w:val="24"/>
          <w:szCs w:val="24"/>
        </w:rPr>
        <w:t>dowe polegające na</w:t>
      </w:r>
      <w:r w:rsidRPr="00E64EA0">
        <w:rPr>
          <w:rFonts w:ascii="Times New Roman" w:hAnsi="Times New Roman"/>
          <w:sz w:val="24"/>
          <w:szCs w:val="24"/>
        </w:rPr>
        <w:t xml:space="preserve"> kierowaniu</w:t>
      </w:r>
      <w:r w:rsidR="00C31068">
        <w:rPr>
          <w:rFonts w:ascii="Times New Roman" w:hAnsi="Times New Roman"/>
          <w:sz w:val="24"/>
          <w:szCs w:val="24"/>
        </w:rPr>
        <w:t xml:space="preserve"> </w:t>
      </w:r>
      <w:r w:rsidRPr="00E64EA0">
        <w:rPr>
          <w:rFonts w:ascii="Times New Roman" w:hAnsi="Times New Roman"/>
          <w:sz w:val="24"/>
          <w:szCs w:val="24"/>
        </w:rPr>
        <w:t xml:space="preserve"> zespołem inspekt</w:t>
      </w:r>
      <w:r>
        <w:rPr>
          <w:rFonts w:ascii="Times New Roman" w:hAnsi="Times New Roman"/>
          <w:sz w:val="24"/>
          <w:szCs w:val="24"/>
        </w:rPr>
        <w:t xml:space="preserve">orów nadzoru inwestorskiego przez cały okres </w:t>
      </w:r>
      <w:r w:rsidRPr="00E64EA0">
        <w:rPr>
          <w:rFonts w:ascii="Times New Roman" w:hAnsi="Times New Roman"/>
          <w:sz w:val="24"/>
          <w:szCs w:val="24"/>
        </w:rPr>
        <w:t>realizacji co najmniej</w:t>
      </w:r>
      <w:r>
        <w:rPr>
          <w:rFonts w:ascii="Times New Roman" w:hAnsi="Times New Roman"/>
          <w:sz w:val="24"/>
          <w:szCs w:val="24"/>
        </w:rPr>
        <w:t xml:space="preserve"> dwóch zakończonych zadań obejmujących budowę</w:t>
      </w:r>
      <w:r w:rsidR="00202243">
        <w:rPr>
          <w:rFonts w:ascii="Times New Roman" w:hAnsi="Times New Roman"/>
          <w:sz w:val="24"/>
          <w:szCs w:val="24"/>
        </w:rPr>
        <w:t>, przebudowę</w:t>
      </w:r>
      <w:r w:rsidRPr="00D97C6C">
        <w:rPr>
          <w:rFonts w:ascii="Times New Roman" w:hAnsi="Times New Roman"/>
          <w:bCs/>
          <w:sz w:val="24"/>
          <w:szCs w:val="24"/>
        </w:rPr>
        <w:t xml:space="preserve"> lub termomodernizacj</w:t>
      </w:r>
      <w:r>
        <w:rPr>
          <w:rFonts w:ascii="Times New Roman" w:hAnsi="Times New Roman"/>
          <w:bCs/>
          <w:sz w:val="24"/>
          <w:szCs w:val="24"/>
        </w:rPr>
        <w:t>ę</w:t>
      </w:r>
      <w:r w:rsidRPr="00D97C6C">
        <w:rPr>
          <w:rFonts w:ascii="Times New Roman" w:hAnsi="Times New Roman"/>
          <w:bCs/>
          <w:sz w:val="24"/>
          <w:szCs w:val="24"/>
        </w:rPr>
        <w:t xml:space="preserve"> budynku</w:t>
      </w:r>
      <w:r>
        <w:rPr>
          <w:rFonts w:ascii="Times New Roman" w:hAnsi="Times New Roman"/>
          <w:bCs/>
          <w:sz w:val="24"/>
          <w:szCs w:val="24"/>
        </w:rPr>
        <w:t xml:space="preserve"> mieszkalnego</w:t>
      </w:r>
      <w:r w:rsidR="00A31CEF">
        <w:rPr>
          <w:rFonts w:ascii="Times New Roman" w:hAnsi="Times New Roman"/>
          <w:bCs/>
          <w:sz w:val="24"/>
          <w:szCs w:val="24"/>
        </w:rPr>
        <w:t>, budynku</w:t>
      </w:r>
      <w:r w:rsidRPr="00D97C6C">
        <w:rPr>
          <w:rFonts w:ascii="Times New Roman" w:eastAsia="Lucida Sans Unicode" w:hAnsi="Times New Roman"/>
          <w:bCs/>
          <w:color w:val="000000"/>
          <w:sz w:val="24"/>
          <w:szCs w:val="24"/>
        </w:rPr>
        <w:t xml:space="preserve"> zamieszkania zbiorowego lub</w:t>
      </w:r>
      <w:r w:rsidR="00A31CEF">
        <w:rPr>
          <w:rFonts w:ascii="Times New Roman" w:eastAsia="Lucida Sans Unicode" w:hAnsi="Times New Roman"/>
          <w:bCs/>
          <w:color w:val="000000"/>
          <w:sz w:val="24"/>
          <w:szCs w:val="24"/>
        </w:rPr>
        <w:t xml:space="preserve"> budynku</w:t>
      </w:r>
      <w:r w:rsidRPr="00D97C6C">
        <w:rPr>
          <w:rFonts w:ascii="Times New Roman" w:eastAsia="Lucida Sans Unicode" w:hAnsi="Times New Roman"/>
          <w:bCs/>
          <w:color w:val="000000"/>
          <w:sz w:val="24"/>
          <w:szCs w:val="24"/>
        </w:rPr>
        <w:t xml:space="preserve"> użyteczności publicznej</w:t>
      </w:r>
      <w:r w:rsidRPr="00D97C6C">
        <w:rPr>
          <w:rFonts w:ascii="Times New Roman" w:eastAsia="Lucida Sans Unicode" w:hAnsi="Times New Roman"/>
          <w:b/>
          <w:bCs/>
          <w:color w:val="000000"/>
          <w:sz w:val="24"/>
          <w:szCs w:val="24"/>
        </w:rPr>
        <w:t xml:space="preserve"> </w:t>
      </w:r>
      <w:r w:rsidRPr="00D97C6C">
        <w:rPr>
          <w:rFonts w:ascii="Times New Roman" w:hAnsi="Times New Roman"/>
          <w:color w:val="000000"/>
          <w:sz w:val="24"/>
          <w:szCs w:val="24"/>
        </w:rPr>
        <w:t>(zdefiniowanego w</w:t>
      </w:r>
      <w:r>
        <w:rPr>
          <w:rFonts w:ascii="Times New Roman" w:hAnsi="Times New Roman"/>
          <w:color w:val="000000"/>
          <w:sz w:val="24"/>
          <w:szCs w:val="24"/>
        </w:rPr>
        <w:t> </w:t>
      </w:r>
      <w:r w:rsidRPr="00D97C6C">
        <w:rPr>
          <w:rFonts w:ascii="Times New Roman" w:hAnsi="Times New Roman"/>
          <w:i/>
          <w:iCs/>
          <w:color w:val="000000"/>
          <w:sz w:val="24"/>
          <w:szCs w:val="24"/>
        </w:rPr>
        <w:t xml:space="preserve">Rozporządzeniu Ministra Infrastruktury z dnia 12.04.2002 r. w sprawie warunków technicznych jakim powinny odpowiadać budynki i ich usytuowanie </w:t>
      </w:r>
      <w:r w:rsidRPr="00D97C6C">
        <w:rPr>
          <w:rFonts w:ascii="Times New Roman" w:hAnsi="Times New Roman"/>
          <w:color w:val="000000"/>
          <w:sz w:val="24"/>
          <w:szCs w:val="24"/>
        </w:rPr>
        <w:t>– Dz. U. z</w:t>
      </w:r>
      <w:r>
        <w:rPr>
          <w:rFonts w:ascii="Times New Roman" w:hAnsi="Times New Roman"/>
          <w:color w:val="000000"/>
          <w:sz w:val="24"/>
          <w:szCs w:val="24"/>
        </w:rPr>
        <w:t> </w:t>
      </w:r>
      <w:r w:rsidRPr="00D97C6C">
        <w:rPr>
          <w:rFonts w:ascii="Times New Roman" w:hAnsi="Times New Roman"/>
          <w:color w:val="000000"/>
          <w:sz w:val="24"/>
          <w:szCs w:val="24"/>
        </w:rPr>
        <w:t>201</w:t>
      </w:r>
      <w:r w:rsidR="008938C2">
        <w:rPr>
          <w:rFonts w:ascii="Times New Roman" w:hAnsi="Times New Roman"/>
          <w:color w:val="000000"/>
          <w:sz w:val="24"/>
          <w:szCs w:val="24"/>
        </w:rPr>
        <w:t>9</w:t>
      </w:r>
      <w:r>
        <w:rPr>
          <w:rFonts w:ascii="Times New Roman" w:hAnsi="Times New Roman"/>
          <w:color w:val="000000"/>
          <w:sz w:val="24"/>
          <w:szCs w:val="24"/>
        </w:rPr>
        <w:t> </w:t>
      </w:r>
      <w:r w:rsidRPr="00D97C6C">
        <w:rPr>
          <w:rFonts w:ascii="Times New Roman" w:hAnsi="Times New Roman"/>
          <w:color w:val="000000"/>
          <w:sz w:val="24"/>
          <w:szCs w:val="24"/>
        </w:rPr>
        <w:t>r., poz. 1</w:t>
      </w:r>
      <w:r w:rsidR="008938C2">
        <w:rPr>
          <w:rFonts w:ascii="Times New Roman" w:hAnsi="Times New Roman"/>
          <w:color w:val="000000"/>
          <w:sz w:val="24"/>
          <w:szCs w:val="24"/>
        </w:rPr>
        <w:t>065</w:t>
      </w:r>
      <w:r>
        <w:rPr>
          <w:rFonts w:ascii="Times New Roman" w:hAnsi="Times New Roman"/>
          <w:color w:val="000000"/>
          <w:sz w:val="24"/>
          <w:szCs w:val="24"/>
        </w:rPr>
        <w:t>)</w:t>
      </w:r>
      <w:r w:rsidR="008D1844" w:rsidRPr="008D1844">
        <w:rPr>
          <w:rFonts w:ascii="Times New Roman" w:hAnsi="Times New Roman"/>
          <w:sz w:val="24"/>
          <w:szCs w:val="24"/>
        </w:rPr>
        <w:t xml:space="preserve"> </w:t>
      </w:r>
      <w:r w:rsidR="008D1844" w:rsidRPr="00F67EF7">
        <w:rPr>
          <w:rFonts w:ascii="Times New Roman" w:hAnsi="Times New Roman"/>
          <w:sz w:val="24"/>
          <w:szCs w:val="24"/>
        </w:rPr>
        <w:t xml:space="preserve">o powierzchni użytkowej min. </w:t>
      </w:r>
      <w:r w:rsidR="008D1844">
        <w:rPr>
          <w:rFonts w:ascii="Times New Roman" w:hAnsi="Times New Roman"/>
          <w:sz w:val="24"/>
          <w:szCs w:val="24"/>
        </w:rPr>
        <w:t>300,00</w:t>
      </w:r>
      <w:r w:rsidR="008D1844" w:rsidRPr="00F67EF7">
        <w:rPr>
          <w:rFonts w:ascii="Times New Roman" w:hAnsi="Times New Roman"/>
          <w:sz w:val="24"/>
          <w:szCs w:val="24"/>
        </w:rPr>
        <w:t xml:space="preserve"> m² lub</w:t>
      </w:r>
      <w:r w:rsidR="00A31CEF">
        <w:rPr>
          <w:rFonts w:ascii="Times New Roman" w:hAnsi="Times New Roman"/>
          <w:bCs/>
          <w:sz w:val="24"/>
          <w:szCs w:val="24"/>
        </w:rPr>
        <w:t>,</w:t>
      </w:r>
      <w:r w:rsidRPr="00D97C6C">
        <w:rPr>
          <w:rFonts w:ascii="Times New Roman" w:hAnsi="Times New Roman"/>
          <w:bCs/>
          <w:sz w:val="24"/>
          <w:szCs w:val="24"/>
        </w:rPr>
        <w:t xml:space="preserve"> o wartości robót budowlanych co najmniej </w:t>
      </w:r>
      <w:r>
        <w:rPr>
          <w:rFonts w:ascii="Times New Roman" w:hAnsi="Times New Roman"/>
          <w:bCs/>
          <w:sz w:val="24"/>
          <w:szCs w:val="24"/>
        </w:rPr>
        <w:t>1 000 000,00 zł</w:t>
      </w:r>
      <w:r w:rsidRPr="00D97C6C">
        <w:rPr>
          <w:rFonts w:ascii="Times New Roman" w:hAnsi="Times New Roman"/>
          <w:bCs/>
          <w:sz w:val="24"/>
          <w:szCs w:val="24"/>
        </w:rPr>
        <w:t xml:space="preserve"> brutto</w:t>
      </w:r>
      <w:r>
        <w:rPr>
          <w:rFonts w:ascii="Times New Roman" w:hAnsi="Times New Roman"/>
          <w:bCs/>
          <w:sz w:val="24"/>
          <w:szCs w:val="24"/>
        </w:rPr>
        <w:t xml:space="preserve"> na jednym zadaniu </w:t>
      </w:r>
      <w:r w:rsidRPr="00F67EF7">
        <w:rPr>
          <w:rFonts w:ascii="Times New Roman" w:hAnsi="Times New Roman"/>
          <w:sz w:val="24"/>
          <w:szCs w:val="24"/>
        </w:rPr>
        <w:t xml:space="preserve">a okres pełnienia funkcji </w:t>
      </w:r>
      <w:r>
        <w:rPr>
          <w:rFonts w:ascii="Times New Roman" w:hAnsi="Times New Roman"/>
          <w:sz w:val="24"/>
          <w:szCs w:val="24"/>
        </w:rPr>
        <w:t>obejmował całość realizacji;</w:t>
      </w:r>
    </w:p>
    <w:p w14:paraId="387E6F54" w14:textId="77777777" w:rsidR="005D677F" w:rsidRPr="00D97C6C" w:rsidRDefault="005D677F" w:rsidP="005D677F">
      <w:pPr>
        <w:pStyle w:val="Akapitzlist"/>
        <w:autoSpaceDE w:val="0"/>
        <w:autoSpaceDN w:val="0"/>
        <w:adjustRightInd w:val="0"/>
        <w:spacing w:after="0" w:line="240" w:lineRule="auto"/>
        <w:ind w:left="1066"/>
        <w:jc w:val="both"/>
        <w:rPr>
          <w:rFonts w:ascii="Times New Roman" w:hAnsi="Times New Roman"/>
          <w:sz w:val="24"/>
          <w:szCs w:val="24"/>
        </w:rPr>
      </w:pPr>
    </w:p>
    <w:p w14:paraId="6581AB13" w14:textId="77777777" w:rsidR="005D677F" w:rsidRPr="00BD3110" w:rsidRDefault="005D677F" w:rsidP="005D677F">
      <w:pPr>
        <w:pStyle w:val="Akapitzlist"/>
        <w:numPr>
          <w:ilvl w:val="0"/>
          <w:numId w:val="29"/>
        </w:numPr>
        <w:autoSpaceDE w:val="0"/>
        <w:autoSpaceDN w:val="0"/>
        <w:adjustRightInd w:val="0"/>
        <w:spacing w:after="0" w:line="240" w:lineRule="auto"/>
        <w:ind w:left="1066" w:hanging="357"/>
        <w:jc w:val="both"/>
        <w:rPr>
          <w:rStyle w:val="Domylnaczcionkaakapitu1"/>
          <w:rFonts w:ascii="Times New Roman" w:hAnsi="Times New Roman"/>
          <w:sz w:val="24"/>
          <w:szCs w:val="24"/>
        </w:rPr>
      </w:pPr>
      <w:r w:rsidRPr="00367646">
        <w:rPr>
          <w:rFonts w:ascii="Times New Roman" w:hAnsi="Times New Roman"/>
          <w:b/>
          <w:bCs/>
          <w:sz w:val="24"/>
          <w:szCs w:val="24"/>
        </w:rPr>
        <w:t>inspektorem nadzoru robót konstrukcyjno-budowlanych</w:t>
      </w:r>
      <w:r w:rsidRPr="00367646">
        <w:rPr>
          <w:rFonts w:ascii="Times New Roman" w:hAnsi="Times New Roman"/>
          <w:b/>
          <w:sz w:val="24"/>
          <w:szCs w:val="24"/>
        </w:rPr>
        <w:t xml:space="preserve"> </w:t>
      </w:r>
      <w:r w:rsidRPr="00D97C6C">
        <w:rPr>
          <w:rStyle w:val="Domylnaczcionkaakapitu1"/>
          <w:rFonts w:ascii="Times New Roman" w:hAnsi="Times New Roman"/>
          <w:bCs/>
          <w:sz w:val="24"/>
          <w:szCs w:val="24"/>
        </w:rPr>
        <w:t>posiadając</w:t>
      </w:r>
      <w:r>
        <w:rPr>
          <w:rStyle w:val="Domylnaczcionkaakapitu1"/>
          <w:rFonts w:ascii="Times New Roman" w:hAnsi="Times New Roman"/>
          <w:bCs/>
          <w:sz w:val="24"/>
          <w:szCs w:val="24"/>
        </w:rPr>
        <w:t>ym:</w:t>
      </w:r>
    </w:p>
    <w:p w14:paraId="3A8CF5A2" w14:textId="430574AE" w:rsidR="005D677F" w:rsidRPr="006D096C" w:rsidRDefault="005D677F" w:rsidP="004E4685">
      <w:pPr>
        <w:pStyle w:val="Akapitzlist"/>
        <w:numPr>
          <w:ilvl w:val="0"/>
          <w:numId w:val="70"/>
        </w:numPr>
        <w:autoSpaceDE w:val="0"/>
        <w:autoSpaceDN w:val="0"/>
        <w:adjustRightInd w:val="0"/>
        <w:spacing w:after="0" w:line="240" w:lineRule="auto"/>
        <w:ind w:left="1134" w:hanging="283"/>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w:t>
      </w:r>
      <w:r>
        <w:rPr>
          <w:rFonts w:ascii="Times New Roman" w:hAnsi="Times New Roman"/>
          <w:iCs/>
          <w:sz w:val="24"/>
          <w:szCs w:val="24"/>
        </w:rPr>
        <w:t> </w:t>
      </w:r>
      <w:r w:rsidRPr="00385AC9">
        <w:rPr>
          <w:rFonts w:ascii="Times New Roman" w:hAnsi="Times New Roman"/>
          <w:iCs/>
          <w:sz w:val="24"/>
          <w:szCs w:val="24"/>
        </w:rPr>
        <w:t>20</w:t>
      </w:r>
      <w:r w:rsidR="006B7388">
        <w:rPr>
          <w:rFonts w:ascii="Times New Roman" w:hAnsi="Times New Roman"/>
          <w:iCs/>
          <w:sz w:val="24"/>
          <w:szCs w:val="24"/>
        </w:rPr>
        <w:t>20</w:t>
      </w:r>
      <w:r>
        <w:rPr>
          <w:rFonts w:ascii="Times New Roman" w:hAnsi="Times New Roman"/>
          <w:iCs/>
          <w:sz w:val="24"/>
          <w:szCs w:val="24"/>
        </w:rPr>
        <w:t> </w:t>
      </w:r>
      <w:r w:rsidRPr="00385AC9">
        <w:rPr>
          <w:rFonts w:ascii="Times New Roman" w:hAnsi="Times New Roman"/>
          <w:iCs/>
          <w:sz w:val="24"/>
          <w:szCs w:val="24"/>
        </w:rPr>
        <w:t xml:space="preserve">r. poz. </w:t>
      </w:r>
      <w:r w:rsidR="006B7388">
        <w:rPr>
          <w:rFonts w:ascii="Times New Roman" w:hAnsi="Times New Roman"/>
          <w:iCs/>
          <w:sz w:val="24"/>
          <w:szCs w:val="24"/>
        </w:rPr>
        <w:t>220</w:t>
      </w:r>
      <w:r w:rsidRPr="00385AC9">
        <w:rPr>
          <w:rFonts w:ascii="Times New Roman" w:hAnsi="Times New Roman"/>
          <w:iCs/>
          <w:sz w:val="24"/>
          <w:szCs w:val="24"/>
        </w:rPr>
        <w:t>)</w:t>
      </w:r>
      <w:r>
        <w:rPr>
          <w:rFonts w:ascii="Times New Roman" w:hAnsi="Times New Roman"/>
          <w:iCs/>
          <w:sz w:val="24"/>
          <w:szCs w:val="24"/>
        </w:rPr>
        <w:t>,</w:t>
      </w:r>
    </w:p>
    <w:p w14:paraId="4CB819BF" w14:textId="48FAAE1F" w:rsidR="005D677F" w:rsidRPr="00F67EF7" w:rsidRDefault="005D677F" w:rsidP="004E4685">
      <w:pPr>
        <w:pStyle w:val="Akapitzlist"/>
        <w:numPr>
          <w:ilvl w:val="0"/>
          <w:numId w:val="71"/>
        </w:numPr>
        <w:autoSpaceDE w:val="0"/>
        <w:autoSpaceDN w:val="0"/>
        <w:adjustRightInd w:val="0"/>
        <w:spacing w:after="0" w:line="240" w:lineRule="auto"/>
        <w:ind w:left="1134" w:hanging="425"/>
        <w:jc w:val="both"/>
        <w:rPr>
          <w:rFonts w:ascii="Times New Roman" w:hAnsi="Times New Roman"/>
          <w:sz w:val="24"/>
          <w:szCs w:val="24"/>
        </w:rPr>
      </w:pPr>
      <w:r w:rsidRPr="00F67EF7">
        <w:rPr>
          <w:rFonts w:ascii="Times New Roman" w:hAnsi="Times New Roman"/>
          <w:sz w:val="24"/>
          <w:szCs w:val="24"/>
        </w:rPr>
        <w:t>do</w:t>
      </w:r>
      <w:r w:rsidRPr="00F67EF7">
        <w:rPr>
          <w:rFonts w:ascii="Times New Roman" w:eastAsia="TimesNewRoman" w:hAnsi="Times New Roman"/>
          <w:sz w:val="24"/>
          <w:szCs w:val="24"/>
        </w:rPr>
        <w:t>ś</w:t>
      </w:r>
      <w:r w:rsidRPr="00F67EF7">
        <w:rPr>
          <w:rFonts w:ascii="Times New Roman" w:hAnsi="Times New Roman"/>
          <w:sz w:val="24"/>
          <w:szCs w:val="24"/>
        </w:rPr>
        <w:t>wiadczenie zawodowe polegające na pełnieniu funkcji inspektora nadzoru lub</w:t>
      </w:r>
      <w:r>
        <w:rPr>
          <w:rFonts w:ascii="Times New Roman" w:hAnsi="Times New Roman"/>
          <w:sz w:val="24"/>
          <w:szCs w:val="24"/>
        </w:rPr>
        <w:t> </w:t>
      </w:r>
      <w:r w:rsidRPr="00F67EF7">
        <w:rPr>
          <w:rFonts w:ascii="Times New Roman" w:hAnsi="Times New Roman"/>
          <w:sz w:val="24"/>
          <w:szCs w:val="24"/>
        </w:rPr>
        <w:t xml:space="preserve"> kierownika budowy lub kierownika robót w</w:t>
      </w:r>
      <w:r>
        <w:rPr>
          <w:rFonts w:ascii="Times New Roman" w:hAnsi="Times New Roman"/>
          <w:sz w:val="24"/>
          <w:szCs w:val="24"/>
        </w:rPr>
        <w:t> </w:t>
      </w:r>
      <w:r w:rsidRPr="00F67EF7">
        <w:rPr>
          <w:rFonts w:ascii="Times New Roman" w:hAnsi="Times New Roman"/>
          <w:sz w:val="24"/>
          <w:szCs w:val="24"/>
        </w:rPr>
        <w:t>specjalności konstrukcyjno- budowlanej nad zakończonym i należycie wykonanym co najmniej jednym zadaniem dotyczącym budowy</w:t>
      </w:r>
      <w:r w:rsidR="00A31CEF">
        <w:rPr>
          <w:rFonts w:ascii="Times New Roman" w:hAnsi="Times New Roman"/>
          <w:sz w:val="24"/>
          <w:szCs w:val="24"/>
        </w:rPr>
        <w:t>, przebudowy</w:t>
      </w:r>
      <w:r w:rsidRPr="00F67EF7">
        <w:rPr>
          <w:rFonts w:ascii="Times New Roman" w:hAnsi="Times New Roman"/>
          <w:sz w:val="24"/>
          <w:szCs w:val="24"/>
        </w:rPr>
        <w:t xml:space="preserve"> lub termomodernizacji budynku mieszkalnego, zamieszkania zbiorowego lub użyteczności publicznej</w:t>
      </w:r>
      <w:r>
        <w:rPr>
          <w:rFonts w:ascii="Times New Roman" w:hAnsi="Times New Roman"/>
          <w:sz w:val="24"/>
          <w:szCs w:val="24"/>
        </w:rPr>
        <w:t xml:space="preserve"> </w:t>
      </w:r>
      <w:r w:rsidRPr="00F67EF7">
        <w:rPr>
          <w:rFonts w:ascii="Times New Roman" w:hAnsi="Times New Roman"/>
          <w:sz w:val="24"/>
          <w:szCs w:val="24"/>
        </w:rPr>
        <w:t xml:space="preserve">o powierzchni użytkowej min. </w:t>
      </w:r>
      <w:r w:rsidR="00497C90">
        <w:rPr>
          <w:rFonts w:ascii="Times New Roman" w:hAnsi="Times New Roman"/>
          <w:sz w:val="24"/>
          <w:szCs w:val="24"/>
        </w:rPr>
        <w:t>3</w:t>
      </w:r>
      <w:r>
        <w:rPr>
          <w:rFonts w:ascii="Times New Roman" w:hAnsi="Times New Roman"/>
          <w:sz w:val="24"/>
          <w:szCs w:val="24"/>
        </w:rPr>
        <w:t>00,00</w:t>
      </w:r>
      <w:r w:rsidRPr="00F67EF7">
        <w:rPr>
          <w:rFonts w:ascii="Times New Roman" w:hAnsi="Times New Roman"/>
          <w:sz w:val="24"/>
          <w:szCs w:val="24"/>
        </w:rPr>
        <w:t xml:space="preserve"> m² lub wartości wykonanych robót brutto min.</w:t>
      </w:r>
      <w:r>
        <w:rPr>
          <w:rFonts w:ascii="Times New Roman" w:hAnsi="Times New Roman"/>
          <w:sz w:val="24"/>
          <w:szCs w:val="24"/>
        </w:rPr>
        <w:t xml:space="preserve"> 1 000 000,00</w:t>
      </w:r>
      <w:r w:rsidRPr="00F67EF7">
        <w:rPr>
          <w:rFonts w:ascii="Times New Roman" w:hAnsi="Times New Roman"/>
          <w:sz w:val="24"/>
          <w:szCs w:val="24"/>
        </w:rPr>
        <w:t xml:space="preserve"> zł</w:t>
      </w:r>
      <w:r w:rsidRPr="00F67EF7">
        <w:rPr>
          <w:rFonts w:ascii="Times New Roman" w:hAnsi="Times New Roman"/>
          <w:spacing w:val="-4"/>
          <w:sz w:val="24"/>
          <w:szCs w:val="24"/>
          <w:lang w:eastAsia="ar-SA"/>
        </w:rPr>
        <w:t xml:space="preserve">, </w:t>
      </w:r>
      <w:r w:rsidRPr="00F67EF7">
        <w:rPr>
          <w:rFonts w:ascii="Times New Roman" w:hAnsi="Times New Roman"/>
          <w:sz w:val="24"/>
          <w:szCs w:val="24"/>
        </w:rPr>
        <w:t xml:space="preserve">a okres pełnienia funkcji </w:t>
      </w:r>
      <w:r>
        <w:rPr>
          <w:rFonts w:ascii="Times New Roman" w:hAnsi="Times New Roman"/>
          <w:sz w:val="24"/>
          <w:szCs w:val="24"/>
        </w:rPr>
        <w:t>obejmował całość realizacji;</w:t>
      </w:r>
    </w:p>
    <w:p w14:paraId="4DC0A2AE" w14:textId="77777777" w:rsidR="005D677F" w:rsidRPr="00D04816" w:rsidRDefault="005D677F" w:rsidP="005D677F">
      <w:pPr>
        <w:pStyle w:val="Akapitzlist"/>
        <w:autoSpaceDE w:val="0"/>
        <w:autoSpaceDN w:val="0"/>
        <w:adjustRightInd w:val="0"/>
        <w:spacing w:after="0" w:line="240" w:lineRule="auto"/>
        <w:ind w:left="1134"/>
        <w:jc w:val="both"/>
        <w:rPr>
          <w:rFonts w:ascii="Times New Roman" w:hAnsi="Times New Roman"/>
          <w:sz w:val="24"/>
          <w:szCs w:val="24"/>
        </w:rPr>
      </w:pPr>
    </w:p>
    <w:p w14:paraId="722DD56F" w14:textId="77777777" w:rsidR="005D677F" w:rsidRPr="00E30749" w:rsidRDefault="005D677F" w:rsidP="005D677F">
      <w:pPr>
        <w:pStyle w:val="Akapitzlist"/>
        <w:numPr>
          <w:ilvl w:val="0"/>
          <w:numId w:val="29"/>
        </w:numPr>
        <w:autoSpaceDE w:val="0"/>
        <w:autoSpaceDN w:val="0"/>
        <w:adjustRightInd w:val="0"/>
        <w:spacing w:after="0" w:line="240" w:lineRule="auto"/>
        <w:ind w:left="1066" w:hanging="357"/>
        <w:jc w:val="both"/>
        <w:rPr>
          <w:rFonts w:ascii="Times New Roman" w:hAnsi="Times New Roman"/>
          <w:sz w:val="24"/>
          <w:szCs w:val="24"/>
        </w:rPr>
      </w:pPr>
      <w:r w:rsidRPr="00D97C6C">
        <w:rPr>
          <w:rFonts w:ascii="Times New Roman" w:hAnsi="Times New Roman"/>
          <w:b/>
          <w:bCs/>
          <w:sz w:val="24"/>
          <w:szCs w:val="24"/>
        </w:rPr>
        <w:t xml:space="preserve">inspektora nadzoru robót sanitarnych </w:t>
      </w:r>
      <w:r w:rsidRPr="00E30749">
        <w:rPr>
          <w:rFonts w:ascii="Times New Roman" w:hAnsi="Times New Roman"/>
          <w:bCs/>
          <w:sz w:val="24"/>
          <w:szCs w:val="24"/>
        </w:rPr>
        <w:t>posiadającym</w:t>
      </w:r>
      <w:r>
        <w:rPr>
          <w:rFonts w:ascii="Times New Roman" w:hAnsi="Times New Roman"/>
          <w:bCs/>
          <w:sz w:val="24"/>
          <w:szCs w:val="24"/>
        </w:rPr>
        <w:t>:</w:t>
      </w:r>
    </w:p>
    <w:p w14:paraId="6361F690" w14:textId="5DEBC3DB" w:rsidR="005D677F" w:rsidRPr="00F17F62" w:rsidRDefault="005D677F" w:rsidP="004E4685">
      <w:pPr>
        <w:pStyle w:val="Akapitzlist"/>
        <w:numPr>
          <w:ilvl w:val="0"/>
          <w:numId w:val="68"/>
        </w:numPr>
        <w:autoSpaceDE w:val="0"/>
        <w:autoSpaceDN w:val="0"/>
        <w:adjustRightInd w:val="0"/>
        <w:spacing w:after="0" w:line="240" w:lineRule="auto"/>
        <w:jc w:val="both"/>
        <w:rPr>
          <w:rFonts w:ascii="Times New Roman" w:hAnsi="Times New Roman"/>
          <w:sz w:val="24"/>
          <w:szCs w:val="24"/>
        </w:rPr>
      </w:pPr>
      <w:r w:rsidRPr="00E04FE6">
        <w:rPr>
          <w:rFonts w:ascii="Times New Roman" w:hAnsi="Times New Roman"/>
          <w:bCs/>
          <w:sz w:val="24"/>
          <w:szCs w:val="24"/>
        </w:rPr>
        <w:t>u</w:t>
      </w:r>
      <w:r w:rsidRPr="00E64EA0">
        <w:rPr>
          <w:rFonts w:ascii="Times New Roman" w:hAnsi="Times New Roman"/>
          <w:sz w:val="24"/>
          <w:szCs w:val="24"/>
        </w:rPr>
        <w:t xml:space="preserve">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E64EA0">
        <w:rPr>
          <w:rFonts w:ascii="Times New Roman" w:hAnsi="Times New Roman"/>
          <w:iCs/>
          <w:sz w:val="24"/>
          <w:szCs w:val="24"/>
        </w:rPr>
        <w:t>ustawy z dnia 22 grudnia 2015 r. o zasadach uznawania kwalifikacji zawodowych nabytych w państwach członkowskich Unii Europejs</w:t>
      </w:r>
      <w:r>
        <w:rPr>
          <w:rFonts w:ascii="Times New Roman" w:hAnsi="Times New Roman"/>
          <w:iCs/>
          <w:sz w:val="24"/>
          <w:szCs w:val="24"/>
        </w:rPr>
        <w:t>kiej (Dz. U. z 20</w:t>
      </w:r>
      <w:r w:rsidR="006B7388">
        <w:rPr>
          <w:rFonts w:ascii="Times New Roman" w:hAnsi="Times New Roman"/>
          <w:iCs/>
          <w:sz w:val="24"/>
          <w:szCs w:val="24"/>
        </w:rPr>
        <w:t>20</w:t>
      </w:r>
      <w:r>
        <w:rPr>
          <w:rFonts w:ascii="Times New Roman" w:hAnsi="Times New Roman"/>
          <w:iCs/>
          <w:sz w:val="24"/>
          <w:szCs w:val="24"/>
        </w:rPr>
        <w:t xml:space="preserve"> r. poz. </w:t>
      </w:r>
      <w:r w:rsidR="006B7388">
        <w:rPr>
          <w:rFonts w:ascii="Times New Roman" w:hAnsi="Times New Roman"/>
          <w:iCs/>
          <w:sz w:val="24"/>
          <w:szCs w:val="24"/>
        </w:rPr>
        <w:t>220</w:t>
      </w:r>
      <w:r>
        <w:rPr>
          <w:rFonts w:ascii="Times New Roman" w:hAnsi="Times New Roman"/>
          <w:iCs/>
          <w:sz w:val="24"/>
          <w:szCs w:val="24"/>
        </w:rPr>
        <w:t>),</w:t>
      </w:r>
    </w:p>
    <w:p w14:paraId="403CDA3D" w14:textId="233A9D68" w:rsidR="005D677F" w:rsidRPr="00F67EF7" w:rsidRDefault="005D677F" w:rsidP="004E4685">
      <w:pPr>
        <w:pStyle w:val="Akapitzlist"/>
        <w:numPr>
          <w:ilvl w:val="0"/>
          <w:numId w:val="71"/>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Pr>
          <w:rFonts w:ascii="Times New Roman" w:hAnsi="Times New Roman"/>
          <w:sz w:val="24"/>
          <w:szCs w:val="24"/>
        </w:rPr>
        <w:t>wiadczenie zawodowe polegające na pełnieniu funkcji</w:t>
      </w:r>
      <w:r w:rsidRPr="00EC68DB">
        <w:rPr>
          <w:rFonts w:ascii="Times New Roman" w:hAnsi="Times New Roman"/>
          <w:sz w:val="24"/>
          <w:szCs w:val="24"/>
        </w:rPr>
        <w:t xml:space="preserve"> </w:t>
      </w:r>
      <w:r>
        <w:rPr>
          <w:rFonts w:ascii="Times New Roman" w:hAnsi="Times New Roman"/>
          <w:sz w:val="24"/>
          <w:szCs w:val="24"/>
        </w:rPr>
        <w:t>inspektora nadzoru lub </w:t>
      </w:r>
      <w:r w:rsidRPr="00EC68DB">
        <w:rPr>
          <w:rFonts w:ascii="Times New Roman" w:hAnsi="Times New Roman"/>
          <w:sz w:val="24"/>
          <w:szCs w:val="24"/>
        </w:rPr>
        <w:t xml:space="preserve">kierownika </w:t>
      </w:r>
      <w:r>
        <w:rPr>
          <w:rFonts w:ascii="Times New Roman" w:hAnsi="Times New Roman"/>
          <w:sz w:val="24"/>
          <w:szCs w:val="24"/>
        </w:rPr>
        <w:t>budowy</w:t>
      </w:r>
      <w:r w:rsidRPr="00EC68DB">
        <w:rPr>
          <w:rFonts w:ascii="Times New Roman" w:hAnsi="Times New Roman"/>
          <w:sz w:val="24"/>
          <w:szCs w:val="24"/>
        </w:rPr>
        <w:t xml:space="preserve"> </w:t>
      </w:r>
      <w:r>
        <w:rPr>
          <w:rFonts w:ascii="Times New Roman" w:hAnsi="Times New Roman"/>
          <w:sz w:val="24"/>
          <w:szCs w:val="24"/>
        </w:rPr>
        <w:t xml:space="preserve">lub </w:t>
      </w:r>
      <w:r w:rsidRPr="00EC68DB">
        <w:rPr>
          <w:rFonts w:ascii="Times New Roman" w:hAnsi="Times New Roman"/>
          <w:sz w:val="24"/>
          <w:szCs w:val="24"/>
        </w:rPr>
        <w:t xml:space="preserve">kierownika robót w specjalności </w:t>
      </w:r>
      <w:r>
        <w:rPr>
          <w:rFonts w:ascii="Times New Roman" w:hAnsi="Times New Roman"/>
          <w:sz w:val="24"/>
          <w:szCs w:val="24"/>
        </w:rPr>
        <w:t xml:space="preserve">instalacyjnej w zakresie </w:t>
      </w:r>
      <w:r>
        <w:rPr>
          <w:rFonts w:ascii="Times New Roman" w:hAnsi="Times New Roman"/>
          <w:sz w:val="24"/>
          <w:szCs w:val="24"/>
        </w:rPr>
        <w:lastRenderedPageBreak/>
        <w:t xml:space="preserve">jw. </w:t>
      </w:r>
      <w:r w:rsidRPr="00EC68DB">
        <w:rPr>
          <w:rFonts w:ascii="Times New Roman" w:hAnsi="Times New Roman"/>
          <w:sz w:val="24"/>
          <w:szCs w:val="24"/>
        </w:rPr>
        <w:t>nad zakończon</w:t>
      </w:r>
      <w:r>
        <w:rPr>
          <w:rFonts w:ascii="Times New Roman" w:hAnsi="Times New Roman"/>
          <w:sz w:val="24"/>
          <w:szCs w:val="24"/>
        </w:rPr>
        <w:t>ym</w:t>
      </w:r>
      <w:r w:rsidRPr="00EC68DB">
        <w:rPr>
          <w:rFonts w:ascii="Times New Roman" w:hAnsi="Times New Roman"/>
          <w:sz w:val="24"/>
          <w:szCs w:val="24"/>
        </w:rPr>
        <w:t xml:space="preserve"> i należycie wykonan</w:t>
      </w:r>
      <w:r>
        <w:rPr>
          <w:rFonts w:ascii="Times New Roman" w:hAnsi="Times New Roman"/>
          <w:sz w:val="24"/>
          <w:szCs w:val="24"/>
        </w:rPr>
        <w:t>ym</w:t>
      </w:r>
      <w:r w:rsidRPr="00EC68DB">
        <w:rPr>
          <w:rFonts w:ascii="Times New Roman" w:hAnsi="Times New Roman"/>
          <w:sz w:val="24"/>
          <w:szCs w:val="24"/>
        </w:rPr>
        <w:t xml:space="preserve"> </w:t>
      </w:r>
      <w:r>
        <w:rPr>
          <w:rFonts w:ascii="Times New Roman" w:hAnsi="Times New Roman"/>
          <w:sz w:val="24"/>
          <w:szCs w:val="24"/>
        </w:rPr>
        <w:t xml:space="preserve">co najmniej jednym zadaniem </w:t>
      </w:r>
      <w:r w:rsidRPr="00F67EF7">
        <w:rPr>
          <w:rFonts w:ascii="Times New Roman" w:hAnsi="Times New Roman"/>
          <w:sz w:val="24"/>
          <w:szCs w:val="24"/>
        </w:rPr>
        <w:t>dotyczącym budowy</w:t>
      </w:r>
      <w:r w:rsidR="00A31CEF">
        <w:rPr>
          <w:rFonts w:ascii="Times New Roman" w:hAnsi="Times New Roman"/>
          <w:sz w:val="24"/>
          <w:szCs w:val="24"/>
        </w:rPr>
        <w:t>, przebudowy</w:t>
      </w:r>
      <w:r w:rsidRPr="00F67EF7">
        <w:rPr>
          <w:rFonts w:ascii="Times New Roman" w:hAnsi="Times New Roman"/>
          <w:sz w:val="24"/>
          <w:szCs w:val="24"/>
        </w:rPr>
        <w:t xml:space="preserve"> lub termomodernizacji budynku mieszkalnego, zamieszkania zbiorowego lub użyteczności publicznej; o powierzchni użytkowej min. </w:t>
      </w:r>
      <w:r w:rsidR="00497C90">
        <w:rPr>
          <w:rFonts w:ascii="Times New Roman" w:hAnsi="Times New Roman"/>
          <w:sz w:val="24"/>
          <w:szCs w:val="24"/>
        </w:rPr>
        <w:t>3</w:t>
      </w:r>
      <w:r>
        <w:rPr>
          <w:rFonts w:ascii="Times New Roman" w:hAnsi="Times New Roman"/>
          <w:sz w:val="24"/>
          <w:szCs w:val="24"/>
        </w:rPr>
        <w:t>00,00</w:t>
      </w:r>
      <w:r w:rsidRPr="00F67EF7">
        <w:rPr>
          <w:rFonts w:ascii="Times New Roman" w:hAnsi="Times New Roman"/>
          <w:sz w:val="24"/>
          <w:szCs w:val="24"/>
        </w:rPr>
        <w:t xml:space="preserve"> m² lub wartości wykonanych robót brutto min. </w:t>
      </w:r>
      <w:r>
        <w:rPr>
          <w:rFonts w:ascii="Times New Roman" w:hAnsi="Times New Roman"/>
          <w:sz w:val="24"/>
          <w:szCs w:val="24"/>
        </w:rPr>
        <w:t>1 000 000,00</w:t>
      </w:r>
      <w:r w:rsidRPr="00F67EF7">
        <w:rPr>
          <w:rFonts w:ascii="Times New Roman" w:hAnsi="Times New Roman"/>
          <w:sz w:val="24"/>
          <w:szCs w:val="24"/>
        </w:rPr>
        <w:t xml:space="preserve"> zł</w:t>
      </w:r>
      <w:r w:rsidRPr="00F67EF7">
        <w:rPr>
          <w:rFonts w:ascii="Times New Roman" w:hAnsi="Times New Roman"/>
          <w:spacing w:val="-4"/>
          <w:sz w:val="24"/>
          <w:szCs w:val="24"/>
          <w:lang w:eastAsia="ar-SA"/>
        </w:rPr>
        <w:t xml:space="preserve">, </w:t>
      </w:r>
      <w:r w:rsidRPr="00F67EF7">
        <w:rPr>
          <w:rFonts w:ascii="Times New Roman" w:hAnsi="Times New Roman"/>
          <w:sz w:val="24"/>
          <w:szCs w:val="24"/>
        </w:rPr>
        <w:t>a okres pełnienia funkcji obejmował całość realizacji</w:t>
      </w:r>
      <w:r>
        <w:rPr>
          <w:rFonts w:ascii="Times New Roman" w:hAnsi="Times New Roman"/>
          <w:sz w:val="24"/>
          <w:szCs w:val="24"/>
        </w:rPr>
        <w:t>;</w:t>
      </w:r>
    </w:p>
    <w:p w14:paraId="798D2D86" w14:textId="77777777" w:rsidR="005D677F" w:rsidRPr="00E30749" w:rsidRDefault="005D677F" w:rsidP="005D677F">
      <w:pPr>
        <w:pStyle w:val="Akapitzlist"/>
        <w:autoSpaceDE w:val="0"/>
        <w:autoSpaceDN w:val="0"/>
        <w:adjustRightInd w:val="0"/>
        <w:spacing w:after="0" w:line="240" w:lineRule="auto"/>
        <w:ind w:left="0"/>
        <w:jc w:val="both"/>
        <w:rPr>
          <w:rFonts w:ascii="Times New Roman" w:hAnsi="Times New Roman"/>
          <w:sz w:val="24"/>
          <w:szCs w:val="24"/>
        </w:rPr>
      </w:pPr>
    </w:p>
    <w:p w14:paraId="381865F1" w14:textId="77777777" w:rsidR="005D677F" w:rsidRPr="00E04FE6" w:rsidRDefault="005D677F" w:rsidP="005D677F">
      <w:pPr>
        <w:pStyle w:val="Akapitzlist"/>
        <w:numPr>
          <w:ilvl w:val="0"/>
          <w:numId w:val="29"/>
        </w:numPr>
        <w:autoSpaceDE w:val="0"/>
        <w:autoSpaceDN w:val="0"/>
        <w:adjustRightInd w:val="0"/>
        <w:spacing w:after="0" w:line="240" w:lineRule="auto"/>
        <w:ind w:left="1066" w:hanging="357"/>
        <w:jc w:val="both"/>
        <w:rPr>
          <w:rFonts w:ascii="Times New Roman" w:hAnsi="Times New Roman"/>
          <w:sz w:val="24"/>
          <w:szCs w:val="24"/>
        </w:rPr>
      </w:pPr>
      <w:r w:rsidRPr="00D97C6C">
        <w:rPr>
          <w:rFonts w:ascii="Times New Roman" w:hAnsi="Times New Roman"/>
          <w:b/>
          <w:bCs/>
          <w:sz w:val="24"/>
          <w:szCs w:val="24"/>
        </w:rPr>
        <w:t>inspektor</w:t>
      </w:r>
      <w:r>
        <w:rPr>
          <w:rFonts w:ascii="Times New Roman" w:hAnsi="Times New Roman"/>
          <w:b/>
          <w:bCs/>
          <w:sz w:val="24"/>
          <w:szCs w:val="24"/>
        </w:rPr>
        <w:t>em</w:t>
      </w:r>
      <w:r w:rsidRPr="00D97C6C">
        <w:rPr>
          <w:rFonts w:ascii="Times New Roman" w:hAnsi="Times New Roman"/>
          <w:b/>
          <w:bCs/>
          <w:sz w:val="24"/>
          <w:szCs w:val="24"/>
        </w:rPr>
        <w:t xml:space="preserve"> nadzoru robót elektrycznych</w:t>
      </w:r>
      <w:r w:rsidRPr="00D97C6C">
        <w:rPr>
          <w:rFonts w:ascii="Times New Roman" w:hAnsi="Times New Roman"/>
          <w:sz w:val="24"/>
          <w:szCs w:val="24"/>
        </w:rPr>
        <w:t xml:space="preserve"> </w:t>
      </w:r>
      <w:r w:rsidRPr="00E04FE6">
        <w:rPr>
          <w:rFonts w:ascii="Times New Roman" w:hAnsi="Times New Roman"/>
          <w:bCs/>
          <w:sz w:val="24"/>
          <w:szCs w:val="24"/>
        </w:rPr>
        <w:t>posiadając</w:t>
      </w:r>
      <w:r>
        <w:rPr>
          <w:rFonts w:ascii="Times New Roman" w:hAnsi="Times New Roman"/>
          <w:bCs/>
          <w:sz w:val="24"/>
          <w:szCs w:val="24"/>
        </w:rPr>
        <w:t>ym:</w:t>
      </w:r>
      <w:r w:rsidRPr="00E04FE6">
        <w:rPr>
          <w:rFonts w:ascii="Times New Roman" w:hAnsi="Times New Roman"/>
          <w:bCs/>
          <w:sz w:val="24"/>
          <w:szCs w:val="24"/>
        </w:rPr>
        <w:t xml:space="preserve"> </w:t>
      </w:r>
    </w:p>
    <w:p w14:paraId="1B0B968F" w14:textId="046CC7AC" w:rsidR="005D677F" w:rsidRPr="00FF3B39" w:rsidRDefault="005D677F" w:rsidP="004E4685">
      <w:pPr>
        <w:pStyle w:val="Akapitzlist"/>
        <w:numPr>
          <w:ilvl w:val="0"/>
          <w:numId w:val="69"/>
        </w:numPr>
        <w:autoSpaceDE w:val="0"/>
        <w:autoSpaceDN w:val="0"/>
        <w:adjustRightInd w:val="0"/>
        <w:spacing w:line="240" w:lineRule="auto"/>
        <w:ind w:left="1066" w:hanging="357"/>
        <w:jc w:val="both"/>
        <w:rPr>
          <w:rFonts w:ascii="Times New Roman" w:hAnsi="Times New Roman"/>
          <w:sz w:val="24"/>
          <w:szCs w:val="24"/>
        </w:rPr>
      </w:pPr>
      <w:r w:rsidRPr="00E04FE6">
        <w:rPr>
          <w:rFonts w:ascii="Times New Roman" w:hAnsi="Times New Roman"/>
          <w:bCs/>
          <w:sz w:val="24"/>
          <w:szCs w:val="24"/>
        </w:rPr>
        <w:t>u</w:t>
      </w:r>
      <w:r w:rsidRPr="0076774F">
        <w:rPr>
          <w:rFonts w:ascii="Times New Roman" w:hAnsi="Times New Roman"/>
          <w:sz w:val="24"/>
          <w:szCs w:val="24"/>
        </w:rPr>
        <w:t>prawnienia budowlane do kierowania robotami budowlanymi w specjalności instalacyjnej w zakresie sieci, instalacji i urz</w:t>
      </w:r>
      <w:r w:rsidRPr="0076774F">
        <w:rPr>
          <w:rFonts w:ascii="Times New Roman" w:eastAsia="TimesNewRoman" w:hAnsi="Times New Roman"/>
          <w:sz w:val="24"/>
          <w:szCs w:val="24"/>
        </w:rPr>
        <w:t>ą</w:t>
      </w:r>
      <w:r w:rsidRPr="0076774F">
        <w:rPr>
          <w:rFonts w:ascii="Times New Roman" w:hAnsi="Times New Roman"/>
          <w:sz w:val="24"/>
          <w:szCs w:val="24"/>
        </w:rPr>
        <w:t>dze</w:t>
      </w:r>
      <w:r w:rsidRPr="0076774F">
        <w:rPr>
          <w:rFonts w:ascii="Times New Roman" w:eastAsia="TimesNewRoman" w:hAnsi="Times New Roman"/>
          <w:sz w:val="24"/>
          <w:szCs w:val="24"/>
        </w:rPr>
        <w:t xml:space="preserve">ń </w:t>
      </w:r>
      <w:r w:rsidRPr="0076774F">
        <w:rPr>
          <w:rFonts w:ascii="Times New Roman" w:hAnsi="Times New Roman"/>
          <w:sz w:val="24"/>
          <w:szCs w:val="24"/>
        </w:rPr>
        <w:t xml:space="preserve">elektrycznych oraz elektroenergetycznych bez ograniczeń lub odpowiadające im uprawnienia wydane na podstawie wcześniej obowiązujących przepisów lub uprawnienia uznane na podstawie </w:t>
      </w:r>
      <w:r w:rsidRPr="0076774F">
        <w:rPr>
          <w:rFonts w:ascii="Times New Roman" w:hAnsi="Times New Roman"/>
          <w:iCs/>
          <w:sz w:val="24"/>
          <w:szCs w:val="24"/>
        </w:rPr>
        <w:t>ustawy z dnia 22 grudnia 2015 r. o zasadach uznawania kwalifikacji zawodowych nabytych w państwach członkowskich Unii Europejs</w:t>
      </w:r>
      <w:r>
        <w:rPr>
          <w:rFonts w:ascii="Times New Roman" w:hAnsi="Times New Roman"/>
          <w:iCs/>
          <w:sz w:val="24"/>
          <w:szCs w:val="24"/>
        </w:rPr>
        <w:t>kiej (Dz. U. z 20</w:t>
      </w:r>
      <w:r w:rsidR="006B7388">
        <w:rPr>
          <w:rFonts w:ascii="Times New Roman" w:hAnsi="Times New Roman"/>
          <w:iCs/>
          <w:sz w:val="24"/>
          <w:szCs w:val="24"/>
        </w:rPr>
        <w:t>20</w:t>
      </w:r>
      <w:r>
        <w:rPr>
          <w:rFonts w:ascii="Times New Roman" w:hAnsi="Times New Roman"/>
          <w:iCs/>
          <w:sz w:val="24"/>
          <w:szCs w:val="24"/>
        </w:rPr>
        <w:t xml:space="preserve"> r. poz. </w:t>
      </w:r>
      <w:r w:rsidR="006B7388">
        <w:rPr>
          <w:rFonts w:ascii="Times New Roman" w:hAnsi="Times New Roman"/>
          <w:iCs/>
          <w:sz w:val="24"/>
          <w:szCs w:val="24"/>
        </w:rPr>
        <w:t>220</w:t>
      </w:r>
      <w:r>
        <w:rPr>
          <w:rFonts w:ascii="Times New Roman" w:hAnsi="Times New Roman"/>
          <w:iCs/>
          <w:sz w:val="24"/>
          <w:szCs w:val="24"/>
        </w:rPr>
        <w:t>);</w:t>
      </w:r>
    </w:p>
    <w:p w14:paraId="269BB4C8" w14:textId="77777777" w:rsidR="005D677F" w:rsidRDefault="005D677F" w:rsidP="005D677F">
      <w:pPr>
        <w:pStyle w:val="Akapitzlist"/>
        <w:autoSpaceDE w:val="0"/>
        <w:autoSpaceDN w:val="0"/>
        <w:adjustRightInd w:val="0"/>
        <w:spacing w:line="240" w:lineRule="auto"/>
        <w:ind w:left="1066"/>
        <w:jc w:val="both"/>
        <w:rPr>
          <w:rFonts w:ascii="Times New Roman" w:hAnsi="Times New Roman"/>
          <w:sz w:val="24"/>
          <w:szCs w:val="24"/>
        </w:rPr>
      </w:pPr>
    </w:p>
    <w:p w14:paraId="3E732569" w14:textId="77777777" w:rsidR="005D677F" w:rsidRPr="007974B6" w:rsidRDefault="005D677F" w:rsidP="005D677F">
      <w:pPr>
        <w:pStyle w:val="Akapitzlist"/>
        <w:numPr>
          <w:ilvl w:val="0"/>
          <w:numId w:val="29"/>
        </w:numPr>
        <w:autoSpaceDE w:val="0"/>
        <w:autoSpaceDN w:val="0"/>
        <w:adjustRightInd w:val="0"/>
        <w:spacing w:after="0" w:line="240" w:lineRule="auto"/>
        <w:ind w:left="1066" w:hanging="357"/>
        <w:jc w:val="both"/>
        <w:rPr>
          <w:rStyle w:val="Domylnaczcionkaakapitu1"/>
          <w:rFonts w:ascii="Times New Roman" w:hAnsi="Times New Roman"/>
          <w:sz w:val="24"/>
          <w:szCs w:val="24"/>
        </w:rPr>
      </w:pPr>
      <w:r>
        <w:rPr>
          <w:rFonts w:ascii="Times New Roman" w:hAnsi="Times New Roman"/>
          <w:b/>
          <w:sz w:val="24"/>
          <w:szCs w:val="24"/>
        </w:rPr>
        <w:t>Inspektorem</w:t>
      </w:r>
      <w:r w:rsidRPr="00D97C6C">
        <w:rPr>
          <w:rFonts w:ascii="Times New Roman" w:hAnsi="Times New Roman"/>
          <w:b/>
          <w:sz w:val="24"/>
          <w:szCs w:val="24"/>
        </w:rPr>
        <w:t xml:space="preserve"> ds. </w:t>
      </w:r>
      <w:r>
        <w:rPr>
          <w:rFonts w:ascii="Times New Roman" w:hAnsi="Times New Roman"/>
          <w:b/>
          <w:sz w:val="24"/>
          <w:szCs w:val="24"/>
        </w:rPr>
        <w:t xml:space="preserve">rozliczeń oraz </w:t>
      </w:r>
      <w:r w:rsidRPr="00D97C6C">
        <w:rPr>
          <w:rFonts w:ascii="Times New Roman" w:hAnsi="Times New Roman"/>
          <w:b/>
          <w:sz w:val="24"/>
          <w:szCs w:val="24"/>
        </w:rPr>
        <w:t>ro</w:t>
      </w:r>
      <w:r>
        <w:rPr>
          <w:rFonts w:ascii="Times New Roman" w:hAnsi="Times New Roman"/>
          <w:b/>
          <w:sz w:val="24"/>
          <w:szCs w:val="24"/>
        </w:rPr>
        <w:t>s</w:t>
      </w:r>
      <w:r w:rsidRPr="00D97C6C">
        <w:rPr>
          <w:rFonts w:ascii="Times New Roman" w:hAnsi="Times New Roman"/>
          <w:b/>
          <w:sz w:val="24"/>
          <w:szCs w:val="24"/>
        </w:rPr>
        <w:t>z</w:t>
      </w:r>
      <w:r>
        <w:rPr>
          <w:rFonts w:ascii="Times New Roman" w:hAnsi="Times New Roman"/>
          <w:b/>
          <w:sz w:val="24"/>
          <w:szCs w:val="24"/>
        </w:rPr>
        <w:t>czeń</w:t>
      </w:r>
      <w:r w:rsidRPr="00D97C6C">
        <w:rPr>
          <w:rFonts w:ascii="Times New Roman" w:hAnsi="Times New Roman"/>
          <w:b/>
          <w:sz w:val="24"/>
          <w:szCs w:val="24"/>
        </w:rPr>
        <w:t xml:space="preserve"> finansowych </w:t>
      </w:r>
      <w:r w:rsidRPr="00D97C6C">
        <w:rPr>
          <w:rStyle w:val="Domylnaczcionkaakapitu1"/>
          <w:rFonts w:ascii="Times New Roman" w:hAnsi="Times New Roman"/>
          <w:bCs/>
          <w:sz w:val="24"/>
          <w:szCs w:val="24"/>
        </w:rPr>
        <w:t>posiadając</w:t>
      </w:r>
      <w:r>
        <w:rPr>
          <w:rStyle w:val="Domylnaczcionkaakapitu1"/>
          <w:rFonts w:ascii="Times New Roman" w:hAnsi="Times New Roman"/>
          <w:bCs/>
          <w:sz w:val="24"/>
          <w:szCs w:val="24"/>
        </w:rPr>
        <w:t>ym:</w:t>
      </w:r>
    </w:p>
    <w:p w14:paraId="626F154B" w14:textId="6F6FF77E" w:rsidR="005D677F" w:rsidRPr="0076774F" w:rsidRDefault="005D677F" w:rsidP="004E4685">
      <w:pPr>
        <w:pStyle w:val="Akapitzlist"/>
        <w:numPr>
          <w:ilvl w:val="0"/>
          <w:numId w:val="71"/>
        </w:numPr>
        <w:autoSpaceDE w:val="0"/>
        <w:autoSpaceDN w:val="0"/>
        <w:adjustRightInd w:val="0"/>
        <w:spacing w:after="0" w:line="240" w:lineRule="auto"/>
        <w:ind w:left="993" w:hanging="284"/>
        <w:jc w:val="both"/>
        <w:rPr>
          <w:rFonts w:ascii="Times New Roman" w:hAnsi="Times New Roman"/>
          <w:b/>
          <w:sz w:val="24"/>
          <w:szCs w:val="24"/>
        </w:rPr>
      </w:pPr>
      <w:r w:rsidRPr="0076774F">
        <w:rPr>
          <w:rFonts w:ascii="Times New Roman" w:hAnsi="Times New Roman"/>
          <w:sz w:val="24"/>
          <w:szCs w:val="24"/>
        </w:rPr>
        <w:t>do</w:t>
      </w:r>
      <w:r w:rsidRPr="0076774F">
        <w:rPr>
          <w:rFonts w:ascii="Times New Roman" w:eastAsia="TimesNewRoman" w:hAnsi="Times New Roman"/>
          <w:sz w:val="24"/>
          <w:szCs w:val="24"/>
        </w:rPr>
        <w:t>ś</w:t>
      </w:r>
      <w:r w:rsidRPr="0076774F">
        <w:rPr>
          <w:rFonts w:ascii="Times New Roman" w:hAnsi="Times New Roman"/>
          <w:sz w:val="24"/>
          <w:szCs w:val="24"/>
        </w:rPr>
        <w:t xml:space="preserve">wiadczenie w rozpatrywaniu roszczeń </w:t>
      </w:r>
      <w:r>
        <w:rPr>
          <w:rFonts w:ascii="Times New Roman" w:hAnsi="Times New Roman"/>
          <w:sz w:val="24"/>
          <w:szCs w:val="24"/>
        </w:rPr>
        <w:t>lub</w:t>
      </w:r>
      <w:r w:rsidRPr="0076774F">
        <w:rPr>
          <w:rFonts w:ascii="Times New Roman" w:hAnsi="Times New Roman"/>
          <w:sz w:val="24"/>
          <w:szCs w:val="24"/>
        </w:rPr>
        <w:t xml:space="preserve"> dokonywaniu rozlicze</w:t>
      </w:r>
      <w:r w:rsidRPr="0076774F">
        <w:rPr>
          <w:rFonts w:ascii="Times New Roman" w:eastAsia="TimesNewRoman" w:hAnsi="Times New Roman"/>
          <w:sz w:val="24"/>
          <w:szCs w:val="24"/>
        </w:rPr>
        <w:t xml:space="preserve">ń </w:t>
      </w:r>
      <w:r w:rsidRPr="0076774F">
        <w:rPr>
          <w:rFonts w:ascii="Times New Roman" w:hAnsi="Times New Roman"/>
          <w:sz w:val="24"/>
          <w:szCs w:val="24"/>
        </w:rPr>
        <w:t>finansowych co</w:t>
      </w:r>
      <w:r>
        <w:rPr>
          <w:rFonts w:ascii="Times New Roman" w:hAnsi="Times New Roman"/>
          <w:sz w:val="24"/>
          <w:szCs w:val="24"/>
        </w:rPr>
        <w:t> </w:t>
      </w:r>
      <w:r w:rsidRPr="0076774F">
        <w:rPr>
          <w:rFonts w:ascii="Times New Roman" w:hAnsi="Times New Roman"/>
          <w:sz w:val="24"/>
          <w:szCs w:val="24"/>
        </w:rPr>
        <w:t>najmniej 2 umów o roboty budowlane,</w:t>
      </w:r>
      <w:r w:rsidR="00821727">
        <w:rPr>
          <w:rFonts w:ascii="Times New Roman" w:hAnsi="Times New Roman"/>
          <w:sz w:val="24"/>
          <w:szCs w:val="24"/>
        </w:rPr>
        <w:t xml:space="preserve"> od rozpoczęcia</w:t>
      </w:r>
      <w:r w:rsidRPr="0076774F">
        <w:rPr>
          <w:rFonts w:ascii="Times New Roman" w:hAnsi="Times New Roman"/>
          <w:sz w:val="24"/>
          <w:szCs w:val="24"/>
        </w:rPr>
        <w:t xml:space="preserve"> a</w:t>
      </w:r>
      <w:r w:rsidRPr="0076774F">
        <w:rPr>
          <w:rFonts w:ascii="Times New Roman" w:eastAsia="TimesNewRoman" w:hAnsi="Times New Roman"/>
          <w:sz w:val="24"/>
          <w:szCs w:val="24"/>
        </w:rPr>
        <w:t xml:space="preserve">ż </w:t>
      </w:r>
      <w:r w:rsidRPr="0076774F">
        <w:rPr>
          <w:rFonts w:ascii="Times New Roman" w:hAnsi="Times New Roman"/>
          <w:sz w:val="24"/>
          <w:szCs w:val="24"/>
        </w:rPr>
        <w:t>do ich uko</w:t>
      </w:r>
      <w:r w:rsidRPr="0076774F">
        <w:rPr>
          <w:rFonts w:ascii="Times New Roman" w:eastAsia="TimesNewRoman" w:hAnsi="Times New Roman"/>
          <w:sz w:val="24"/>
          <w:szCs w:val="24"/>
        </w:rPr>
        <w:t>ń</w:t>
      </w:r>
      <w:r w:rsidRPr="0076774F">
        <w:rPr>
          <w:rFonts w:ascii="Times New Roman" w:hAnsi="Times New Roman"/>
          <w:sz w:val="24"/>
          <w:szCs w:val="24"/>
        </w:rPr>
        <w:t>czenia (rozliczenie ko</w:t>
      </w:r>
      <w:r w:rsidRPr="0076774F">
        <w:rPr>
          <w:rFonts w:ascii="Times New Roman" w:eastAsia="TimesNewRoman" w:hAnsi="Times New Roman"/>
          <w:sz w:val="24"/>
          <w:szCs w:val="24"/>
        </w:rPr>
        <w:t>ń</w:t>
      </w:r>
      <w:r w:rsidRPr="0076774F">
        <w:rPr>
          <w:rFonts w:ascii="Times New Roman" w:hAnsi="Times New Roman"/>
          <w:sz w:val="24"/>
          <w:szCs w:val="24"/>
        </w:rPr>
        <w:t>cowe) o</w:t>
      </w:r>
      <w:r>
        <w:rPr>
          <w:rFonts w:ascii="Times New Roman" w:hAnsi="Times New Roman"/>
          <w:sz w:val="24"/>
          <w:szCs w:val="24"/>
        </w:rPr>
        <w:t> </w:t>
      </w:r>
      <w:r w:rsidRPr="0076774F">
        <w:rPr>
          <w:rFonts w:ascii="Times New Roman" w:hAnsi="Times New Roman"/>
          <w:sz w:val="24"/>
          <w:szCs w:val="24"/>
        </w:rPr>
        <w:t>wartości każdej z umów nie mniej</w:t>
      </w:r>
      <w:r>
        <w:rPr>
          <w:rFonts w:ascii="Times New Roman" w:hAnsi="Times New Roman"/>
          <w:sz w:val="24"/>
          <w:szCs w:val="24"/>
        </w:rPr>
        <w:t xml:space="preserve">szej </w:t>
      </w:r>
      <w:r w:rsidRPr="0076774F">
        <w:rPr>
          <w:rFonts w:ascii="Times New Roman" w:hAnsi="Times New Roman"/>
          <w:sz w:val="24"/>
          <w:szCs w:val="24"/>
        </w:rPr>
        <w:t xml:space="preserve">niż </w:t>
      </w:r>
      <w:r>
        <w:rPr>
          <w:rFonts w:ascii="Times New Roman" w:hAnsi="Times New Roman"/>
          <w:sz w:val="24"/>
          <w:szCs w:val="24"/>
        </w:rPr>
        <w:t xml:space="preserve">1 000 000,00 </w:t>
      </w:r>
      <w:r w:rsidRPr="0076774F">
        <w:rPr>
          <w:rFonts w:ascii="Times New Roman" w:hAnsi="Times New Roman"/>
          <w:sz w:val="24"/>
          <w:szCs w:val="24"/>
        </w:rPr>
        <w:t>zł</w:t>
      </w:r>
      <w:r>
        <w:rPr>
          <w:rFonts w:ascii="Times New Roman" w:hAnsi="Times New Roman"/>
          <w:sz w:val="24"/>
          <w:szCs w:val="24"/>
        </w:rPr>
        <w:t>.</w:t>
      </w:r>
      <w:r w:rsidRPr="0076774F">
        <w:rPr>
          <w:rFonts w:ascii="Times New Roman" w:hAnsi="Times New Roman"/>
          <w:sz w:val="24"/>
          <w:szCs w:val="24"/>
        </w:rPr>
        <w:t xml:space="preserve"> </w:t>
      </w:r>
      <w:r>
        <w:rPr>
          <w:rFonts w:ascii="Times New Roman" w:hAnsi="Times New Roman"/>
          <w:sz w:val="24"/>
          <w:szCs w:val="24"/>
        </w:rPr>
        <w:t>brutto;</w:t>
      </w:r>
      <w:r w:rsidRPr="0076774F">
        <w:rPr>
          <w:rFonts w:ascii="Times New Roman" w:hAnsi="Times New Roman"/>
          <w:sz w:val="24"/>
          <w:szCs w:val="24"/>
        </w:rPr>
        <w:t>.</w:t>
      </w:r>
    </w:p>
    <w:p w14:paraId="5A90CA84" w14:textId="77777777" w:rsidR="005D677F" w:rsidRDefault="005D677F" w:rsidP="005D677F">
      <w:pPr>
        <w:pStyle w:val="Akapitzlist"/>
        <w:autoSpaceDE w:val="0"/>
        <w:autoSpaceDN w:val="0"/>
        <w:adjustRightInd w:val="0"/>
        <w:spacing w:after="0" w:line="240" w:lineRule="auto"/>
        <w:ind w:left="1066"/>
        <w:jc w:val="both"/>
        <w:rPr>
          <w:rStyle w:val="Domylnaczcionkaakapitu1"/>
          <w:rFonts w:ascii="Times New Roman" w:hAnsi="Times New Roman"/>
          <w:sz w:val="24"/>
          <w:szCs w:val="24"/>
        </w:rPr>
      </w:pPr>
    </w:p>
    <w:p w14:paraId="7FB615D9" w14:textId="77777777" w:rsidR="005D677F" w:rsidRPr="007974B6" w:rsidRDefault="005D677F" w:rsidP="005D677F">
      <w:pPr>
        <w:pStyle w:val="Akapitzlist"/>
        <w:numPr>
          <w:ilvl w:val="0"/>
          <w:numId w:val="29"/>
        </w:numPr>
        <w:autoSpaceDE w:val="0"/>
        <w:autoSpaceDN w:val="0"/>
        <w:adjustRightInd w:val="0"/>
        <w:spacing w:after="0" w:line="240" w:lineRule="auto"/>
        <w:ind w:left="1066" w:hanging="357"/>
        <w:jc w:val="both"/>
        <w:rPr>
          <w:rStyle w:val="Domylnaczcionkaakapitu1"/>
          <w:rFonts w:ascii="Times New Roman" w:hAnsi="Times New Roman"/>
          <w:sz w:val="24"/>
          <w:szCs w:val="24"/>
        </w:rPr>
      </w:pPr>
      <w:r>
        <w:rPr>
          <w:rStyle w:val="Domylnaczcionkaakapitu1"/>
          <w:rFonts w:ascii="Times New Roman" w:hAnsi="Times New Roman"/>
          <w:sz w:val="24"/>
          <w:szCs w:val="24"/>
        </w:rPr>
        <w:t>Osobą wykonującą nadzór ornitologiczny i chiropterologiczny posiadającą</w:t>
      </w:r>
    </w:p>
    <w:p w14:paraId="07711541" w14:textId="77777777" w:rsidR="005D677F" w:rsidRPr="007974B6" w:rsidRDefault="005D677F" w:rsidP="005D677F">
      <w:pPr>
        <w:pStyle w:val="Akapitzlist"/>
        <w:numPr>
          <w:ilvl w:val="0"/>
          <w:numId w:val="28"/>
        </w:numPr>
        <w:autoSpaceDE w:val="0"/>
        <w:autoSpaceDN w:val="0"/>
        <w:adjustRightInd w:val="0"/>
        <w:spacing w:after="0" w:line="240" w:lineRule="auto"/>
        <w:ind w:left="1068"/>
        <w:jc w:val="both"/>
        <w:rPr>
          <w:rStyle w:val="Domylnaczcionkaakapitu1"/>
          <w:rFonts w:ascii="Times New Roman" w:hAnsi="Times New Roman"/>
          <w:sz w:val="24"/>
          <w:szCs w:val="24"/>
        </w:rPr>
      </w:pPr>
      <w:r w:rsidRPr="005C0CF6">
        <w:rPr>
          <w:rStyle w:val="Domylnaczcionkaakapitu1"/>
          <w:rFonts w:ascii="Times New Roman" w:hAnsi="Times New Roman"/>
          <w:bCs/>
          <w:sz w:val="24"/>
          <w:szCs w:val="24"/>
        </w:rPr>
        <w:t>zaświadczenie o ukończeniu specjalistycznego szkolenia z zakresu wykonywania ekspertyz/opinii ornitologicznych</w:t>
      </w:r>
      <w:r>
        <w:rPr>
          <w:rStyle w:val="Domylnaczcionkaakapitu1"/>
          <w:rFonts w:ascii="Times New Roman" w:hAnsi="Times New Roman"/>
          <w:bCs/>
          <w:sz w:val="24"/>
          <w:szCs w:val="24"/>
        </w:rPr>
        <w:t xml:space="preserve"> i chiropterologicznych</w:t>
      </w:r>
      <w:r w:rsidRPr="005C0CF6">
        <w:rPr>
          <w:rStyle w:val="Domylnaczcionkaakapitu1"/>
          <w:rFonts w:ascii="Times New Roman" w:hAnsi="Times New Roman"/>
          <w:bCs/>
          <w:sz w:val="24"/>
          <w:szCs w:val="24"/>
        </w:rPr>
        <w:t xml:space="preserve"> remontowanych budynków, w których mogą znajdować się siedliska ptaków podlegających ochronie prawnej, względnie inny dokument uprawniający do sprawowania w/w czynności.</w:t>
      </w:r>
    </w:p>
    <w:p w14:paraId="48AB7288" w14:textId="77777777" w:rsidR="003E4912" w:rsidRDefault="003E4912" w:rsidP="003E4912">
      <w:pPr>
        <w:autoSpaceDE w:val="0"/>
        <w:autoSpaceDN w:val="0"/>
        <w:adjustRightInd w:val="0"/>
        <w:jc w:val="both"/>
        <w:rPr>
          <w:rStyle w:val="Domylnaczcionkaakapitu1"/>
          <w:b/>
          <w:bCs/>
          <w:sz w:val="24"/>
          <w:szCs w:val="24"/>
        </w:rPr>
      </w:pPr>
    </w:p>
    <w:p w14:paraId="5C931063" w14:textId="77777777" w:rsidR="003E4912" w:rsidRPr="00053F60" w:rsidRDefault="003E4912" w:rsidP="003E4912">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05DFEC0B" w14:textId="77777777" w:rsidR="003E4912" w:rsidRDefault="003E4912" w:rsidP="003E4912">
      <w:pPr>
        <w:autoSpaceDE w:val="0"/>
        <w:autoSpaceDN w:val="0"/>
        <w:adjustRightInd w:val="0"/>
        <w:jc w:val="both"/>
        <w:rPr>
          <w:rStyle w:val="Domylnaczcionkaakapitu1"/>
          <w:b/>
          <w:bCs/>
          <w:sz w:val="24"/>
          <w:szCs w:val="24"/>
        </w:rPr>
      </w:pPr>
    </w:p>
    <w:p w14:paraId="46DD474D" w14:textId="69A1F925" w:rsidR="005D677F" w:rsidRPr="003E4912" w:rsidRDefault="005D677F" w:rsidP="003E4912">
      <w:pPr>
        <w:autoSpaceDE w:val="0"/>
        <w:autoSpaceDN w:val="0"/>
        <w:adjustRightInd w:val="0"/>
        <w:jc w:val="both"/>
        <w:rPr>
          <w:rStyle w:val="Domylnaczcionkaakapitu1"/>
          <w:b/>
          <w:bCs/>
          <w:sz w:val="24"/>
          <w:szCs w:val="24"/>
        </w:rPr>
      </w:pPr>
      <w:r w:rsidRPr="003E4912">
        <w:rPr>
          <w:rStyle w:val="Domylnaczcionkaakapitu1"/>
          <w:b/>
          <w:bCs/>
          <w:sz w:val="24"/>
          <w:szCs w:val="24"/>
        </w:rPr>
        <w:t>Zamawiający nie dopuszcza łączenia ww. stanowisk.</w:t>
      </w:r>
    </w:p>
    <w:p w14:paraId="32053E40" w14:textId="77777777" w:rsidR="005D677F" w:rsidRPr="003E4912" w:rsidRDefault="005D677F" w:rsidP="003E4912">
      <w:pPr>
        <w:autoSpaceDE w:val="0"/>
        <w:autoSpaceDN w:val="0"/>
        <w:adjustRightInd w:val="0"/>
        <w:jc w:val="both"/>
        <w:rPr>
          <w:rStyle w:val="Domylnaczcionkaakapitu1"/>
          <w:b/>
          <w:sz w:val="24"/>
          <w:szCs w:val="24"/>
        </w:rPr>
      </w:pPr>
      <w:r w:rsidRPr="003E4912">
        <w:rPr>
          <w:rStyle w:val="Domylnaczcionkaakapitu1"/>
          <w:b/>
          <w:bCs/>
          <w:sz w:val="24"/>
          <w:szCs w:val="24"/>
        </w:rPr>
        <w:t>Warunek dotyczący inspektora ds. rozliczeń może być spełniony przez więcej niż jedną osobę łącznie.</w:t>
      </w:r>
    </w:p>
    <w:p w14:paraId="78E8F299" w14:textId="38121D38" w:rsidR="00053F60" w:rsidRDefault="00053F60" w:rsidP="002B6BF9">
      <w:pPr>
        <w:autoSpaceDE w:val="0"/>
        <w:autoSpaceDN w:val="0"/>
        <w:adjustRightInd w:val="0"/>
        <w:spacing w:line="276" w:lineRule="auto"/>
        <w:rPr>
          <w:rFonts w:eastAsia="TimesNewRoman"/>
          <w:sz w:val="24"/>
          <w:szCs w:val="24"/>
        </w:rPr>
      </w:pP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1"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1"/>
    </w:p>
    <w:p w14:paraId="6815F6A7" w14:textId="58D8CB90" w:rsidR="005866AF" w:rsidRDefault="005866AF" w:rsidP="00F27F38">
      <w:pPr>
        <w:tabs>
          <w:tab w:val="left" w:pos="1276"/>
        </w:tabs>
        <w:spacing w:line="276" w:lineRule="auto"/>
        <w:jc w:val="both"/>
        <w:rPr>
          <w:sz w:val="24"/>
          <w:szCs w:val="24"/>
        </w:rPr>
      </w:pP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04E9DD96" w:rsidR="00D97C6C" w:rsidRPr="00CA05EC" w:rsidRDefault="00271A30" w:rsidP="00F27F38">
      <w:pPr>
        <w:pStyle w:val="NormalnyWeb"/>
        <w:spacing w:before="0" w:beforeAutospacing="0" w:after="0" w:afterAutospacing="0" w:line="276" w:lineRule="auto"/>
        <w:jc w:val="both"/>
        <w:rPr>
          <w:b/>
          <w:bCs/>
          <w:i/>
        </w:rPr>
      </w:pPr>
      <w:r>
        <w:t xml:space="preserve"> </w:t>
      </w:r>
      <w:r w:rsidR="001A04F2" w:rsidRPr="00CA05EC">
        <w:rPr>
          <w:i/>
        </w:rPr>
        <w:t xml:space="preserve">Inspektor nadzoru robót w specjalności konstrukcyjnej, </w:t>
      </w:r>
      <w:r w:rsidRPr="00CA05EC">
        <w:rPr>
          <w:i/>
        </w:rPr>
        <w:t>Inspektor nadzoru robót w specjalności instalacyjnej w zakresie sieci, instalacji i urządzeń elektrycznych oraz elektroenergetycznych,  Inspektor nadzoru robót w specjalności instalacyjnej w zakresie sieci, instalacji i urządzeń cieplnych, wentylacyj</w:t>
      </w:r>
      <w:r w:rsidR="00C31068">
        <w:rPr>
          <w:i/>
        </w:rPr>
        <w:t>nych, gazowych, wodociągowych</w:t>
      </w:r>
      <w:r w:rsidR="00C073E4" w:rsidRPr="00CA05EC">
        <w:rPr>
          <w:i/>
        </w:rPr>
        <w:t xml:space="preserve"> powinni</w:t>
      </w:r>
      <w:r w:rsidR="00D97C6C" w:rsidRPr="00CA05EC">
        <w:rPr>
          <w:i/>
        </w:rPr>
        <w:t xml:space="preserve"> posiadać uprawnienia budowlane zgodnie z ustawą z dnia 07 lipca 1994 r. Pra</w:t>
      </w:r>
      <w:r w:rsidR="00BB54E5" w:rsidRPr="00CA05EC">
        <w:rPr>
          <w:i/>
        </w:rPr>
        <w:t>wo budowlane (tj.</w:t>
      </w:r>
      <w:r w:rsidR="00F3304C" w:rsidRPr="00CA05EC">
        <w:rPr>
          <w:i/>
        </w:rPr>
        <w:t xml:space="preserve"> Dz. U. z 2019 r., poz. 1186</w:t>
      </w:r>
      <w:r w:rsidR="00D97C6C" w:rsidRPr="00CA05EC">
        <w:rPr>
          <w:i/>
        </w:rPr>
        <w:t xml:space="preserve"> z</w:t>
      </w:r>
      <w:r w:rsidR="00557D9F" w:rsidRPr="00CA05EC">
        <w:rPr>
          <w:i/>
        </w:rPr>
        <w:t xml:space="preserve">e </w:t>
      </w:r>
      <w:r w:rsidR="00D97C6C" w:rsidRPr="00CA05EC">
        <w:rPr>
          <w:i/>
        </w:rPr>
        <w:t xml:space="preserve">zm.) </w:t>
      </w:r>
      <w:r w:rsidR="00D97C6C" w:rsidRPr="00CA05EC">
        <w:rPr>
          <w:i/>
        </w:rPr>
        <w:lastRenderedPageBreak/>
        <w:t>oraz rozporządzeniem  Ministra In</w:t>
      </w:r>
      <w:r w:rsidR="000E615F" w:rsidRPr="00CA05EC">
        <w:rPr>
          <w:i/>
        </w:rPr>
        <w:t>westycji</w:t>
      </w:r>
      <w:r w:rsidR="00D97C6C" w:rsidRPr="00CA05EC">
        <w:rPr>
          <w:i/>
        </w:rPr>
        <w:t xml:space="preserve"> i Rozwoju z dnia </w:t>
      </w:r>
      <w:r w:rsidR="000E615F" w:rsidRPr="00CA05EC">
        <w:rPr>
          <w:i/>
        </w:rPr>
        <w:t>7 maja</w:t>
      </w:r>
      <w:r w:rsidR="00D97C6C" w:rsidRPr="00CA05EC">
        <w:rPr>
          <w:i/>
        </w:rPr>
        <w:t xml:space="preserve"> 201</w:t>
      </w:r>
      <w:r w:rsidR="000E615F" w:rsidRPr="00CA05EC">
        <w:rPr>
          <w:i/>
        </w:rPr>
        <w:t>9</w:t>
      </w:r>
      <w:r w:rsidR="00D97C6C" w:rsidRPr="00CA05EC">
        <w:rPr>
          <w:i/>
        </w:rPr>
        <w:t xml:space="preserve"> r. w sprawie  </w:t>
      </w:r>
      <w:r w:rsidR="000E615F" w:rsidRPr="00CA05EC">
        <w:rPr>
          <w:i/>
        </w:rPr>
        <w:t>przygotowania zawodowego do wykonywania samodzielnych funkcji technicznych w budownictwie</w:t>
      </w:r>
      <w:r w:rsidR="00D97C6C" w:rsidRPr="00CA05EC">
        <w:rPr>
          <w:i/>
        </w:rPr>
        <w:t xml:space="preserve"> (Dz. U. z 201</w:t>
      </w:r>
      <w:r w:rsidR="000E615F" w:rsidRPr="00CA05EC">
        <w:rPr>
          <w:i/>
        </w:rPr>
        <w:t>9</w:t>
      </w:r>
      <w:r w:rsidR="00D97C6C" w:rsidRPr="00CA05EC">
        <w:rPr>
          <w:i/>
        </w:rPr>
        <w:t xml:space="preserve"> r., poz. </w:t>
      </w:r>
      <w:r w:rsidR="000E615F" w:rsidRPr="00CA05EC">
        <w:rPr>
          <w:i/>
        </w:rPr>
        <w:t>831</w:t>
      </w:r>
      <w:r w:rsidR="00D97C6C" w:rsidRPr="00CA05EC">
        <w:rPr>
          <w:i/>
        </w:rPr>
        <w:t xml:space="preserve">) lub  odpowiadające im ważne uprawnienia budowlane, które zostały wydane na  podstawie wcześniej obowiązujących przepisów.  </w:t>
      </w:r>
    </w:p>
    <w:p w14:paraId="2A829548" w14:textId="2D26F67C" w:rsidR="00D97C6C" w:rsidRPr="00557D9F" w:rsidRDefault="00D97C6C" w:rsidP="00F27F38">
      <w:pPr>
        <w:spacing w:line="276" w:lineRule="auto"/>
        <w:jc w:val="both"/>
        <w:rPr>
          <w:i/>
          <w:sz w:val="24"/>
          <w:szCs w:val="24"/>
        </w:rPr>
      </w:pPr>
      <w:r w:rsidRPr="00CA05EC">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CA05EC">
        <w:rPr>
          <w:i/>
          <w:sz w:val="24"/>
          <w:szCs w:val="24"/>
        </w:rPr>
        <w:t>nabytych w państwach członkowsk</w:t>
      </w:r>
      <w:r w:rsidR="005E0723" w:rsidRPr="00CA05EC">
        <w:rPr>
          <w:i/>
          <w:sz w:val="24"/>
          <w:szCs w:val="24"/>
        </w:rPr>
        <w:t>ich Unii Europejskiej (Dz. U. z </w:t>
      </w:r>
      <w:r w:rsidRPr="00CA05EC">
        <w:rPr>
          <w:i/>
          <w:sz w:val="24"/>
          <w:szCs w:val="24"/>
        </w:rPr>
        <w:t>20</w:t>
      </w:r>
      <w:r w:rsidR="0077638E" w:rsidRPr="00CA05EC">
        <w:rPr>
          <w:i/>
          <w:sz w:val="24"/>
          <w:szCs w:val="24"/>
        </w:rPr>
        <w:t>20</w:t>
      </w:r>
      <w:r w:rsidR="005E0723" w:rsidRPr="00CA05EC">
        <w:rPr>
          <w:i/>
          <w:sz w:val="24"/>
          <w:szCs w:val="24"/>
        </w:rPr>
        <w:t> </w:t>
      </w:r>
      <w:r w:rsidRPr="00CA05EC">
        <w:rPr>
          <w:i/>
          <w:sz w:val="24"/>
          <w:szCs w:val="24"/>
        </w:rPr>
        <w:t xml:space="preserve">r., poz. </w:t>
      </w:r>
      <w:r w:rsidR="0077638E" w:rsidRPr="00CA05EC">
        <w:rPr>
          <w:i/>
          <w:sz w:val="24"/>
          <w:szCs w:val="24"/>
        </w:rPr>
        <w:t>220</w:t>
      </w:r>
      <w:r w:rsidRPr="00CA05EC">
        <w:rPr>
          <w:i/>
          <w:sz w:val="24"/>
          <w:szCs w:val="24"/>
        </w:rPr>
        <w:t xml:space="preserve"> ).</w:t>
      </w:r>
    </w:p>
    <w:p w14:paraId="04477D97" w14:textId="77777777" w:rsidR="006B7388" w:rsidRDefault="006B7388" w:rsidP="006B7388">
      <w:pPr>
        <w:tabs>
          <w:tab w:val="left" w:pos="1276"/>
        </w:tabs>
        <w:spacing w:line="276" w:lineRule="auto"/>
        <w:jc w:val="both"/>
        <w:rPr>
          <w:sz w:val="24"/>
          <w:szCs w:val="24"/>
        </w:rPr>
      </w:pPr>
      <w:r>
        <w:rPr>
          <w:sz w:val="23"/>
          <w:szCs w:val="23"/>
        </w:rPr>
        <w:t xml:space="preserve">W celu potwierdzenia spełniania warunku doświadczenia zawodowego, wykonawca zobowiązany jest podać w wykazie osób (dokumencie składanym na wezwanie z art. 26 ust. 2 ustawy Pzp)wszystkie wymagane informacje, umożliwiające Zamawiającemu weryfikację doświadczenia zawodowego danej osoby  pod kątem spełnienia wymogów wynikających z opisanego warunku związanego z doświadczeniem zawodowym wykonawcy. </w:t>
      </w:r>
    </w:p>
    <w:p w14:paraId="68344EC6" w14:textId="77777777" w:rsidR="00CD5202" w:rsidRDefault="00CD5202" w:rsidP="00F27F38">
      <w:pPr>
        <w:spacing w:line="276" w:lineRule="auto"/>
        <w:jc w:val="both"/>
        <w:rPr>
          <w:sz w:val="24"/>
          <w:szCs w:val="24"/>
        </w:rPr>
      </w:pPr>
    </w:p>
    <w:p w14:paraId="29E0B0DE" w14:textId="77777777" w:rsidR="00A3422D" w:rsidRPr="00E264CB" w:rsidRDefault="00A3422D" w:rsidP="00A3422D">
      <w:pPr>
        <w:jc w:val="both"/>
        <w:rPr>
          <w:sz w:val="24"/>
          <w:szCs w:val="24"/>
        </w:rPr>
      </w:pPr>
      <w:r w:rsidRPr="00E264CB">
        <w:rPr>
          <w:sz w:val="24"/>
          <w:szCs w:val="24"/>
        </w:rPr>
        <w:t>Zamawiający wymaga od wykonawców wskazania w ofercie im</w:t>
      </w:r>
      <w:r>
        <w:rPr>
          <w:sz w:val="24"/>
          <w:szCs w:val="24"/>
        </w:rPr>
        <w:t>ienia i nazwiska osó</w:t>
      </w:r>
      <w:r w:rsidRPr="00E264CB">
        <w:rPr>
          <w:sz w:val="24"/>
          <w:szCs w:val="24"/>
        </w:rPr>
        <w:t>b wykonujących czynności</w:t>
      </w:r>
      <w:r w:rsidRPr="00CD5202">
        <w:rPr>
          <w:sz w:val="24"/>
          <w:szCs w:val="24"/>
        </w:rPr>
        <w:t xml:space="preserve"> </w:t>
      </w:r>
      <w:r w:rsidRPr="00E264CB">
        <w:rPr>
          <w:sz w:val="24"/>
          <w:szCs w:val="24"/>
        </w:rPr>
        <w:t>przy realizacji zamówienia</w:t>
      </w:r>
      <w:r>
        <w:rPr>
          <w:sz w:val="24"/>
          <w:szCs w:val="24"/>
        </w:rPr>
        <w:t>:</w:t>
      </w:r>
      <w:r w:rsidRPr="00E264CB">
        <w:rPr>
          <w:sz w:val="24"/>
          <w:szCs w:val="24"/>
        </w:rPr>
        <w:t xml:space="preserve"> </w:t>
      </w:r>
      <w:r w:rsidRPr="00367646">
        <w:rPr>
          <w:b/>
          <w:bCs/>
          <w:sz w:val="24"/>
          <w:szCs w:val="24"/>
        </w:rPr>
        <w:t>inspektor</w:t>
      </w:r>
      <w:r>
        <w:rPr>
          <w:b/>
          <w:bCs/>
          <w:sz w:val="24"/>
          <w:szCs w:val="24"/>
        </w:rPr>
        <w:t>a</w:t>
      </w:r>
      <w:r w:rsidRPr="00367646">
        <w:rPr>
          <w:b/>
          <w:bCs/>
          <w:sz w:val="24"/>
          <w:szCs w:val="24"/>
        </w:rPr>
        <w:t xml:space="preserve"> nadzoru robót konstrukcyjno-budowlanych</w:t>
      </w:r>
      <w:r w:rsidRPr="00367646">
        <w:rPr>
          <w:b/>
          <w:sz w:val="24"/>
          <w:szCs w:val="24"/>
        </w:rPr>
        <w:t xml:space="preserve"> </w:t>
      </w:r>
      <w:r>
        <w:rPr>
          <w:b/>
          <w:sz w:val="24"/>
          <w:szCs w:val="24"/>
        </w:rPr>
        <w:t xml:space="preserve">i </w:t>
      </w:r>
      <w:r w:rsidRPr="00367646">
        <w:rPr>
          <w:b/>
          <w:bCs/>
          <w:sz w:val="24"/>
          <w:szCs w:val="24"/>
        </w:rPr>
        <w:t>inspektor</w:t>
      </w:r>
      <w:r>
        <w:rPr>
          <w:b/>
          <w:bCs/>
          <w:sz w:val="24"/>
          <w:szCs w:val="24"/>
        </w:rPr>
        <w:t>a</w:t>
      </w:r>
      <w:r w:rsidRPr="00367646">
        <w:rPr>
          <w:b/>
          <w:bCs/>
          <w:sz w:val="24"/>
          <w:szCs w:val="24"/>
        </w:rPr>
        <w:t xml:space="preserve"> nadzoru robót </w:t>
      </w:r>
      <w:r>
        <w:rPr>
          <w:b/>
          <w:bCs/>
          <w:sz w:val="24"/>
          <w:szCs w:val="24"/>
        </w:rPr>
        <w:t>sanitarnych</w:t>
      </w:r>
      <w:r w:rsidRPr="00E264CB">
        <w:rPr>
          <w:sz w:val="24"/>
          <w:szCs w:val="24"/>
        </w:rPr>
        <w:t xml:space="preserve"> wraz z informacj</w:t>
      </w:r>
      <w:r>
        <w:rPr>
          <w:sz w:val="24"/>
          <w:szCs w:val="24"/>
        </w:rPr>
        <w:t xml:space="preserve">ami </w:t>
      </w:r>
      <w:r w:rsidRPr="00E264CB">
        <w:rPr>
          <w:sz w:val="24"/>
          <w:szCs w:val="24"/>
        </w:rPr>
        <w:t>o</w:t>
      </w:r>
      <w:r>
        <w:rPr>
          <w:sz w:val="24"/>
          <w:szCs w:val="24"/>
        </w:rPr>
        <w:t> </w:t>
      </w:r>
      <w:r w:rsidRPr="00E264CB">
        <w:rPr>
          <w:sz w:val="24"/>
          <w:szCs w:val="24"/>
        </w:rPr>
        <w:t>kwalifikacjach zawodowych lub doświadczeniu t</w:t>
      </w:r>
      <w:r>
        <w:rPr>
          <w:sz w:val="24"/>
          <w:szCs w:val="24"/>
        </w:rPr>
        <w:t>ych</w:t>
      </w:r>
      <w:r w:rsidRPr="00E264CB">
        <w:rPr>
          <w:sz w:val="24"/>
          <w:szCs w:val="24"/>
        </w:rPr>
        <w:t xml:space="preserve"> os</w:t>
      </w:r>
      <w:r>
        <w:rPr>
          <w:sz w:val="24"/>
          <w:szCs w:val="24"/>
        </w:rPr>
        <w:t>ób</w:t>
      </w:r>
      <w:r w:rsidRPr="00E264CB">
        <w:rPr>
          <w:sz w:val="24"/>
          <w:szCs w:val="24"/>
        </w:rPr>
        <w:t xml:space="preserve"> w celu przyznania punktów w</w:t>
      </w:r>
      <w:r>
        <w:rPr>
          <w:sz w:val="24"/>
          <w:szCs w:val="24"/>
        </w:rPr>
        <w:t> </w:t>
      </w:r>
      <w:r w:rsidRPr="00E264CB">
        <w:rPr>
          <w:sz w:val="24"/>
          <w:szCs w:val="24"/>
        </w:rPr>
        <w:t>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6D4AE5ED" w14:textId="77777777" w:rsidR="00687BA1" w:rsidRPr="00EF1329" w:rsidRDefault="00687BA1" w:rsidP="00687BA1">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3F738A">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do siwz.</w:t>
      </w:r>
    </w:p>
    <w:p w14:paraId="25575AE9" w14:textId="034DA116" w:rsidR="00687BA1" w:rsidRPr="00AB71A2" w:rsidRDefault="00687BA1" w:rsidP="003F738A">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w:t>
      </w:r>
      <w:r w:rsidRPr="00AB71A2">
        <w:rPr>
          <w:rFonts w:ascii="Times New Roman" w:hAnsi="Times New Roman"/>
          <w:sz w:val="24"/>
          <w:szCs w:val="24"/>
        </w:rPr>
        <w:lastRenderedPageBreak/>
        <w:t xml:space="preserve">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do siwz.</w:t>
      </w:r>
    </w:p>
    <w:p w14:paraId="234769BF" w14:textId="5F376840" w:rsidR="00687BA1" w:rsidRPr="00AB71A2" w:rsidRDefault="00687BA1" w:rsidP="003F738A">
      <w:pPr>
        <w:pStyle w:val="Akapitzlist"/>
        <w:numPr>
          <w:ilvl w:val="0"/>
          <w:numId w:val="20"/>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76024B6A" w14:textId="3E20D761" w:rsidR="00300743" w:rsidRPr="002013D4" w:rsidRDefault="00687BA1" w:rsidP="003F738A">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zamieszcza informacje o tych podmiotach w oświadczeniu, o którym mowa w ppkt 2).</w:t>
      </w:r>
    </w:p>
    <w:p w14:paraId="5EE50B66" w14:textId="03054D29" w:rsidR="00300743" w:rsidRPr="002013D4" w:rsidRDefault="00300743" w:rsidP="003F738A">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73F72235"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460D520"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34367723"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lastRenderedPageBreak/>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3F738A">
      <w:pPr>
        <w:pStyle w:val="Akapitzlist"/>
        <w:numPr>
          <w:ilvl w:val="0"/>
          <w:numId w:val="19"/>
        </w:numPr>
        <w:tabs>
          <w:tab w:val="num" w:pos="851"/>
        </w:tabs>
        <w:spacing w:after="0"/>
        <w:ind w:left="851" w:hanging="284"/>
        <w:jc w:val="both"/>
        <w:rPr>
          <w:rFonts w:ascii="Times New Roman" w:hAnsi="Times New Roman"/>
          <w:sz w:val="24"/>
          <w:szCs w:val="24"/>
        </w:rPr>
      </w:pPr>
      <w:bookmarkStart w:id="2"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5A0B2048" w14:textId="4D7E4A8D" w:rsidR="00CB643B" w:rsidRPr="00303769" w:rsidRDefault="00CB643B" w:rsidP="00F27F38">
      <w:pPr>
        <w:pStyle w:val="Akapitzlist"/>
        <w:spacing w:after="0"/>
        <w:ind w:left="851"/>
        <w:jc w:val="both"/>
        <w:rPr>
          <w:rFonts w:ascii="Times New Roman" w:hAnsi="Times New Roman"/>
          <w:sz w:val="24"/>
          <w:szCs w:val="24"/>
        </w:rPr>
      </w:pPr>
      <w:r w:rsidRPr="00303769">
        <w:rPr>
          <w:rFonts w:ascii="Times New Roman" w:hAnsi="Times New Roman"/>
          <w:sz w:val="24"/>
          <w:szCs w:val="24"/>
          <w:u w:val="single"/>
        </w:rPr>
        <w:t xml:space="preserve">Ww. dokument należy złożyć w oryginale </w:t>
      </w:r>
      <w:r w:rsidR="005901B6" w:rsidRPr="00303769">
        <w:rPr>
          <w:rFonts w:ascii="Times New Roman" w:hAnsi="Times New Roman"/>
          <w:sz w:val="24"/>
          <w:szCs w:val="24"/>
          <w:u w:val="single"/>
        </w:rPr>
        <w:t xml:space="preserve">lub kopii dokumentu </w:t>
      </w:r>
      <w:r w:rsidR="0084385B" w:rsidRPr="00303769">
        <w:rPr>
          <w:rFonts w:ascii="Times New Roman" w:hAnsi="Times New Roman"/>
          <w:sz w:val="24"/>
          <w:szCs w:val="24"/>
          <w:u w:val="single"/>
        </w:rPr>
        <w:t>poświadczonej za zgodność z oryginałem.</w:t>
      </w:r>
    </w:p>
    <w:p w14:paraId="39AB1B57" w14:textId="77777777" w:rsidR="00CB643B" w:rsidRPr="005B5AC2" w:rsidRDefault="00CB643B" w:rsidP="003F738A">
      <w:pPr>
        <w:pStyle w:val="Akapitzlist"/>
        <w:numPr>
          <w:ilvl w:val="0"/>
          <w:numId w:val="1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4DFC9B73"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3C2C62CA" w14:textId="77777777" w:rsidR="00CB643B" w:rsidRPr="005B5AC2" w:rsidRDefault="00CB643B" w:rsidP="003F738A">
      <w:pPr>
        <w:pStyle w:val="Akapitzlist"/>
        <w:numPr>
          <w:ilvl w:val="0"/>
          <w:numId w:val="1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2BF7B03F"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6F9B2379" w14:textId="1934A694" w:rsidR="00116F7C" w:rsidRPr="007C1058" w:rsidRDefault="00116F7C" w:rsidP="003F738A">
      <w:pPr>
        <w:numPr>
          <w:ilvl w:val="0"/>
          <w:numId w:val="19"/>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p w14:paraId="055B9E34" w14:textId="77777777" w:rsidR="007C1058" w:rsidRPr="002013D4" w:rsidRDefault="007C1058" w:rsidP="007C1058">
      <w:pPr>
        <w:pStyle w:val="Akapitzlist"/>
        <w:ind w:left="927"/>
        <w:jc w:val="both"/>
        <w:rPr>
          <w:rFonts w:ascii="Times New Roman" w:hAnsi="Times New Roman"/>
          <w:sz w:val="24"/>
          <w:szCs w:val="24"/>
        </w:rPr>
      </w:pPr>
      <w:r w:rsidRPr="002013D4">
        <w:rPr>
          <w:rFonts w:ascii="Times New Roman" w:hAnsi="Times New Roman"/>
          <w:sz w:val="24"/>
          <w:szCs w:val="24"/>
          <w:u w:val="single"/>
        </w:rPr>
        <w:t>W przypadku składania oferty wspólnej ww. informację składa każdy z wykonawców składających ofertę wspólną</w:t>
      </w:r>
      <w:r w:rsidRPr="002013D4">
        <w:rPr>
          <w:rFonts w:ascii="Times New Roman" w:hAnsi="Times New Roman"/>
          <w:sz w:val="24"/>
          <w:szCs w:val="24"/>
        </w:rPr>
        <w:t>.</w:t>
      </w:r>
    </w:p>
    <w:p w14:paraId="26D0E617" w14:textId="77777777" w:rsidR="007C1058" w:rsidRPr="00B574B8" w:rsidRDefault="007C1058" w:rsidP="007C1058">
      <w:pPr>
        <w:pStyle w:val="Akapitzlist"/>
        <w:tabs>
          <w:tab w:val="num" w:pos="851"/>
        </w:tabs>
        <w:ind w:left="927"/>
        <w:jc w:val="both"/>
        <w:rPr>
          <w:rFonts w:ascii="Times New Roman" w:hAnsi="Times New Roman"/>
          <w:sz w:val="24"/>
          <w:szCs w:val="24"/>
          <w:u w:val="single"/>
        </w:rPr>
      </w:pPr>
      <w:r w:rsidRPr="00B574B8">
        <w:rPr>
          <w:rFonts w:ascii="Times New Roman" w:hAnsi="Times New Roman"/>
          <w:sz w:val="24"/>
          <w:szCs w:val="24"/>
          <w:u w:val="single"/>
        </w:rPr>
        <w:t>Ww. oświadczenie należy złożyć w oryginale lub kopii oświadczenia poświadczonej za zgodność z oryginałem.</w:t>
      </w:r>
    </w:p>
    <w:bookmarkEnd w:id="2"/>
    <w:p w14:paraId="4D4B090F" w14:textId="5DA27AE5" w:rsidR="007C1058" w:rsidRPr="007C1058" w:rsidRDefault="007C1058" w:rsidP="007C1058">
      <w:pPr>
        <w:numPr>
          <w:ilvl w:val="0"/>
          <w:numId w:val="19"/>
        </w:numPr>
        <w:spacing w:line="276" w:lineRule="auto"/>
        <w:ind w:left="851" w:hanging="284"/>
        <w:jc w:val="both"/>
        <w:rPr>
          <w:sz w:val="24"/>
          <w:szCs w:val="24"/>
        </w:rPr>
      </w:pPr>
      <w:r w:rsidRPr="007C1058">
        <w:rPr>
          <w:b/>
          <w:bCs/>
          <w:sz w:val="24"/>
          <w:szCs w:val="24"/>
        </w:rPr>
        <w:t>oświadczenie wykonawcy,</w:t>
      </w:r>
      <w:r w:rsidRPr="007C1058">
        <w:rPr>
          <w:sz w:val="24"/>
          <w:szCs w:val="24"/>
        </w:rPr>
        <w:t xml:space="preserve"> że nie zachodzi wobec niego przesłanka wykluczenia o której mowa w art. 24 ust. 5 pkt 4;</w:t>
      </w:r>
    </w:p>
    <w:p w14:paraId="6030FF5B" w14:textId="77777777" w:rsidR="007C1058" w:rsidRPr="002013D4" w:rsidRDefault="007C1058" w:rsidP="007C1058">
      <w:pPr>
        <w:pStyle w:val="Akapitzlist"/>
        <w:ind w:left="927"/>
        <w:jc w:val="both"/>
        <w:rPr>
          <w:rFonts w:ascii="Times New Roman" w:hAnsi="Times New Roman"/>
          <w:sz w:val="24"/>
          <w:szCs w:val="24"/>
        </w:rPr>
      </w:pPr>
      <w:r w:rsidRPr="002013D4">
        <w:rPr>
          <w:rFonts w:ascii="Times New Roman" w:hAnsi="Times New Roman"/>
          <w:sz w:val="24"/>
          <w:szCs w:val="24"/>
          <w:u w:val="single"/>
        </w:rPr>
        <w:lastRenderedPageBreak/>
        <w:t>W przypadku składania oferty wspólnej ww. informację składa każdy z wykonawców składających ofertę wspólną</w:t>
      </w:r>
      <w:r w:rsidRPr="002013D4">
        <w:rPr>
          <w:rFonts w:ascii="Times New Roman" w:hAnsi="Times New Roman"/>
          <w:sz w:val="24"/>
          <w:szCs w:val="24"/>
        </w:rPr>
        <w:t>.</w:t>
      </w:r>
    </w:p>
    <w:p w14:paraId="52C1267E" w14:textId="0C77B99F" w:rsidR="007C1058" w:rsidRDefault="007C1058" w:rsidP="007C1058">
      <w:pPr>
        <w:tabs>
          <w:tab w:val="num" w:pos="851"/>
        </w:tabs>
        <w:spacing w:line="276" w:lineRule="auto"/>
        <w:ind w:left="851"/>
        <w:jc w:val="both"/>
        <w:rPr>
          <w:sz w:val="24"/>
          <w:szCs w:val="24"/>
          <w:u w:val="single"/>
        </w:rPr>
      </w:pPr>
      <w:r w:rsidRPr="00096DAE">
        <w:rPr>
          <w:sz w:val="24"/>
          <w:szCs w:val="24"/>
          <w:u w:val="single"/>
        </w:rPr>
        <w:t>Ww. oświadczenie należy złożyć w oryginale</w:t>
      </w:r>
      <w:r>
        <w:rPr>
          <w:sz w:val="24"/>
          <w:szCs w:val="24"/>
          <w:u w:val="single"/>
        </w:rPr>
        <w:t xml:space="preserve"> lub kopii oświadczenia poświadczonej za zgodność z oryginałem.</w:t>
      </w:r>
    </w:p>
    <w:p w14:paraId="6818BEEF" w14:textId="77777777" w:rsidR="00564487" w:rsidRDefault="00564487" w:rsidP="007C1058">
      <w:pPr>
        <w:tabs>
          <w:tab w:val="num" w:pos="851"/>
        </w:tabs>
        <w:spacing w:line="276" w:lineRule="auto"/>
        <w:ind w:left="851"/>
        <w:jc w:val="both"/>
        <w:rPr>
          <w:sz w:val="24"/>
          <w:szCs w:val="24"/>
          <w:u w:val="single"/>
        </w:rPr>
      </w:pPr>
      <w:bookmarkStart w:id="3" w:name="_GoBack"/>
      <w:bookmarkEnd w:id="3"/>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4" w:name="_Hlk521061132"/>
    </w:p>
    <w:bookmarkEnd w:id="4"/>
    <w:p w14:paraId="500BEE89" w14:textId="77777777" w:rsidR="00BD03C6" w:rsidRDefault="00BD03C6" w:rsidP="003F738A">
      <w:pPr>
        <w:numPr>
          <w:ilvl w:val="0"/>
          <w:numId w:val="18"/>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3FC434B4" w:rsidR="00A77262"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A24D2B5" w14:textId="5A16B4E7" w:rsidR="00CB643B" w:rsidRPr="002013D4" w:rsidRDefault="00D50278" w:rsidP="003F738A">
      <w:pPr>
        <w:pStyle w:val="Akapitzlist"/>
        <w:numPr>
          <w:ilvl w:val="0"/>
          <w:numId w:val="18"/>
        </w:numPr>
        <w:jc w:val="both"/>
        <w:rPr>
          <w:color w:val="FF0000"/>
          <w:sz w:val="24"/>
          <w:szCs w:val="24"/>
          <w:u w:val="single"/>
        </w:rPr>
      </w:pPr>
      <w:r w:rsidRPr="002013D4">
        <w:rPr>
          <w:rFonts w:ascii="Times New Roman" w:hAnsi="Times New Roman"/>
          <w:color w:val="333333"/>
          <w:shd w:val="clear" w:color="auto" w:fill="FFFFFF"/>
        </w:rPr>
        <w:t>dokument potwierdzający, że wykonawca jest ubezpieczony od odpowiedzialności cywilnej w zakresie prowadzonej działalności związanej z przedmiotem zamówienia na sumę gwarancyjną określoną przez zamawiającego (</w:t>
      </w:r>
      <w:r w:rsidR="00431B9B" w:rsidRPr="002013D4">
        <w:rPr>
          <w:rFonts w:ascii="Times New Roman" w:hAnsi="Times New Roman"/>
          <w:color w:val="333333"/>
          <w:shd w:val="clear" w:color="auto" w:fill="FFFFFF"/>
        </w:rPr>
        <w:t>rozdz. V pkt. 2 ppkt. 2 lit. b siwz)</w:t>
      </w:r>
    </w:p>
    <w:p w14:paraId="41B41390" w14:textId="4EAEB812" w:rsidR="00BD03C6" w:rsidRPr="00BD03C6" w:rsidRDefault="00BD03C6" w:rsidP="003F738A">
      <w:pPr>
        <w:pStyle w:val="Akapitzlist"/>
        <w:numPr>
          <w:ilvl w:val="0"/>
          <w:numId w:val="18"/>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14D6AC7B" w14:textId="77777777" w:rsidR="00473673" w:rsidRPr="00A74718"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0A994196" w:rsidR="00BD03C6" w:rsidRPr="00BD03C6" w:rsidRDefault="00BD03C6" w:rsidP="003F738A">
      <w:pPr>
        <w:numPr>
          <w:ilvl w:val="0"/>
          <w:numId w:val="18"/>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lastRenderedPageBreak/>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EA1AA0">
        <w:rPr>
          <w:iCs/>
          <w:sz w:val="24"/>
          <w:szCs w:val="24"/>
        </w:rPr>
        <w:t xml:space="preserve"> </w:t>
      </w:r>
      <w:r w:rsidRPr="00BD03C6">
        <w:rPr>
          <w:iCs/>
          <w:sz w:val="24"/>
          <w:szCs w:val="24"/>
        </w:rPr>
        <w:t>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53061584" w:rsidR="00BD03C6" w:rsidRPr="00473673"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r w:rsidR="00BD03C6"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4DD6A90" w:rsidR="00CB643B" w:rsidRDefault="00CB643B" w:rsidP="003F738A">
      <w:pPr>
        <w:numPr>
          <w:ilvl w:val="0"/>
          <w:numId w:val="18"/>
        </w:numPr>
        <w:spacing w:line="276" w:lineRule="auto"/>
        <w:ind w:left="851" w:hanging="284"/>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1FE45D81" w:rsidR="00CB643B" w:rsidRPr="000A7604" w:rsidRDefault="00473673" w:rsidP="00473673">
      <w:pPr>
        <w:numPr>
          <w:ilvl w:val="0"/>
          <w:numId w:val="5"/>
        </w:numPr>
        <w:spacing w:line="276" w:lineRule="auto"/>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243A83F4" w14:textId="77777777" w:rsidR="00CB643B" w:rsidRPr="005B5AC2" w:rsidRDefault="00CB643B" w:rsidP="003F738A">
      <w:pPr>
        <w:numPr>
          <w:ilvl w:val="0"/>
          <w:numId w:val="17"/>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6D4DFD56" w:rsidR="00804126" w:rsidRDefault="005E0CE7" w:rsidP="003F738A">
      <w:pPr>
        <w:numPr>
          <w:ilvl w:val="0"/>
          <w:numId w:val="17"/>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431B9B">
        <w:rPr>
          <w:sz w:val="24"/>
          <w:szCs w:val="24"/>
        </w:rPr>
        <w:t xml:space="preserve"> (część merytoryczna oferty)</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3F738A">
      <w:pPr>
        <w:numPr>
          <w:ilvl w:val="0"/>
          <w:numId w:val="17"/>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3F738A">
      <w:pPr>
        <w:numPr>
          <w:ilvl w:val="0"/>
          <w:numId w:val="17"/>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D5989D" w:rsidR="00CB643B" w:rsidRDefault="00CB643B" w:rsidP="003F738A">
      <w:pPr>
        <w:numPr>
          <w:ilvl w:val="0"/>
          <w:numId w:val="17"/>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5969FB">
        <w:rPr>
          <w:sz w:val="24"/>
          <w:szCs w:val="24"/>
        </w:rPr>
        <w:t xml:space="preserve">załącznik nr </w:t>
      </w:r>
      <w:r w:rsidR="00BC7447" w:rsidRPr="005969FB">
        <w:rPr>
          <w:sz w:val="24"/>
          <w:szCs w:val="24"/>
        </w:rPr>
        <w:t>1</w:t>
      </w:r>
      <w:r w:rsidR="00A54CCD" w:rsidRPr="00E502AC">
        <w:rPr>
          <w:sz w:val="24"/>
          <w:szCs w:val="24"/>
        </w:rPr>
        <w:t xml:space="preserve"> do</w:t>
      </w:r>
      <w:r w:rsidR="00A54CCD" w:rsidRPr="00A74718">
        <w:rPr>
          <w:sz w:val="24"/>
          <w:szCs w:val="24"/>
        </w:rPr>
        <w:t xml:space="preserve"> siwz</w:t>
      </w:r>
      <w:r w:rsidR="00431B9B">
        <w:rPr>
          <w:sz w:val="24"/>
          <w:szCs w:val="24"/>
        </w:rPr>
        <w:t>,</w:t>
      </w:r>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 xml:space="preserve">proponowany inny podwykonawca samodzielnie spełnia je w stopniu nie mniejszym, niż wymagany w trakcie postępowania o udzielenie zamówienia. W sytuacji rezygnacji Wykonawca jest </w:t>
      </w:r>
      <w:r w:rsidRPr="005C55DF">
        <w:rPr>
          <w:sz w:val="24"/>
          <w:szCs w:val="24"/>
        </w:rPr>
        <w:lastRenderedPageBreak/>
        <w:t>obowiązany wykazać Zamawiającemu, iż samodzielnie spełnia warunki udziału w postępowaniu</w:t>
      </w:r>
    </w:p>
    <w:p w14:paraId="3125CBDE" w14:textId="77777777" w:rsidR="00D00FD4" w:rsidRPr="00D00FD4" w:rsidRDefault="00D00FD4" w:rsidP="003F738A">
      <w:pPr>
        <w:numPr>
          <w:ilvl w:val="0"/>
          <w:numId w:val="17"/>
        </w:numPr>
        <w:spacing w:line="276" w:lineRule="auto"/>
        <w:jc w:val="both"/>
        <w:rPr>
          <w:b/>
          <w:bCs/>
          <w:sz w:val="24"/>
          <w:szCs w:val="24"/>
        </w:rPr>
      </w:pPr>
      <w:r w:rsidRPr="00D00FD4">
        <w:rPr>
          <w:b/>
          <w:bCs/>
          <w:sz w:val="24"/>
          <w:szCs w:val="24"/>
        </w:rPr>
        <w:t>oświadczenie, zgodnie z Rozdziałem V pkt 3 ppkt 1 siwz;</w:t>
      </w:r>
    </w:p>
    <w:p w14:paraId="31FA8A76" w14:textId="0C0F6AAB" w:rsidR="00D00FD4" w:rsidRDefault="00D00FD4" w:rsidP="00D00FD4">
      <w:pPr>
        <w:spacing w:line="276" w:lineRule="auto"/>
        <w:ind w:left="340"/>
        <w:jc w:val="both"/>
        <w:rPr>
          <w:b/>
          <w:bCs/>
          <w:sz w:val="24"/>
          <w:szCs w:val="24"/>
        </w:rPr>
      </w:pPr>
      <w:r w:rsidRPr="00D00FD4">
        <w:rPr>
          <w:bCs/>
          <w:sz w:val="24"/>
          <w:szCs w:val="24"/>
        </w:rPr>
        <w:t>W przypadku składania oferty wspólnej ww. oświadczenie składa każdy z wykonawców składających ofertę wspólną</w:t>
      </w:r>
      <w:r>
        <w:rPr>
          <w:b/>
          <w:bCs/>
          <w:sz w:val="24"/>
          <w:szCs w:val="24"/>
        </w:rPr>
        <w:t>.</w:t>
      </w:r>
    </w:p>
    <w:p w14:paraId="4FD72767" w14:textId="467BEA34" w:rsidR="00D00FD4" w:rsidRDefault="00D00FD4" w:rsidP="00D00FD4">
      <w:pPr>
        <w:spacing w:line="276" w:lineRule="auto"/>
        <w:ind w:left="340"/>
        <w:jc w:val="both"/>
        <w:rPr>
          <w:b/>
          <w:bCs/>
          <w:sz w:val="24"/>
          <w:szCs w:val="24"/>
        </w:rPr>
      </w:pPr>
      <w:r w:rsidRPr="00AB71A2">
        <w:rPr>
          <w:sz w:val="24"/>
          <w:szCs w:val="24"/>
          <w:u w:val="single"/>
        </w:rPr>
        <w:t>Ww. oświadczenie należy złożyć w oryginale</w:t>
      </w:r>
      <w:r>
        <w:rPr>
          <w:sz w:val="24"/>
          <w:szCs w:val="24"/>
          <w:u w:val="single"/>
        </w:rPr>
        <w:t>.</w:t>
      </w:r>
    </w:p>
    <w:p w14:paraId="0FA1E4E1" w14:textId="6173BC90" w:rsidR="00D00FD4" w:rsidRPr="00D00FD4" w:rsidRDefault="00D00FD4" w:rsidP="003F738A">
      <w:pPr>
        <w:pStyle w:val="Akapitzlist"/>
        <w:numPr>
          <w:ilvl w:val="0"/>
          <w:numId w:val="17"/>
        </w:numPr>
        <w:jc w:val="both"/>
        <w:rPr>
          <w:rFonts w:ascii="Times New Roman" w:hAnsi="Times New Roman"/>
          <w:b/>
          <w:bCs/>
          <w:sz w:val="24"/>
          <w:szCs w:val="24"/>
        </w:rPr>
      </w:pPr>
      <w:r w:rsidRPr="00D00FD4">
        <w:rPr>
          <w:rFonts w:ascii="Times New Roman" w:hAnsi="Times New Roman"/>
          <w:b/>
          <w:sz w:val="24"/>
          <w:szCs w:val="24"/>
        </w:rPr>
        <w:t>oświadczenie</w:t>
      </w:r>
      <w:r w:rsidRPr="00D00FD4">
        <w:rPr>
          <w:rFonts w:ascii="Times New Roman" w:hAnsi="Times New Roman"/>
          <w:sz w:val="24"/>
          <w:szCs w:val="24"/>
        </w:rPr>
        <w:t>, zgodnie z Rozdziałem V pkt 3 ppkt 2 siwz;</w:t>
      </w:r>
    </w:p>
    <w:p w14:paraId="50D64F06" w14:textId="77777777" w:rsidR="00D00FD4" w:rsidRPr="00D00FD4" w:rsidRDefault="00D00FD4" w:rsidP="00D47FF9">
      <w:pPr>
        <w:pStyle w:val="Akapitzlist"/>
        <w:ind w:left="426"/>
        <w:jc w:val="both"/>
        <w:rPr>
          <w:rFonts w:ascii="Times New Roman" w:hAnsi="Times New Roman"/>
          <w:sz w:val="24"/>
          <w:szCs w:val="24"/>
          <w:u w:val="single"/>
        </w:rPr>
      </w:pPr>
      <w:r w:rsidRPr="00D00FD4">
        <w:rPr>
          <w:rFonts w:ascii="Times New Roman" w:hAnsi="Times New Roman"/>
          <w:sz w:val="24"/>
          <w:szCs w:val="24"/>
          <w:u w:val="single"/>
        </w:rPr>
        <w:t>W przypadku składania oferty wspólnej należy złożyć jeden wspólny formularz.</w:t>
      </w:r>
    </w:p>
    <w:p w14:paraId="7A7B878A" w14:textId="7ED9B4BF" w:rsidR="00D00FD4" w:rsidRPr="00D00FD4" w:rsidRDefault="00D00FD4" w:rsidP="00D47FF9">
      <w:pPr>
        <w:pStyle w:val="Akapitzlist"/>
        <w:ind w:left="426"/>
        <w:jc w:val="both"/>
        <w:rPr>
          <w:rFonts w:ascii="Times New Roman" w:hAnsi="Times New Roman"/>
          <w:sz w:val="24"/>
          <w:szCs w:val="24"/>
        </w:rPr>
      </w:pPr>
      <w:r w:rsidRPr="00D00FD4">
        <w:rPr>
          <w:rFonts w:ascii="Times New Roman" w:hAnsi="Times New Roman"/>
          <w:sz w:val="24"/>
          <w:szCs w:val="24"/>
          <w:u w:val="single"/>
        </w:rPr>
        <w:t>Ww. oświadczenie należy złożyć w oryginale.</w:t>
      </w:r>
    </w:p>
    <w:p w14:paraId="1B046115" w14:textId="6C32C301" w:rsidR="001C2807" w:rsidRDefault="00D00FD4" w:rsidP="00D15CF2">
      <w:pPr>
        <w:numPr>
          <w:ilvl w:val="0"/>
          <w:numId w:val="17"/>
        </w:numPr>
        <w:tabs>
          <w:tab w:val="clear" w:pos="360"/>
          <w:tab w:val="num" w:pos="426"/>
        </w:tabs>
        <w:spacing w:line="276" w:lineRule="auto"/>
        <w:ind w:left="567" w:hanging="567"/>
        <w:jc w:val="both"/>
        <w:rPr>
          <w:b/>
          <w:sz w:val="24"/>
          <w:szCs w:val="24"/>
          <w:u w:val="single"/>
        </w:rPr>
      </w:pPr>
      <w:r w:rsidRPr="00D00FD4">
        <w:rPr>
          <w:sz w:val="24"/>
          <w:szCs w:val="24"/>
        </w:rPr>
        <w:t>w</w:t>
      </w:r>
      <w:r w:rsidRPr="00D00FD4">
        <w:rPr>
          <w:b/>
          <w:sz w:val="24"/>
          <w:szCs w:val="24"/>
        </w:rPr>
        <w:t xml:space="preserve"> </w:t>
      </w:r>
      <w:r w:rsidRPr="00D00FD4">
        <w:rPr>
          <w:sz w:val="24"/>
          <w:szCs w:val="24"/>
        </w:rPr>
        <w:t>przypadku, gdy wadium wnoszone jest w innej formie niż pi</w:t>
      </w:r>
      <w:r w:rsidR="00D15CF2">
        <w:rPr>
          <w:sz w:val="24"/>
          <w:szCs w:val="24"/>
        </w:rPr>
        <w:t xml:space="preserve">eniądz (tzn. w formie gwarancji </w:t>
      </w:r>
      <w:r w:rsidRPr="00D00FD4">
        <w:rPr>
          <w:sz w:val="24"/>
          <w:szCs w:val="24"/>
        </w:rPr>
        <w:t xml:space="preserve">lub poręczenia), wówczas wraz z ofertą należy złożyć </w:t>
      </w:r>
      <w:r w:rsidRPr="00D00FD4">
        <w:rPr>
          <w:b/>
          <w:sz w:val="24"/>
          <w:szCs w:val="24"/>
        </w:rPr>
        <w:t>oryginał dokumentu wadialnego</w:t>
      </w:r>
      <w:r w:rsidRPr="00D00FD4">
        <w:rPr>
          <w:sz w:val="24"/>
          <w:szCs w:val="24"/>
        </w:rPr>
        <w:t xml:space="preserve"> – w osobnej wewnętrznej kopercie, natomiast kserokopie dokumentu wadialnego poświadczone przez wykonawcę za zgodność z oryginałem – należy dołączyć do oferty. W przypadku wniesienia wadium w pieniądzu </w:t>
      </w:r>
      <w:r w:rsidR="00FD0466">
        <w:rPr>
          <w:sz w:val="24"/>
          <w:szCs w:val="24"/>
        </w:rPr>
        <w:t xml:space="preserve">należy dołączyć </w:t>
      </w:r>
      <w:r w:rsidRPr="00D00FD4">
        <w:rPr>
          <w:b/>
          <w:sz w:val="24"/>
          <w:szCs w:val="24"/>
        </w:rPr>
        <w:t xml:space="preserve">dowód wniesienia wadium </w:t>
      </w:r>
      <w:r w:rsidRPr="00D00FD4">
        <w:rPr>
          <w:sz w:val="24"/>
          <w:szCs w:val="24"/>
        </w:rPr>
        <w:t>wraz ze wskazaniem rachunku bankowego, na który zamawiający winien zwrócić wadium</w:t>
      </w:r>
      <w:r w:rsidR="001C2807" w:rsidRPr="0033269C">
        <w:rPr>
          <w:b/>
          <w:sz w:val="24"/>
          <w:szCs w:val="24"/>
          <w:u w:val="single"/>
        </w:rPr>
        <w:t>.</w:t>
      </w:r>
    </w:p>
    <w:p w14:paraId="500508B0" w14:textId="77777777" w:rsidR="00D00FD4" w:rsidRPr="003D14DA" w:rsidRDefault="00D00FD4" w:rsidP="00D00FD4">
      <w:pPr>
        <w:spacing w:line="276" w:lineRule="auto"/>
        <w:ind w:left="567"/>
        <w:jc w:val="both"/>
        <w:rPr>
          <w:b/>
          <w:sz w:val="24"/>
          <w:szCs w:val="24"/>
          <w:u w:val="single"/>
        </w:rPr>
      </w:pP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41C720C0"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66A3DC6"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t>
      </w:r>
      <w:r w:rsidR="000D0439">
        <w:rPr>
          <w:rFonts w:ascii="Times New Roman" w:hAnsi="Times New Roman"/>
          <w:sz w:val="24"/>
          <w:szCs w:val="24"/>
          <w:u w:val="single"/>
        </w:rPr>
        <w:t>lub kopii oświadczenia poświadczonej za zgodność z oryginałem.</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77777777"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29007AD9"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i poprzedzone jest dopiskiem „za zgodność z oryginałem”.</w:t>
      </w:r>
    </w:p>
    <w:p w14:paraId="6873B17A" w14:textId="77777777"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5972885" w14:textId="72D79332" w:rsidR="006E72DE" w:rsidRPr="00F931DF"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ppkt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77777777"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ED67E06" w14:textId="53EB1A04" w:rsidR="00CB643B" w:rsidRDefault="00CB643B" w:rsidP="006E72DE">
      <w:pPr>
        <w:pStyle w:val="Akapitzlist"/>
        <w:tabs>
          <w:tab w:val="left" w:pos="567"/>
        </w:tabs>
        <w:spacing w:after="0"/>
        <w:ind w:left="567"/>
        <w:jc w:val="both"/>
        <w:rPr>
          <w:rFonts w:ascii="Times New Roman" w:hAnsi="Times New Roman"/>
          <w:sz w:val="24"/>
          <w:szCs w:val="24"/>
        </w:rPr>
      </w:pPr>
    </w:p>
    <w:p w14:paraId="05ADB84D" w14:textId="77777777" w:rsidR="00AD7873" w:rsidRPr="006826E7" w:rsidRDefault="00AD7873" w:rsidP="004E4685">
      <w:pPr>
        <w:pStyle w:val="Akapitzlist"/>
        <w:numPr>
          <w:ilvl w:val="1"/>
          <w:numId w:val="57"/>
        </w:numPr>
        <w:tabs>
          <w:tab w:val="clear" w:pos="1800"/>
        </w:tabs>
        <w:spacing w:after="0"/>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4E4685">
      <w:pPr>
        <w:pStyle w:val="Akapitzlist"/>
        <w:numPr>
          <w:ilvl w:val="1"/>
          <w:numId w:val="57"/>
        </w:numPr>
        <w:tabs>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7BB13907" w14:textId="24BB040F" w:rsidR="004A4BE7" w:rsidRPr="002013D4" w:rsidRDefault="004A4BE7" w:rsidP="003F738A">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ppkt 1 </w:t>
      </w:r>
      <w:r w:rsidR="006019E1" w:rsidRPr="00D36709">
        <w:rPr>
          <w:rFonts w:ascii="Times New Roman" w:hAnsi="Times New Roman"/>
          <w:sz w:val="24"/>
          <w:szCs w:val="24"/>
          <w:u w:val="single"/>
        </w:rPr>
        <w:t>siwz</w:t>
      </w:r>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t>
      </w:r>
      <w:r w:rsidR="002271DC" w:rsidRPr="002013D4">
        <w:rPr>
          <w:rFonts w:ascii="Times New Roman" w:hAnsi="Times New Roman"/>
          <w:sz w:val="24"/>
          <w:szCs w:val="24"/>
        </w:rPr>
        <w:br/>
      </w:r>
      <w:r w:rsidRPr="002013D4">
        <w:rPr>
          <w:rFonts w:ascii="Times New Roman" w:hAnsi="Times New Roman"/>
          <w:sz w:val="24"/>
          <w:szCs w:val="24"/>
        </w:rPr>
        <w:t xml:space="preserve">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ppkt 1 lit. </w:t>
      </w:r>
      <w:r w:rsidR="00EC517A" w:rsidRPr="002013D4">
        <w:rPr>
          <w:rFonts w:ascii="Times New Roman" w:hAnsi="Times New Roman"/>
          <w:sz w:val="24"/>
          <w:szCs w:val="24"/>
        </w:rPr>
        <w:t>a)</w:t>
      </w:r>
      <w:r w:rsidRPr="002013D4">
        <w:rPr>
          <w:rFonts w:ascii="Times New Roman" w:hAnsi="Times New Roman"/>
          <w:sz w:val="24"/>
          <w:szCs w:val="24"/>
        </w:rPr>
        <w:t xml:space="preserve"> </w:t>
      </w:r>
      <w:r w:rsidR="00DF63EF" w:rsidRPr="002013D4">
        <w:rPr>
          <w:rFonts w:ascii="Times New Roman" w:hAnsi="Times New Roman"/>
          <w:sz w:val="24"/>
          <w:szCs w:val="24"/>
        </w:rPr>
        <w:t>siwz</w:t>
      </w:r>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3F738A">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3F738A">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24C31D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13417F1D" w14:textId="77777777" w:rsidR="00CB675C" w:rsidRPr="005B5AC2" w:rsidRDefault="00CB675C" w:rsidP="00F27F38">
      <w:pPr>
        <w:pStyle w:val="pkt"/>
        <w:tabs>
          <w:tab w:val="num" w:pos="426"/>
        </w:tabs>
        <w:spacing w:before="0" w:after="0" w:line="276" w:lineRule="auto"/>
        <w:ind w:left="556" w:firstLine="0"/>
      </w:pPr>
    </w:p>
    <w:p w14:paraId="10631C88" w14:textId="1BB1364E" w:rsidR="007F445B" w:rsidRPr="007F445B" w:rsidRDefault="007F445B" w:rsidP="007F445B">
      <w:pPr>
        <w:spacing w:line="276" w:lineRule="auto"/>
        <w:rPr>
          <w:sz w:val="24"/>
          <w:szCs w:val="24"/>
        </w:rPr>
      </w:pPr>
    </w:p>
    <w:p w14:paraId="284911C0" w14:textId="0FF21FB1" w:rsidR="00131135"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Wykonanie przedmiotu </w:t>
      </w:r>
      <w:r w:rsidR="00583BEE">
        <w:rPr>
          <w:rFonts w:eastAsia="Calibri"/>
          <w:color w:val="000000"/>
          <w:sz w:val="24"/>
          <w:szCs w:val="24"/>
          <w:lang w:eastAsia="en-US"/>
        </w:rPr>
        <w:t>zamówienia</w:t>
      </w:r>
      <w:r w:rsidRPr="002013D4">
        <w:rPr>
          <w:rFonts w:eastAsia="Calibri"/>
          <w:color w:val="000000"/>
          <w:sz w:val="24"/>
          <w:szCs w:val="24"/>
          <w:lang w:val="x-none" w:eastAsia="en-US"/>
        </w:rPr>
        <w:t xml:space="preserve"> zostanie podzielone na</w:t>
      </w:r>
      <w:r w:rsidRPr="002013D4">
        <w:rPr>
          <w:rFonts w:eastAsia="Calibri"/>
          <w:color w:val="000000"/>
          <w:sz w:val="24"/>
          <w:szCs w:val="24"/>
          <w:lang w:eastAsia="en-US"/>
        </w:rPr>
        <w:t xml:space="preserve"> </w:t>
      </w:r>
      <w:r w:rsidR="00C31068">
        <w:rPr>
          <w:rFonts w:eastAsia="Calibri"/>
          <w:color w:val="000000"/>
          <w:sz w:val="24"/>
          <w:szCs w:val="24"/>
          <w:lang w:eastAsia="en-US"/>
        </w:rPr>
        <w:t>dwa</w:t>
      </w:r>
      <w:r w:rsidRPr="002013D4">
        <w:rPr>
          <w:rFonts w:eastAsia="Calibri"/>
          <w:color w:val="000000"/>
          <w:sz w:val="24"/>
          <w:szCs w:val="24"/>
          <w:lang w:eastAsia="en-US"/>
        </w:rPr>
        <w:t xml:space="preserve"> następujące</w:t>
      </w:r>
      <w:r w:rsidRPr="002013D4">
        <w:rPr>
          <w:rFonts w:eastAsia="Calibri"/>
          <w:color w:val="000000"/>
          <w:sz w:val="24"/>
          <w:szCs w:val="24"/>
          <w:lang w:val="x-none" w:eastAsia="en-US"/>
        </w:rPr>
        <w:t xml:space="preserve"> etapy, </w:t>
      </w:r>
      <w:r w:rsidR="00583BEE">
        <w:rPr>
          <w:rFonts w:eastAsia="Calibri"/>
          <w:color w:val="000000"/>
          <w:sz w:val="24"/>
          <w:szCs w:val="24"/>
          <w:lang w:eastAsia="en-US"/>
        </w:rPr>
        <w:t>zgodnie ze wzorem Umowy</w:t>
      </w:r>
      <w:r w:rsidR="00E752A7">
        <w:rPr>
          <w:rFonts w:eastAsia="Calibri"/>
          <w:color w:val="000000"/>
          <w:sz w:val="24"/>
          <w:szCs w:val="24"/>
          <w:lang w:eastAsia="en-US"/>
        </w:rPr>
        <w:t xml:space="preserve"> (art. 6) </w:t>
      </w:r>
      <w:r w:rsidR="00583BEE">
        <w:rPr>
          <w:rFonts w:eastAsia="Calibri"/>
          <w:color w:val="000000"/>
          <w:sz w:val="24"/>
          <w:szCs w:val="24"/>
          <w:lang w:eastAsia="en-US"/>
        </w:rPr>
        <w:t xml:space="preserve"> </w:t>
      </w:r>
      <w:r w:rsidRPr="002013D4">
        <w:rPr>
          <w:rFonts w:eastAsia="Calibri"/>
          <w:color w:val="000000"/>
          <w:sz w:val="24"/>
          <w:szCs w:val="24"/>
          <w:lang w:val="x-none" w:eastAsia="en-US"/>
        </w:rPr>
        <w:t>uzależnione od etapów realizacji Inwestycji:</w:t>
      </w:r>
    </w:p>
    <w:p w14:paraId="5838FAAF" w14:textId="37234E91" w:rsidR="004E4685" w:rsidRDefault="004E4685" w:rsidP="004E4685">
      <w:pPr>
        <w:contextualSpacing/>
        <w:jc w:val="both"/>
        <w:rPr>
          <w:rFonts w:eastAsia="Calibri"/>
          <w:color w:val="000000"/>
          <w:sz w:val="24"/>
          <w:szCs w:val="24"/>
          <w:lang w:val="x-none" w:eastAsia="en-US"/>
        </w:rPr>
      </w:pPr>
    </w:p>
    <w:p w14:paraId="13690E09" w14:textId="1ECAFA62" w:rsidR="00131135" w:rsidRPr="002013D4" w:rsidRDefault="00131135" w:rsidP="004E4685">
      <w:pPr>
        <w:numPr>
          <w:ilvl w:val="2"/>
          <w:numId w:val="54"/>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eastAsia="en-US"/>
        </w:rPr>
        <w:t xml:space="preserve">Etap I, </w:t>
      </w:r>
      <w:r w:rsidRPr="002013D4">
        <w:rPr>
          <w:rFonts w:eastAsia="Calibri"/>
          <w:color w:val="000000"/>
          <w:sz w:val="24"/>
          <w:szCs w:val="24"/>
          <w:lang w:val="x-none" w:eastAsia="en-US"/>
        </w:rPr>
        <w:t>obejmujący etap realizacji robót budowlanych</w:t>
      </w:r>
      <w:r w:rsidRPr="002013D4">
        <w:rPr>
          <w:rFonts w:eastAsia="Calibri"/>
          <w:color w:val="000000"/>
          <w:sz w:val="24"/>
          <w:szCs w:val="24"/>
          <w:lang w:eastAsia="en-US"/>
        </w:rPr>
        <w:t>/innych prac</w:t>
      </w:r>
      <w:r w:rsidRPr="002013D4">
        <w:rPr>
          <w:rFonts w:eastAsia="Calibri"/>
          <w:color w:val="000000"/>
          <w:sz w:val="24"/>
          <w:szCs w:val="24"/>
          <w:lang w:val="x-none" w:eastAsia="en-US"/>
        </w:rPr>
        <w:t xml:space="preserve"> na Inwestycji:</w:t>
      </w: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wskazanego w wydanym przez Zamawiającego </w:t>
      </w:r>
      <w:r w:rsidRPr="002013D4">
        <w:rPr>
          <w:rFonts w:eastAsia="Calibri"/>
          <w:color w:val="000000"/>
          <w:sz w:val="24"/>
          <w:szCs w:val="24"/>
          <w:lang w:eastAsia="en-US"/>
        </w:rPr>
        <w:t>lub Upoważnionego Przedstawiciela Zamawiającego</w:t>
      </w:r>
      <w:r w:rsidRPr="002013D4">
        <w:rPr>
          <w:rFonts w:eastAsia="Calibri"/>
          <w:color w:val="000000"/>
          <w:sz w:val="24"/>
          <w:szCs w:val="24"/>
          <w:lang w:val="x-none" w:eastAsia="en-US"/>
        </w:rPr>
        <w:t xml:space="preserve"> Poleceniu </w:t>
      </w:r>
      <w:r w:rsidR="00B73A31">
        <w:rPr>
          <w:rFonts w:eastAsia="Calibri"/>
          <w:color w:val="000000"/>
          <w:sz w:val="24"/>
          <w:szCs w:val="24"/>
          <w:lang w:val="x-none" w:eastAsia="en-US"/>
        </w:rPr>
        <w:t>rozpoczęcia realizowania Usługi</w:t>
      </w: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do dnia zakończenia realizacji robót budowlanych na Inwestycji, tj. dnia podpisania </w:t>
      </w:r>
      <w:r w:rsidRPr="002013D4">
        <w:rPr>
          <w:rFonts w:eastAsia="Calibri"/>
          <w:color w:val="000000"/>
          <w:sz w:val="24"/>
          <w:szCs w:val="24"/>
          <w:lang w:eastAsia="en-US"/>
        </w:rPr>
        <w:t>p</w:t>
      </w:r>
      <w:r w:rsidRPr="002013D4">
        <w:rPr>
          <w:rFonts w:eastAsia="Calibri"/>
          <w:color w:val="000000"/>
          <w:sz w:val="24"/>
          <w:szCs w:val="24"/>
          <w:lang w:val="x-none" w:eastAsia="en-US"/>
        </w:rPr>
        <w:t>rotok</w:t>
      </w:r>
      <w:r w:rsidR="00D15CF2">
        <w:rPr>
          <w:rFonts w:eastAsia="Calibri"/>
          <w:color w:val="000000"/>
          <w:sz w:val="24"/>
          <w:szCs w:val="24"/>
          <w:lang w:eastAsia="en-US"/>
        </w:rPr>
        <w:t>o</w:t>
      </w:r>
      <w:r w:rsidRPr="002013D4">
        <w:rPr>
          <w:rFonts w:eastAsia="Calibri"/>
          <w:color w:val="000000"/>
          <w:sz w:val="24"/>
          <w:szCs w:val="24"/>
          <w:lang w:val="x-none" w:eastAsia="en-US"/>
        </w:rPr>
        <w:t>łu odbioru końcowego Inwestycji</w:t>
      </w:r>
      <w:r w:rsidRPr="002013D4">
        <w:rPr>
          <w:rFonts w:eastAsia="Calibri"/>
          <w:color w:val="000000"/>
          <w:sz w:val="24"/>
          <w:szCs w:val="24"/>
          <w:lang w:eastAsia="en-US"/>
        </w:rPr>
        <w:t xml:space="preserve"> z Wykonawcą</w:t>
      </w:r>
      <w:r w:rsidR="00E752A7">
        <w:rPr>
          <w:rFonts w:eastAsia="Calibri"/>
          <w:color w:val="000000"/>
          <w:sz w:val="24"/>
          <w:szCs w:val="24"/>
          <w:lang w:eastAsia="en-US"/>
        </w:rPr>
        <w:t xml:space="preserve"> robót budowlanych</w:t>
      </w:r>
      <w:r w:rsidRPr="002013D4">
        <w:rPr>
          <w:rFonts w:eastAsia="Calibri"/>
          <w:color w:val="000000"/>
          <w:sz w:val="24"/>
          <w:szCs w:val="24"/>
          <w:lang w:eastAsia="en-US"/>
        </w:rPr>
        <w:t>;</w:t>
      </w:r>
    </w:p>
    <w:p w14:paraId="404C3268" w14:textId="1CF999D9" w:rsidR="00131135" w:rsidRPr="002013D4" w:rsidRDefault="00131135" w:rsidP="004E4685">
      <w:pPr>
        <w:numPr>
          <w:ilvl w:val="2"/>
          <w:numId w:val="54"/>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val="x-none" w:eastAsia="en-US"/>
        </w:rPr>
        <w:t xml:space="preserve">Etap </w:t>
      </w:r>
      <w:r w:rsidRPr="002013D4">
        <w:rPr>
          <w:rFonts w:eastAsia="Calibri"/>
          <w:b/>
          <w:bCs/>
          <w:color w:val="000000"/>
          <w:sz w:val="24"/>
          <w:szCs w:val="24"/>
          <w:lang w:eastAsia="en-US"/>
        </w:rPr>
        <w:t>II</w:t>
      </w:r>
      <w:r w:rsidRPr="002013D4">
        <w:rPr>
          <w:rFonts w:eastAsia="Calibri"/>
          <w:color w:val="000000"/>
          <w:sz w:val="24"/>
          <w:szCs w:val="24"/>
          <w:lang w:val="x-none" w:eastAsia="en-US"/>
        </w:rPr>
        <w:t>, obejmujący okres gwarancji i rękojmi udzielonej przez Wykonawcę Inwestycji, realizowany od dnia zakończenia realizacji robót budowlanych</w:t>
      </w:r>
      <w:r w:rsidRPr="002013D4" w:rsidDel="00BC29D1">
        <w:rPr>
          <w:rFonts w:eastAsia="Calibri"/>
          <w:color w:val="000000"/>
          <w:sz w:val="24"/>
          <w:szCs w:val="24"/>
          <w:lang w:val="x-none" w:eastAsia="en-US"/>
        </w:rPr>
        <w:t xml:space="preserve"> </w:t>
      </w:r>
      <w:r w:rsidRPr="002013D4">
        <w:rPr>
          <w:rFonts w:eastAsia="Calibri"/>
          <w:color w:val="000000"/>
          <w:sz w:val="24"/>
          <w:szCs w:val="24"/>
          <w:lang w:val="x-none" w:eastAsia="en-US"/>
        </w:rPr>
        <w:t xml:space="preserve">/innych prac na Inwestycji, tj. </w:t>
      </w:r>
      <w:r w:rsidR="00E752A7">
        <w:rPr>
          <w:rFonts w:eastAsia="Calibri"/>
          <w:color w:val="000000"/>
          <w:sz w:val="24"/>
          <w:szCs w:val="24"/>
          <w:lang w:eastAsia="en-US"/>
        </w:rPr>
        <w:t xml:space="preserve">od </w:t>
      </w:r>
      <w:r w:rsidRPr="002013D4">
        <w:rPr>
          <w:rFonts w:eastAsia="Calibri"/>
          <w:color w:val="000000"/>
          <w:sz w:val="24"/>
          <w:szCs w:val="24"/>
          <w:lang w:val="x-none" w:eastAsia="en-US"/>
        </w:rPr>
        <w:t xml:space="preserve">dnia podpisania  </w:t>
      </w:r>
      <w:r w:rsidRPr="002013D4">
        <w:rPr>
          <w:rFonts w:eastAsia="Calibri"/>
          <w:color w:val="000000"/>
          <w:sz w:val="24"/>
          <w:szCs w:val="24"/>
          <w:lang w:eastAsia="en-US"/>
        </w:rPr>
        <w:t>p</w:t>
      </w:r>
      <w:r w:rsidRPr="002013D4">
        <w:rPr>
          <w:rFonts w:eastAsia="Calibri"/>
          <w:color w:val="000000"/>
          <w:sz w:val="24"/>
          <w:szCs w:val="24"/>
          <w:lang w:val="x-none" w:eastAsia="en-US"/>
        </w:rPr>
        <w:t xml:space="preserve">rotokołu odbioru końcowego Inwestycji, przez okres </w:t>
      </w:r>
      <w:r w:rsidRPr="004D4E4C">
        <w:rPr>
          <w:rFonts w:eastAsia="Calibri"/>
          <w:color w:val="000000"/>
          <w:sz w:val="24"/>
          <w:szCs w:val="24"/>
          <w:lang w:eastAsia="en-US"/>
        </w:rPr>
        <w:t>12</w:t>
      </w:r>
      <w:r w:rsidRPr="004D4E4C">
        <w:rPr>
          <w:rFonts w:eastAsia="Calibri"/>
          <w:color w:val="000000"/>
          <w:sz w:val="24"/>
          <w:szCs w:val="24"/>
          <w:lang w:val="x-none" w:eastAsia="en-US"/>
        </w:rPr>
        <w:t xml:space="preserve"> miesięcy</w:t>
      </w:r>
      <w:r w:rsidRPr="002013D4">
        <w:rPr>
          <w:rFonts w:eastAsia="Calibri"/>
          <w:color w:val="000000"/>
          <w:sz w:val="24"/>
          <w:szCs w:val="24"/>
          <w:lang w:val="x-none" w:eastAsia="en-US"/>
        </w:rPr>
        <w:t>, z zastrzeżeniem, iż czas ten może ulec wydłużeniu w przypadku zastosowania Prawa opcji.</w:t>
      </w:r>
    </w:p>
    <w:p w14:paraId="46369008" w14:textId="77777777" w:rsidR="00131135" w:rsidRPr="002013D4" w:rsidRDefault="00131135" w:rsidP="004E4685">
      <w:pPr>
        <w:numPr>
          <w:ilvl w:val="0"/>
          <w:numId w:val="55"/>
        </w:numPr>
        <w:ind w:left="567" w:hanging="567"/>
        <w:jc w:val="both"/>
        <w:rPr>
          <w:color w:val="000000"/>
          <w:sz w:val="24"/>
          <w:szCs w:val="24"/>
        </w:rPr>
      </w:pPr>
      <w:r w:rsidRPr="002013D4">
        <w:rPr>
          <w:color w:val="000000"/>
          <w:sz w:val="24"/>
          <w:szCs w:val="24"/>
        </w:rPr>
        <w:lastRenderedPageBreak/>
        <w:t>Ustala się jednocześnie, że przewidywany termin pełnienia funkcji Inżyniera Kontraktu wynosi odpowiednio:</w:t>
      </w:r>
    </w:p>
    <w:p w14:paraId="36404AFD" w14:textId="5BAF0AFD" w:rsidR="00131135" w:rsidRPr="002013D4" w:rsidRDefault="00131135" w:rsidP="004E4685">
      <w:pPr>
        <w:numPr>
          <w:ilvl w:val="0"/>
          <w:numId w:val="56"/>
        </w:numPr>
        <w:jc w:val="both"/>
        <w:rPr>
          <w:color w:val="000000"/>
          <w:sz w:val="24"/>
          <w:szCs w:val="24"/>
        </w:rPr>
      </w:pPr>
      <w:r w:rsidRPr="002013D4">
        <w:rPr>
          <w:color w:val="000000"/>
          <w:sz w:val="24"/>
          <w:szCs w:val="24"/>
        </w:rPr>
        <w:t xml:space="preserve">w okresie realizacji Etapu I </w:t>
      </w:r>
      <w:r w:rsidR="00960EE9">
        <w:rPr>
          <w:color w:val="000000"/>
          <w:sz w:val="24"/>
          <w:szCs w:val="24"/>
        </w:rPr>
        <w:t>- 7 miesięcy</w:t>
      </w:r>
      <w:r w:rsidRPr="002013D4">
        <w:rPr>
          <w:color w:val="000000"/>
          <w:sz w:val="24"/>
          <w:szCs w:val="24"/>
        </w:rPr>
        <w:t>;</w:t>
      </w:r>
    </w:p>
    <w:p w14:paraId="5B899BB5" w14:textId="037D1EBC" w:rsidR="00131135" w:rsidRPr="002013D4" w:rsidRDefault="00131135" w:rsidP="004E4685">
      <w:pPr>
        <w:numPr>
          <w:ilvl w:val="0"/>
          <w:numId w:val="56"/>
        </w:numPr>
        <w:jc w:val="both"/>
        <w:rPr>
          <w:color w:val="000000"/>
          <w:sz w:val="24"/>
          <w:szCs w:val="24"/>
        </w:rPr>
      </w:pPr>
      <w:r w:rsidRPr="002013D4">
        <w:rPr>
          <w:color w:val="000000"/>
          <w:sz w:val="24"/>
          <w:szCs w:val="24"/>
        </w:rPr>
        <w:t>w okresie realizacji Etapu II</w:t>
      </w:r>
      <w:r w:rsidR="00960EE9">
        <w:rPr>
          <w:color w:val="000000"/>
          <w:sz w:val="24"/>
          <w:szCs w:val="24"/>
        </w:rPr>
        <w:t xml:space="preserve">- </w:t>
      </w:r>
      <w:r w:rsidR="00011646">
        <w:rPr>
          <w:color w:val="000000"/>
          <w:sz w:val="24"/>
          <w:szCs w:val="24"/>
        </w:rPr>
        <w:t>12</w:t>
      </w:r>
      <w:r w:rsidR="00960EE9">
        <w:rPr>
          <w:color w:val="000000"/>
          <w:sz w:val="24"/>
          <w:szCs w:val="24"/>
        </w:rPr>
        <w:t xml:space="preserve"> miesięcy</w:t>
      </w:r>
      <w:r w:rsidRPr="002013D4">
        <w:rPr>
          <w:color w:val="000000"/>
          <w:sz w:val="24"/>
          <w:szCs w:val="24"/>
        </w:rPr>
        <w:t xml:space="preserve">, </w:t>
      </w:r>
    </w:p>
    <w:p w14:paraId="492759C0" w14:textId="35C10309" w:rsidR="00131135" w:rsidRPr="002013D4" w:rsidRDefault="00131135" w:rsidP="00131135">
      <w:pPr>
        <w:ind w:left="540"/>
        <w:jc w:val="both"/>
        <w:rPr>
          <w:color w:val="000000"/>
          <w:sz w:val="24"/>
          <w:szCs w:val="24"/>
        </w:rPr>
      </w:pPr>
      <w:r w:rsidRPr="002013D4">
        <w:rPr>
          <w:color w:val="000000"/>
          <w:sz w:val="24"/>
          <w:szCs w:val="24"/>
        </w:rPr>
        <w:t xml:space="preserve">przy czym wskazany okres realizacji Etapu I stanowi okres podstawowy pełnienia roli Inżyniera Kontraltu w okresie realizacji robót (dalej jako: </w:t>
      </w:r>
      <w:r w:rsidRPr="002013D4">
        <w:rPr>
          <w:b/>
          <w:bCs/>
          <w:color w:val="000000"/>
          <w:sz w:val="24"/>
          <w:szCs w:val="24"/>
        </w:rPr>
        <w:t>Okres podstawowy</w:t>
      </w:r>
      <w:r w:rsidRPr="002013D4">
        <w:rPr>
          <w:color w:val="000000"/>
          <w:sz w:val="24"/>
          <w:szCs w:val="24"/>
        </w:rPr>
        <w:t xml:space="preserve">), który może ulec wydłużeniu zgodnie z </w:t>
      </w:r>
      <w:r w:rsidR="00D32EA0">
        <w:rPr>
          <w:color w:val="000000"/>
          <w:sz w:val="24"/>
          <w:szCs w:val="24"/>
        </w:rPr>
        <w:t>ar</w:t>
      </w:r>
      <w:r w:rsidR="00E752A7">
        <w:rPr>
          <w:color w:val="000000"/>
          <w:sz w:val="24"/>
          <w:szCs w:val="24"/>
        </w:rPr>
        <w:t xml:space="preserve">t 6 ust. </w:t>
      </w:r>
      <w:r w:rsidRPr="002013D4">
        <w:rPr>
          <w:color w:val="000000"/>
          <w:sz w:val="24"/>
          <w:szCs w:val="24"/>
        </w:rPr>
        <w:t xml:space="preserve">4 i 5 </w:t>
      </w:r>
      <w:r w:rsidR="00E752A7">
        <w:rPr>
          <w:color w:val="000000"/>
          <w:sz w:val="24"/>
          <w:szCs w:val="24"/>
        </w:rPr>
        <w:t>wzoru Umowy</w:t>
      </w:r>
      <w:r w:rsidRPr="002013D4">
        <w:rPr>
          <w:color w:val="000000"/>
          <w:sz w:val="24"/>
          <w:szCs w:val="24"/>
        </w:rPr>
        <w:t xml:space="preserve">. We wskazanym Okresie podstawowym Inżynier uprawniony jest do stałego miesięcznego wynagrodzenia, o którym mowa w art. 11 ust. 3 pkt 1 lit. </w:t>
      </w:r>
      <w:r w:rsidR="00D32EA0">
        <w:rPr>
          <w:color w:val="000000"/>
          <w:sz w:val="24"/>
          <w:szCs w:val="24"/>
        </w:rPr>
        <w:t>b</w:t>
      </w:r>
      <w:r w:rsidRPr="002013D4">
        <w:rPr>
          <w:color w:val="000000"/>
          <w:sz w:val="24"/>
          <w:szCs w:val="24"/>
        </w:rPr>
        <w:t xml:space="preserve"> </w:t>
      </w:r>
      <w:r w:rsidR="006518CD">
        <w:rPr>
          <w:color w:val="000000"/>
          <w:sz w:val="24"/>
          <w:szCs w:val="24"/>
        </w:rPr>
        <w:t xml:space="preserve">wzoru </w:t>
      </w:r>
      <w:r w:rsidRPr="002013D4">
        <w:rPr>
          <w:color w:val="000000"/>
          <w:sz w:val="24"/>
          <w:szCs w:val="24"/>
        </w:rPr>
        <w:t xml:space="preserve">Umowy. </w:t>
      </w:r>
    </w:p>
    <w:p w14:paraId="05AB0347" w14:textId="2BD7C3BE" w:rsidR="00131135" w:rsidRPr="002013D4" w:rsidRDefault="00131135" w:rsidP="004E4685">
      <w:pPr>
        <w:numPr>
          <w:ilvl w:val="0"/>
          <w:numId w:val="55"/>
        </w:numPr>
        <w:ind w:left="567" w:hanging="567"/>
        <w:jc w:val="both"/>
        <w:rPr>
          <w:color w:val="000000"/>
          <w:sz w:val="24"/>
          <w:szCs w:val="24"/>
        </w:rPr>
      </w:pPr>
      <w:r w:rsidRPr="002013D4">
        <w:rPr>
          <w:color w:val="000000"/>
          <w:sz w:val="24"/>
          <w:szCs w:val="24"/>
        </w:rPr>
        <w:t xml:space="preserve">Inżynier Kontraktu jest zobowiązany do świadczenia Usługi w okresie wydłużonej realizacji robót budowlanych objętych Kontraktem, który wynosić będzie </w:t>
      </w:r>
      <w:r w:rsidR="00960EE9" w:rsidRPr="0064177B">
        <w:rPr>
          <w:color w:val="000000"/>
          <w:sz w:val="24"/>
          <w:szCs w:val="24"/>
        </w:rPr>
        <w:t xml:space="preserve">do </w:t>
      </w:r>
      <w:r w:rsidR="0064177B" w:rsidRPr="0064177B">
        <w:rPr>
          <w:color w:val="000000"/>
          <w:sz w:val="24"/>
          <w:szCs w:val="24"/>
        </w:rPr>
        <w:t>6</w:t>
      </w:r>
      <w:r w:rsidRPr="0064177B">
        <w:rPr>
          <w:color w:val="000000"/>
          <w:sz w:val="24"/>
          <w:szCs w:val="24"/>
        </w:rPr>
        <w:t xml:space="preserve"> miesięcy</w:t>
      </w:r>
      <w:r w:rsidRPr="002013D4">
        <w:rPr>
          <w:color w:val="000000"/>
          <w:sz w:val="24"/>
          <w:szCs w:val="24"/>
        </w:rPr>
        <w:t xml:space="preserve"> ponad Okres podstawowy (dalej jako „</w:t>
      </w:r>
      <w:r w:rsidRPr="002013D4">
        <w:rPr>
          <w:b/>
          <w:bCs/>
          <w:color w:val="000000"/>
          <w:sz w:val="24"/>
          <w:szCs w:val="24"/>
        </w:rPr>
        <w:t>Okres wydłużony realizacji Kontraktu</w:t>
      </w:r>
      <w:r w:rsidRPr="002013D4">
        <w:rPr>
          <w:color w:val="000000"/>
          <w:sz w:val="24"/>
          <w:szCs w:val="24"/>
        </w:rPr>
        <w:t xml:space="preserve">”). Okres wydłużony realizacji Kontraktu stanowi szacunkowy okres możliwego wydłużenia realizacji robót budowlanych na Inwestycji i może ulec skróceniu lub wydłużeniu, zgodnie z </w:t>
      </w:r>
      <w:r w:rsidR="00E752A7">
        <w:rPr>
          <w:color w:val="000000"/>
          <w:sz w:val="24"/>
          <w:szCs w:val="24"/>
        </w:rPr>
        <w:t xml:space="preserve">art. 6 </w:t>
      </w:r>
      <w:r w:rsidRPr="002013D4">
        <w:rPr>
          <w:color w:val="000000"/>
          <w:sz w:val="24"/>
          <w:szCs w:val="24"/>
        </w:rPr>
        <w:t xml:space="preserve">ust. 5 </w:t>
      </w:r>
      <w:r w:rsidR="00E752A7">
        <w:rPr>
          <w:color w:val="000000"/>
          <w:sz w:val="24"/>
          <w:szCs w:val="24"/>
        </w:rPr>
        <w:t>wzoru Umowy</w:t>
      </w:r>
      <w:r w:rsidRPr="002013D4">
        <w:rPr>
          <w:color w:val="000000"/>
          <w:sz w:val="24"/>
          <w:szCs w:val="24"/>
        </w:rPr>
        <w:t>. W Okresie wydłużonym realizacji Kontraktu</w:t>
      </w:r>
      <w:r w:rsidRPr="002013D4" w:rsidDel="004B0347">
        <w:rPr>
          <w:color w:val="000000"/>
          <w:sz w:val="24"/>
          <w:szCs w:val="24"/>
        </w:rPr>
        <w:t xml:space="preserve"> </w:t>
      </w:r>
      <w:r w:rsidRPr="002013D4">
        <w:rPr>
          <w:color w:val="000000"/>
          <w:sz w:val="24"/>
          <w:szCs w:val="24"/>
        </w:rPr>
        <w:t xml:space="preserve">Wykonawca zachowuje uprawnienie do opcjonalnego stałego miesięcznego wynagrodzenia, o którym mowa w art. 11 ust. 3 pkt 1 </w:t>
      </w:r>
      <w:r w:rsidRPr="00AF5C72">
        <w:rPr>
          <w:color w:val="000000"/>
          <w:sz w:val="24"/>
          <w:szCs w:val="24"/>
        </w:rPr>
        <w:t xml:space="preserve">lit. </w:t>
      </w:r>
      <w:r w:rsidR="00D32EA0" w:rsidRPr="00AF5C72">
        <w:rPr>
          <w:color w:val="000000"/>
          <w:sz w:val="24"/>
          <w:szCs w:val="24"/>
        </w:rPr>
        <w:t xml:space="preserve">b </w:t>
      </w:r>
      <w:r w:rsidR="006518CD" w:rsidRPr="00AF5C72">
        <w:rPr>
          <w:color w:val="000000"/>
          <w:sz w:val="24"/>
          <w:szCs w:val="24"/>
        </w:rPr>
        <w:t xml:space="preserve">wzoru </w:t>
      </w:r>
      <w:r w:rsidRPr="00AF5C72">
        <w:rPr>
          <w:color w:val="000000"/>
          <w:sz w:val="24"/>
          <w:szCs w:val="24"/>
        </w:rPr>
        <w:t xml:space="preserve">Umowy. </w:t>
      </w:r>
      <w:r w:rsidRPr="00AF5C72">
        <w:rPr>
          <w:rFonts w:eastAsia="Calibri"/>
          <w:color w:val="000000"/>
          <w:sz w:val="24"/>
          <w:szCs w:val="24"/>
          <w:lang w:eastAsia="en-US"/>
        </w:rPr>
        <w:t>O</w:t>
      </w:r>
      <w:r w:rsidRPr="002013D4">
        <w:rPr>
          <w:rFonts w:eastAsia="Calibri"/>
          <w:color w:val="000000"/>
          <w:sz w:val="24"/>
          <w:szCs w:val="24"/>
          <w:lang w:eastAsia="en-US"/>
        </w:rPr>
        <w:t xml:space="preserve"> konieczności świadczenia Usługi w Okresie wydłużonym realizacji Kontraktu Zamawiający informuje pisemnie Inżyniera nie później niż na 1 miesiąc przed terminem zakończenia realizacji Etapu I w Okresie podstawowym, </w:t>
      </w:r>
      <w:r w:rsidRPr="002013D4">
        <w:rPr>
          <w:rFonts w:eastAsia="Calibri"/>
          <w:sz w:val="24"/>
          <w:szCs w:val="24"/>
          <w:lang w:eastAsia="en-US"/>
        </w:rPr>
        <w:t>wskazując długość Okresu wydłużonego realizacji Kontraktu.</w:t>
      </w:r>
    </w:p>
    <w:p w14:paraId="0CA97D2F" w14:textId="557DE5A0" w:rsidR="00131135" w:rsidRPr="002013D4" w:rsidRDefault="00131135" w:rsidP="004E4685">
      <w:pPr>
        <w:numPr>
          <w:ilvl w:val="0"/>
          <w:numId w:val="55"/>
        </w:numPr>
        <w:ind w:left="567" w:hanging="567"/>
        <w:jc w:val="both"/>
        <w:rPr>
          <w:sz w:val="24"/>
          <w:szCs w:val="24"/>
        </w:rPr>
      </w:pPr>
      <w:r w:rsidRPr="002013D4">
        <w:rPr>
          <w:rFonts w:eastAsia="Calibri"/>
          <w:sz w:val="24"/>
          <w:szCs w:val="24"/>
          <w:lang w:eastAsia="en-US"/>
        </w:rPr>
        <w:t xml:space="preserve">Okres wydłużony realizacji Kontraktu może ulec wydłużeniu, w szczególności w przypadku dalszego przedłużenia terminu realizacji robót budowlanych na Inwestycji lub braku możliwości dokonania odbioru końcowego z Wykonawcą robót budowlanych/prac projektowych i/lub innych prac, w tym na skutek wad uniemożliwiających dokonania odbioru końcowego Inwestycji lub konieczności dokonania rozliczeń Inwestycji przez Inżyniera. </w:t>
      </w:r>
      <w:r w:rsidRPr="002013D4">
        <w:rPr>
          <w:rFonts w:eastAsia="Calibri"/>
          <w:color w:val="000000"/>
          <w:sz w:val="24"/>
          <w:szCs w:val="24"/>
          <w:lang w:eastAsia="en-US"/>
        </w:rPr>
        <w:t>Okres wykraczający poza okres wydłużony realizacji Kontraktu (dalej jako: „</w:t>
      </w:r>
      <w:r w:rsidRPr="002013D4">
        <w:rPr>
          <w:rFonts w:eastAsia="Calibri"/>
          <w:b/>
          <w:bCs/>
          <w:color w:val="000000"/>
          <w:sz w:val="24"/>
          <w:szCs w:val="24"/>
          <w:lang w:eastAsia="en-US"/>
        </w:rPr>
        <w:t>Okres wykraczający poza okres wydłużony realizacji Kontraktu</w:t>
      </w:r>
      <w:r w:rsidRPr="002013D4">
        <w:rPr>
          <w:rFonts w:eastAsia="Calibri"/>
          <w:color w:val="000000"/>
          <w:sz w:val="24"/>
          <w:szCs w:val="24"/>
          <w:lang w:eastAsia="en-US"/>
        </w:rPr>
        <w:t xml:space="preserve">”), w którym Inżynier zachowuje uprawnienie do </w:t>
      </w:r>
      <w:r w:rsidRPr="002013D4">
        <w:rPr>
          <w:color w:val="000000"/>
          <w:sz w:val="24"/>
          <w:szCs w:val="24"/>
        </w:rPr>
        <w:t>opcjonalnego stałego miesięcznego wynagrodzenia, o którym mowa w art. 11 ust. 3 pkt 1 lit.</w:t>
      </w:r>
      <w:r w:rsidR="00CD15A8">
        <w:rPr>
          <w:color w:val="000000"/>
          <w:sz w:val="24"/>
          <w:szCs w:val="24"/>
        </w:rPr>
        <w:t xml:space="preserve"> </w:t>
      </w:r>
      <w:r w:rsidR="00D32EA0">
        <w:rPr>
          <w:color w:val="000000"/>
          <w:sz w:val="24"/>
          <w:szCs w:val="24"/>
        </w:rPr>
        <w:t>b</w:t>
      </w:r>
      <w:r w:rsidRPr="002013D4">
        <w:rPr>
          <w:color w:val="000000"/>
          <w:sz w:val="24"/>
          <w:szCs w:val="24"/>
        </w:rPr>
        <w:t xml:space="preserve"> </w:t>
      </w:r>
      <w:r w:rsidR="00E752A7">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wyznaczony jest maksymalnie na 3 miesiące. </w:t>
      </w:r>
      <w:r w:rsidR="006518CD">
        <w:rPr>
          <w:rFonts w:eastAsia="Calibri"/>
          <w:color w:val="000000"/>
          <w:sz w:val="24"/>
          <w:szCs w:val="24"/>
          <w:lang w:eastAsia="en-US"/>
        </w:rPr>
        <w:br/>
      </w:r>
      <w:r w:rsidRPr="002013D4">
        <w:rPr>
          <w:rFonts w:eastAsia="Calibri"/>
          <w:color w:val="000000"/>
          <w:sz w:val="24"/>
          <w:szCs w:val="24"/>
          <w:lang w:eastAsia="en-US"/>
        </w:rPr>
        <w:t>O konieczności świadczenia Usługi w Okresie wykraczającym poza okres wydłużony realizacji Kontraktu</w:t>
      </w:r>
      <w:r w:rsidR="00E752A7">
        <w:rPr>
          <w:rFonts w:eastAsia="Calibri"/>
          <w:color w:val="000000"/>
          <w:sz w:val="24"/>
          <w:szCs w:val="24"/>
          <w:lang w:eastAsia="en-US"/>
        </w:rPr>
        <w:t xml:space="preserve">, </w:t>
      </w:r>
      <w:r w:rsidRPr="002013D4">
        <w:rPr>
          <w:rFonts w:eastAsia="Calibri"/>
          <w:color w:val="000000"/>
          <w:sz w:val="24"/>
          <w:szCs w:val="24"/>
          <w:lang w:eastAsia="en-US"/>
        </w:rPr>
        <w:t xml:space="preserve">Zamawiający informuje pisemnie Inżyniera nie później niż na 1 miesiąc przed terminem zakończenia realizacji Etapu I w Okresie wydłużonym realizacji Kontraktu, </w:t>
      </w:r>
      <w:r w:rsidRPr="002013D4">
        <w:rPr>
          <w:rFonts w:eastAsia="Calibri"/>
          <w:sz w:val="24"/>
          <w:szCs w:val="24"/>
          <w:lang w:eastAsia="en-US"/>
        </w:rPr>
        <w:t>wskazując długość Okresu wykraczającego poza okres wydłużonego realizacji Kontraktu.</w:t>
      </w:r>
    </w:p>
    <w:p w14:paraId="5D342500" w14:textId="17CE8DE2" w:rsidR="00131135" w:rsidRPr="002F59F2" w:rsidRDefault="00131135" w:rsidP="004E4685">
      <w:pPr>
        <w:numPr>
          <w:ilvl w:val="0"/>
          <w:numId w:val="55"/>
        </w:numPr>
        <w:ind w:left="567" w:hanging="567"/>
        <w:contextualSpacing/>
        <w:jc w:val="both"/>
        <w:rPr>
          <w:rFonts w:eastAsia="Calibri"/>
          <w:color w:val="000000"/>
          <w:sz w:val="24"/>
          <w:szCs w:val="24"/>
          <w:lang w:val="x-none" w:eastAsia="en-US"/>
        </w:rPr>
      </w:pPr>
      <w:r w:rsidRPr="00CD15A8">
        <w:rPr>
          <w:rFonts w:eastAsia="Calibri"/>
          <w:color w:val="000000"/>
          <w:sz w:val="24"/>
          <w:szCs w:val="24"/>
          <w:lang w:val="x-none" w:eastAsia="en-US"/>
        </w:rPr>
        <w:t>Obowiązki Inżyniera</w:t>
      </w:r>
      <w:r w:rsidR="00E752A7" w:rsidRPr="00CD15A8">
        <w:rPr>
          <w:rFonts w:eastAsia="Calibri"/>
          <w:color w:val="000000"/>
          <w:sz w:val="24"/>
          <w:szCs w:val="24"/>
          <w:lang w:eastAsia="en-US"/>
        </w:rPr>
        <w:t>,</w:t>
      </w:r>
      <w:r w:rsidRPr="00CD15A8">
        <w:rPr>
          <w:rFonts w:eastAsia="Calibri"/>
          <w:color w:val="000000"/>
          <w:sz w:val="24"/>
          <w:szCs w:val="24"/>
          <w:lang w:val="x-none" w:eastAsia="en-US"/>
        </w:rPr>
        <w:t xml:space="preserve"> wynikające z</w:t>
      </w:r>
      <w:r w:rsidR="00E752A7" w:rsidRPr="00CD15A8">
        <w:rPr>
          <w:rFonts w:eastAsia="Calibri"/>
          <w:color w:val="000000"/>
          <w:sz w:val="24"/>
          <w:szCs w:val="24"/>
          <w:lang w:eastAsia="en-US"/>
        </w:rPr>
        <w:t>e wzoru</w:t>
      </w:r>
      <w:r w:rsidRPr="00CD15A8">
        <w:rPr>
          <w:rFonts w:eastAsia="Calibri"/>
          <w:color w:val="000000"/>
          <w:sz w:val="24"/>
          <w:szCs w:val="24"/>
          <w:lang w:val="x-none" w:eastAsia="en-US"/>
        </w:rPr>
        <w:t xml:space="preserve"> Umowy</w:t>
      </w:r>
      <w:r w:rsidR="00E752A7" w:rsidRPr="00CD15A8">
        <w:rPr>
          <w:rFonts w:eastAsia="Calibri"/>
          <w:color w:val="000000"/>
          <w:sz w:val="24"/>
          <w:szCs w:val="24"/>
          <w:lang w:eastAsia="en-US"/>
        </w:rPr>
        <w:t>,</w:t>
      </w:r>
      <w:r w:rsidRPr="006E5AAB">
        <w:rPr>
          <w:rFonts w:eastAsia="Calibri"/>
          <w:color w:val="000000"/>
          <w:sz w:val="24"/>
          <w:szCs w:val="24"/>
          <w:lang w:val="x-none" w:eastAsia="en-US"/>
        </w:rPr>
        <w:t xml:space="preserve"> rozciągają się także na okres gwarancji i rękojmi udzielonej przez Wykonawcę na roboty budowlane realizowane na I</w:t>
      </w:r>
      <w:r w:rsidRPr="00511E9D">
        <w:rPr>
          <w:rFonts w:eastAsia="Calibri"/>
          <w:color w:val="000000"/>
          <w:sz w:val="24"/>
          <w:szCs w:val="24"/>
          <w:lang w:val="x-none" w:eastAsia="en-US"/>
        </w:rPr>
        <w:t>nwestycji, wskazany w</w:t>
      </w:r>
      <w:r w:rsidR="00E752A7" w:rsidRPr="00511E9D">
        <w:rPr>
          <w:rFonts w:eastAsia="Calibri"/>
          <w:color w:val="000000"/>
          <w:sz w:val="24"/>
          <w:szCs w:val="24"/>
          <w:lang w:eastAsia="en-US"/>
        </w:rPr>
        <w:t xml:space="preserve"> art. 6</w:t>
      </w:r>
      <w:r w:rsidRPr="00511E9D">
        <w:rPr>
          <w:rFonts w:eastAsia="Calibri"/>
          <w:color w:val="000000"/>
          <w:sz w:val="24"/>
          <w:szCs w:val="24"/>
          <w:lang w:val="x-none" w:eastAsia="en-US"/>
        </w:rPr>
        <w:t xml:space="preserve"> ust. 2</w:t>
      </w:r>
      <w:r w:rsidR="0070650A" w:rsidRPr="00DD5FDE">
        <w:rPr>
          <w:rFonts w:eastAsia="Calibri"/>
          <w:color w:val="000000"/>
          <w:sz w:val="24"/>
          <w:szCs w:val="24"/>
          <w:lang w:eastAsia="en-US"/>
        </w:rPr>
        <w:t xml:space="preserve"> pkt</w:t>
      </w:r>
      <w:r w:rsidR="0070650A" w:rsidRPr="002F59F2">
        <w:rPr>
          <w:rFonts w:eastAsia="Calibri"/>
          <w:color w:val="000000"/>
          <w:sz w:val="24"/>
          <w:szCs w:val="24"/>
          <w:lang w:eastAsia="en-US"/>
        </w:rPr>
        <w:t xml:space="preserve">. </w:t>
      </w:r>
      <w:r w:rsidR="00B73A31" w:rsidRPr="002F59F2">
        <w:rPr>
          <w:rFonts w:eastAsia="Calibri"/>
          <w:color w:val="000000"/>
          <w:sz w:val="24"/>
          <w:szCs w:val="24"/>
          <w:lang w:eastAsia="en-US"/>
        </w:rPr>
        <w:t>2</w:t>
      </w:r>
      <w:r w:rsidRPr="00CD15A8">
        <w:rPr>
          <w:rFonts w:eastAsia="Calibri"/>
          <w:color w:val="000000"/>
          <w:sz w:val="24"/>
          <w:szCs w:val="24"/>
          <w:lang w:val="x-none" w:eastAsia="en-US"/>
        </w:rPr>
        <w:t xml:space="preserve"> </w:t>
      </w:r>
      <w:r w:rsidR="0070650A" w:rsidRPr="00CD15A8">
        <w:rPr>
          <w:rFonts w:eastAsia="Calibri"/>
          <w:color w:val="000000"/>
          <w:sz w:val="24"/>
          <w:szCs w:val="24"/>
          <w:lang w:eastAsia="en-US"/>
        </w:rPr>
        <w:t xml:space="preserve">wzoru Umowy </w:t>
      </w:r>
      <w:r w:rsidRPr="00CD15A8">
        <w:rPr>
          <w:rFonts w:eastAsia="Calibri"/>
          <w:color w:val="000000"/>
          <w:sz w:val="24"/>
          <w:szCs w:val="24"/>
          <w:lang w:val="x-none" w:eastAsia="en-US"/>
        </w:rPr>
        <w:t>(dalej jako „</w:t>
      </w:r>
      <w:r w:rsidRPr="00CD15A8">
        <w:rPr>
          <w:rFonts w:eastAsia="Calibri"/>
          <w:b/>
          <w:bCs/>
          <w:color w:val="000000"/>
          <w:sz w:val="24"/>
          <w:szCs w:val="24"/>
          <w:lang w:val="x-none" w:eastAsia="en-US"/>
        </w:rPr>
        <w:t>Okres minimalny</w:t>
      </w:r>
      <w:r w:rsidRPr="00CD15A8">
        <w:rPr>
          <w:rFonts w:eastAsia="Calibri"/>
          <w:color w:val="000000"/>
          <w:sz w:val="24"/>
          <w:szCs w:val="24"/>
          <w:lang w:val="x-none" w:eastAsia="en-US"/>
        </w:rPr>
        <w:t xml:space="preserve">”) i który może ulec wydłużeniu w przypadku zastosowania Prawa opcji. Wynagrodzenie Inżyniera za wykonanie Umowy na </w:t>
      </w:r>
      <w:r w:rsidRPr="002F59F2">
        <w:rPr>
          <w:rFonts w:eastAsia="Calibri"/>
          <w:color w:val="000000"/>
          <w:sz w:val="24"/>
          <w:szCs w:val="24"/>
          <w:lang w:val="x-none" w:eastAsia="en-US"/>
        </w:rPr>
        <w:t>Etapie I</w:t>
      </w:r>
      <w:r w:rsidR="00B73A31" w:rsidRPr="002F59F2">
        <w:rPr>
          <w:rFonts w:eastAsia="Calibri"/>
          <w:color w:val="000000"/>
          <w:sz w:val="24"/>
          <w:szCs w:val="24"/>
          <w:lang w:eastAsia="en-US"/>
        </w:rPr>
        <w:t>I</w:t>
      </w:r>
      <w:r w:rsidRPr="002F59F2">
        <w:rPr>
          <w:rFonts w:eastAsia="Calibri"/>
          <w:color w:val="000000"/>
          <w:sz w:val="24"/>
          <w:szCs w:val="24"/>
          <w:lang w:val="x-none" w:eastAsia="en-US"/>
        </w:rPr>
        <w:t xml:space="preserve"> w Okresie minimalnym, określa art. 11 ust. 3 </w:t>
      </w:r>
      <w:r w:rsidRPr="002F59F2">
        <w:rPr>
          <w:rFonts w:eastAsia="Calibri"/>
          <w:color w:val="000000"/>
          <w:sz w:val="24"/>
          <w:szCs w:val="24"/>
          <w:lang w:eastAsia="en-US"/>
        </w:rPr>
        <w:t xml:space="preserve">pkt 2 </w:t>
      </w:r>
      <w:r w:rsidRPr="002F59F2">
        <w:rPr>
          <w:rFonts w:eastAsia="Calibri"/>
          <w:color w:val="000000"/>
          <w:sz w:val="24"/>
          <w:szCs w:val="24"/>
          <w:lang w:val="x-none" w:eastAsia="en-US"/>
        </w:rPr>
        <w:t xml:space="preserve">lit. a </w:t>
      </w:r>
      <w:r w:rsidR="00E752A7" w:rsidRPr="002F59F2">
        <w:rPr>
          <w:rFonts w:eastAsia="Calibri"/>
          <w:color w:val="000000"/>
          <w:sz w:val="24"/>
          <w:szCs w:val="24"/>
          <w:lang w:eastAsia="en-US"/>
        </w:rPr>
        <w:t xml:space="preserve">wzoru </w:t>
      </w:r>
      <w:r w:rsidRPr="002F59F2">
        <w:rPr>
          <w:rFonts w:eastAsia="Calibri"/>
          <w:color w:val="000000"/>
          <w:sz w:val="24"/>
          <w:szCs w:val="24"/>
          <w:lang w:val="x-none" w:eastAsia="en-US"/>
        </w:rPr>
        <w:t>Umowy.</w:t>
      </w:r>
    </w:p>
    <w:p w14:paraId="347C624B" w14:textId="6D9B8DDF" w:rsidR="00131135" w:rsidRPr="002013D4"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 ramach Prawa opcji Zamawiający przewiduje, wydłużenie czasu realizacji Etapu </w:t>
      </w:r>
      <w:r w:rsidRPr="002013D4">
        <w:rPr>
          <w:rFonts w:eastAsia="Calibri"/>
          <w:color w:val="000000"/>
          <w:sz w:val="24"/>
          <w:szCs w:val="24"/>
          <w:lang w:eastAsia="en-US"/>
        </w:rPr>
        <w:t xml:space="preserve">II </w:t>
      </w:r>
      <w:r w:rsidRPr="002013D4">
        <w:rPr>
          <w:rFonts w:eastAsia="Calibri"/>
          <w:color w:val="000000"/>
          <w:sz w:val="24"/>
          <w:szCs w:val="24"/>
          <w:lang w:val="x-none" w:eastAsia="en-US"/>
        </w:rPr>
        <w:t xml:space="preserve">ponad przewidziany w Umowie Okres minimalny odpowiednio o: </w:t>
      </w:r>
    </w:p>
    <w:p w14:paraId="22D3A34D" w14:textId="7F595B83"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1) </w:t>
      </w:r>
      <w:r w:rsidR="00B73A31">
        <w:rPr>
          <w:rFonts w:eastAsia="Calibri"/>
          <w:color w:val="000000"/>
          <w:sz w:val="24"/>
          <w:szCs w:val="24"/>
          <w:lang w:eastAsia="en-US"/>
        </w:rPr>
        <w:t>12</w:t>
      </w:r>
      <w:r w:rsidRPr="002013D4">
        <w:rPr>
          <w:rFonts w:eastAsia="Calibri"/>
          <w:color w:val="000000"/>
          <w:sz w:val="24"/>
          <w:szCs w:val="24"/>
          <w:lang w:val="x-none" w:eastAsia="en-US"/>
        </w:rPr>
        <w:t xml:space="preserve"> miesięcy;  </w:t>
      </w:r>
    </w:p>
    <w:p w14:paraId="2C2C8276" w14:textId="100F80F9"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2) </w:t>
      </w:r>
      <w:r w:rsidR="00B73A31">
        <w:rPr>
          <w:rFonts w:eastAsia="Calibri"/>
          <w:color w:val="000000"/>
          <w:sz w:val="24"/>
          <w:szCs w:val="24"/>
          <w:lang w:eastAsia="en-US"/>
        </w:rPr>
        <w:t>24</w:t>
      </w:r>
      <w:r w:rsidR="00E66F00">
        <w:rPr>
          <w:rFonts w:eastAsia="Calibri"/>
          <w:color w:val="000000"/>
          <w:sz w:val="24"/>
          <w:szCs w:val="24"/>
          <w:lang w:eastAsia="en-US"/>
        </w:rPr>
        <w:t xml:space="preserve"> </w:t>
      </w:r>
      <w:r w:rsidRPr="002013D4">
        <w:rPr>
          <w:rFonts w:eastAsia="Calibri"/>
          <w:color w:val="000000"/>
          <w:sz w:val="24"/>
          <w:szCs w:val="24"/>
          <w:lang w:val="x-none" w:eastAsia="en-US"/>
        </w:rPr>
        <w:t xml:space="preserve"> miesiące;  </w:t>
      </w:r>
    </w:p>
    <w:p w14:paraId="4295B944" w14:textId="36D699F4" w:rsidR="00131135" w:rsidRPr="002013D4" w:rsidRDefault="00131135" w:rsidP="004E4685">
      <w:pPr>
        <w:numPr>
          <w:ilvl w:val="0"/>
          <w:numId w:val="55"/>
        </w:numPr>
        <w:ind w:hanging="540"/>
        <w:jc w:val="both"/>
        <w:rPr>
          <w:rFonts w:eastAsia="Calibri"/>
          <w:color w:val="000000"/>
          <w:sz w:val="24"/>
          <w:szCs w:val="24"/>
          <w:lang w:eastAsia="en-US"/>
        </w:rPr>
      </w:pPr>
      <w:r w:rsidRPr="002013D4">
        <w:rPr>
          <w:rFonts w:eastAsia="Calibri"/>
          <w:sz w:val="24"/>
          <w:szCs w:val="24"/>
          <w:lang w:eastAsia="en-US"/>
        </w:rPr>
        <w:lastRenderedPageBreak/>
        <w:t>z uwagi na ujawnienie się dalszych wad i/lub usterek lub innych nieprawidłowości w zakresie robót budowlanych</w:t>
      </w:r>
      <w:r w:rsidR="00B73A31">
        <w:rPr>
          <w:rFonts w:eastAsia="Calibri"/>
          <w:sz w:val="24"/>
          <w:szCs w:val="24"/>
          <w:lang w:eastAsia="en-US"/>
        </w:rPr>
        <w:t xml:space="preserve"> i</w:t>
      </w:r>
      <w:r w:rsidRPr="002013D4">
        <w:rPr>
          <w:rFonts w:eastAsia="Calibri"/>
          <w:sz w:val="24"/>
          <w:szCs w:val="24"/>
          <w:lang w:eastAsia="en-US"/>
        </w:rPr>
        <w:t xml:space="preserve">nnych prac w Okresie minimalnym, skutkujących koniecznością podjęcia przez Inżyniera Czynności wskazanych w Załączniku nr 1 do </w:t>
      </w:r>
      <w:r w:rsidR="00E752A7">
        <w:rPr>
          <w:rFonts w:eastAsia="Calibri"/>
          <w:sz w:val="24"/>
          <w:szCs w:val="24"/>
          <w:lang w:eastAsia="en-US"/>
        </w:rPr>
        <w:t xml:space="preserve">wzoru </w:t>
      </w:r>
      <w:r w:rsidRPr="002013D4">
        <w:rPr>
          <w:rFonts w:eastAsia="Calibri"/>
          <w:sz w:val="24"/>
          <w:szCs w:val="24"/>
          <w:lang w:eastAsia="en-US"/>
        </w:rPr>
        <w:t>Umowy w okresie gwarancji i rękojmi udzielonej przez Wykonawcę</w:t>
      </w:r>
      <w:r w:rsidR="00E752A7">
        <w:rPr>
          <w:rFonts w:eastAsia="Calibri"/>
          <w:sz w:val="24"/>
          <w:szCs w:val="24"/>
          <w:lang w:eastAsia="en-US"/>
        </w:rPr>
        <w:t xml:space="preserve"> Inwestycji.</w:t>
      </w:r>
      <w:r w:rsidRPr="002013D4">
        <w:rPr>
          <w:rFonts w:eastAsia="Calibri"/>
          <w:sz w:val="24"/>
          <w:szCs w:val="24"/>
          <w:lang w:eastAsia="en-US"/>
        </w:rPr>
        <w:t xml:space="preserve"> </w:t>
      </w:r>
      <w:r w:rsidRPr="002013D4">
        <w:rPr>
          <w:rFonts w:eastAsia="Calibri"/>
          <w:color w:val="000000"/>
          <w:sz w:val="24"/>
          <w:szCs w:val="24"/>
          <w:lang w:eastAsia="en-US"/>
        </w:rPr>
        <w:t xml:space="preserve">O skorzystaniu z Prawa opcji Zamawiający jest zobowiązany poinformować pisemnie Inżyniera nie później niż na 1 miesiąc przed terminem zakończenia realizacji Etapu II w Okresie minimalnym, wskazując okres, o jaki ulegnie wydłużeniu realizacja Usługi, zgodnie z opcjami wskazanymi w </w:t>
      </w:r>
      <w:r w:rsidR="00E752A7">
        <w:rPr>
          <w:rFonts w:eastAsia="Calibri"/>
          <w:color w:val="000000"/>
          <w:sz w:val="24"/>
          <w:szCs w:val="24"/>
          <w:lang w:eastAsia="en-US"/>
        </w:rPr>
        <w:t xml:space="preserve">art. 6 </w:t>
      </w:r>
      <w:r w:rsidRPr="002013D4">
        <w:rPr>
          <w:rFonts w:eastAsia="Calibri"/>
          <w:color w:val="000000"/>
          <w:sz w:val="24"/>
          <w:szCs w:val="24"/>
          <w:lang w:eastAsia="en-US"/>
        </w:rPr>
        <w:t xml:space="preserve">ust. 7 pkt 1 i 2 </w:t>
      </w:r>
      <w:r w:rsidR="0070650A">
        <w:rPr>
          <w:rFonts w:eastAsia="Calibri"/>
          <w:color w:val="000000"/>
          <w:sz w:val="24"/>
          <w:szCs w:val="24"/>
          <w:lang w:eastAsia="en-US"/>
        </w:rPr>
        <w:t>wzoru umowy.</w:t>
      </w:r>
    </w:p>
    <w:p w14:paraId="04F13BBA" w14:textId="1117B1EB" w:rsidR="00131135" w:rsidRPr="002013D4" w:rsidRDefault="00131135" w:rsidP="004E4685">
      <w:pPr>
        <w:numPr>
          <w:ilvl w:val="0"/>
          <w:numId w:val="55"/>
        </w:numPr>
        <w:ind w:hanging="540"/>
        <w:jc w:val="both"/>
        <w:rPr>
          <w:rFonts w:eastAsia="Calibri"/>
          <w:color w:val="000000"/>
          <w:sz w:val="24"/>
          <w:szCs w:val="24"/>
          <w:lang w:eastAsia="en-US"/>
        </w:rPr>
      </w:pPr>
      <w:r w:rsidRPr="002013D4">
        <w:rPr>
          <w:rFonts w:eastAsia="Calibri"/>
          <w:color w:val="000000"/>
          <w:sz w:val="24"/>
          <w:szCs w:val="24"/>
          <w:lang w:eastAsia="en-US"/>
        </w:rPr>
        <w:t xml:space="preserve">W przypadku wydłużenia czasu realizacji Etapu II o 12 miesięcy, zgodnie z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7 </w:t>
      </w:r>
      <w:r w:rsidR="0070650A">
        <w:rPr>
          <w:rFonts w:eastAsia="Calibri"/>
          <w:color w:val="000000"/>
          <w:sz w:val="24"/>
          <w:szCs w:val="24"/>
          <w:lang w:eastAsia="en-US"/>
        </w:rPr>
        <w:t>wzoru Umowy</w:t>
      </w:r>
      <w:r w:rsidRPr="002013D4">
        <w:rPr>
          <w:rFonts w:eastAsia="Calibri"/>
          <w:color w:val="000000"/>
          <w:sz w:val="24"/>
          <w:szCs w:val="24"/>
          <w:lang w:eastAsia="en-US"/>
        </w:rPr>
        <w:t xml:space="preserve">, na 1 miesiąc przed końcem upływu wydłużonego czasu, Zamawiający może poinformować Inżyniera o dalszym wydłużeniu realizacji Etapu II o kolejne 12 miesięcy. </w:t>
      </w:r>
    </w:p>
    <w:p w14:paraId="358CEFC4" w14:textId="2FBE588E" w:rsidR="00131135" w:rsidRPr="002F59F2" w:rsidRDefault="00131135" w:rsidP="004E4685">
      <w:pPr>
        <w:numPr>
          <w:ilvl w:val="0"/>
          <w:numId w:val="55"/>
        </w:numPr>
        <w:ind w:hanging="540"/>
        <w:jc w:val="both"/>
        <w:rPr>
          <w:rFonts w:eastAsia="Calibri"/>
          <w:color w:val="000000"/>
          <w:sz w:val="24"/>
          <w:szCs w:val="24"/>
          <w:lang w:eastAsia="en-US"/>
        </w:rPr>
      </w:pPr>
      <w:r w:rsidRPr="00CD15A8">
        <w:rPr>
          <w:rFonts w:eastAsia="Calibri"/>
          <w:color w:val="000000"/>
          <w:sz w:val="24"/>
          <w:szCs w:val="24"/>
          <w:lang w:eastAsia="en-US"/>
        </w:rPr>
        <w:t xml:space="preserve">Wynagrodzenie Inżyniera w wydłużonym okresie realizacji Etapu II przysługiwać będzie w wysokości określonej </w:t>
      </w:r>
      <w:r w:rsidRPr="002F59F2">
        <w:rPr>
          <w:rFonts w:eastAsia="Calibri"/>
          <w:color w:val="000000"/>
          <w:sz w:val="24"/>
          <w:szCs w:val="24"/>
          <w:lang w:eastAsia="en-US"/>
        </w:rPr>
        <w:t xml:space="preserve">w art. 11 ust. 3 pkt 2 lit. b  </w:t>
      </w:r>
      <w:r w:rsidR="0070650A" w:rsidRPr="002F59F2">
        <w:rPr>
          <w:rFonts w:eastAsia="Calibri"/>
          <w:color w:val="000000"/>
          <w:sz w:val="24"/>
          <w:szCs w:val="24"/>
          <w:lang w:eastAsia="en-US"/>
        </w:rPr>
        <w:t xml:space="preserve">wzoru </w:t>
      </w:r>
      <w:r w:rsidRPr="002F59F2">
        <w:rPr>
          <w:rFonts w:eastAsia="Calibri"/>
          <w:color w:val="000000"/>
          <w:sz w:val="24"/>
          <w:szCs w:val="24"/>
          <w:lang w:eastAsia="en-US"/>
        </w:rPr>
        <w:t xml:space="preserve">Umowy.   </w:t>
      </w:r>
    </w:p>
    <w:p w14:paraId="7AD6F795" w14:textId="77777777" w:rsidR="00131135" w:rsidRPr="002013D4" w:rsidRDefault="00131135" w:rsidP="004E4685">
      <w:pPr>
        <w:numPr>
          <w:ilvl w:val="0"/>
          <w:numId w:val="55"/>
        </w:numPr>
        <w:ind w:hanging="540"/>
        <w:jc w:val="both"/>
        <w:rPr>
          <w:rFonts w:eastAsia="Calibri"/>
          <w:color w:val="000000"/>
          <w:sz w:val="24"/>
          <w:szCs w:val="24"/>
          <w:lang w:eastAsia="en-US"/>
        </w:rPr>
      </w:pPr>
      <w:r w:rsidRPr="002013D4">
        <w:rPr>
          <w:rFonts w:eastAsia="Calibri"/>
          <w:color w:val="000000"/>
          <w:sz w:val="24"/>
          <w:szCs w:val="24"/>
          <w:lang w:eastAsia="en-US"/>
        </w:rPr>
        <w:t xml:space="preserve">Skorzystanie z możliwości wydłużenia Okresu podstawowego i Prawa opcji stanowi uprawnienie Zamawiającego, uzależnione będzie wyłącznie od jego potrzeb, a nieskorzystanie z tego uprawnienia nie powoduje żadnych roszczeń po stronie Inżyniera. </w:t>
      </w:r>
      <w:r w:rsidRPr="002013D4">
        <w:rPr>
          <w:rFonts w:eastAsia="Calibri"/>
          <w:sz w:val="24"/>
          <w:szCs w:val="24"/>
          <w:lang w:eastAsia="en-US"/>
        </w:rPr>
        <w:t xml:space="preserve">Świadczenie Usługi przez Inżyniera w Okresie wydłużonym realizacji Kontraktu, Okresie wykraczającym poza okres wydłużony realizacji Kontraktu, jak i skorzystanie z Prawa opcji stanowi tę część </w:t>
      </w:r>
      <w:r w:rsidRPr="002013D4">
        <w:rPr>
          <w:sz w:val="24"/>
          <w:szCs w:val="24"/>
          <w:shd w:val="clear" w:color="auto" w:fill="FFFFFF"/>
        </w:rPr>
        <w:t>przedmiotu Umowy,</w:t>
      </w:r>
      <w:r w:rsidRPr="002013D4">
        <w:rPr>
          <w:sz w:val="24"/>
          <w:szCs w:val="24"/>
        </w:rPr>
        <w:t xml:space="preserve"> której realizacja będzie poddana wyłącznie uznaniu Zamawiającego.</w:t>
      </w:r>
    </w:p>
    <w:p w14:paraId="23E516FA" w14:textId="0F1DAEAF" w:rsidR="00131135" w:rsidRPr="002013D4"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Realizacja każdego z etapów wskazanych w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2 </w:t>
      </w:r>
      <w:r w:rsidR="0070650A">
        <w:rPr>
          <w:rFonts w:eastAsia="Calibri"/>
          <w:color w:val="000000"/>
          <w:sz w:val="24"/>
          <w:szCs w:val="24"/>
          <w:lang w:eastAsia="en-US"/>
        </w:rPr>
        <w:t xml:space="preserve">wzoru Umowy </w:t>
      </w:r>
      <w:r w:rsidRPr="002013D4">
        <w:rPr>
          <w:rFonts w:eastAsia="Calibri"/>
          <w:color w:val="000000"/>
          <w:sz w:val="24"/>
          <w:szCs w:val="24"/>
          <w:lang w:eastAsia="en-US"/>
        </w:rPr>
        <w:t>zostanie potwierdzona każdorazowo sporządzeniem przez Strony dwustronnego i pisemnego protokołu odbioru Usługi, przy czym t</w:t>
      </w:r>
      <w:r w:rsidRPr="002013D4">
        <w:rPr>
          <w:rFonts w:eastAsia="Calibri"/>
          <w:color w:val="000000"/>
          <w:sz w:val="24"/>
          <w:szCs w:val="24"/>
          <w:lang w:val="x-none" w:eastAsia="en-US"/>
        </w:rPr>
        <w:t xml:space="preserve">erminem </w:t>
      </w:r>
      <w:r w:rsidRPr="002013D4">
        <w:rPr>
          <w:rFonts w:eastAsia="Calibri"/>
          <w:color w:val="000000"/>
          <w:sz w:val="24"/>
          <w:szCs w:val="24"/>
          <w:lang w:eastAsia="en-US"/>
        </w:rPr>
        <w:t>wykonania</w:t>
      </w:r>
      <w:r w:rsidR="0070650A">
        <w:rPr>
          <w:rFonts w:eastAsia="Calibri"/>
          <w:color w:val="000000"/>
          <w:sz w:val="24"/>
          <w:szCs w:val="24"/>
          <w:lang w:eastAsia="en-US"/>
        </w:rPr>
        <w:t xml:space="preserve"> zamówienia</w:t>
      </w:r>
      <w:r w:rsidRPr="002013D4">
        <w:rPr>
          <w:rFonts w:eastAsia="Calibri"/>
          <w:color w:val="000000"/>
          <w:sz w:val="24"/>
          <w:szCs w:val="24"/>
          <w:lang w:val="x-none" w:eastAsia="en-US"/>
        </w:rPr>
        <w:t xml:space="preserve"> </w:t>
      </w:r>
      <w:r w:rsidRPr="002013D4">
        <w:rPr>
          <w:rFonts w:eastAsia="Calibri"/>
          <w:color w:val="000000"/>
          <w:sz w:val="24"/>
          <w:szCs w:val="24"/>
          <w:lang w:eastAsia="en-US"/>
        </w:rPr>
        <w:t xml:space="preserve">i jednocześnie potwierdzeniem realizacji Etapu II </w:t>
      </w:r>
      <w:r w:rsidRPr="002013D4">
        <w:rPr>
          <w:rFonts w:eastAsia="Calibri"/>
          <w:color w:val="000000"/>
          <w:sz w:val="24"/>
          <w:szCs w:val="24"/>
          <w:lang w:val="x-none" w:eastAsia="en-US"/>
        </w:rPr>
        <w:t xml:space="preserve">jest dzień zatwierdzenia przez Zamawiającego wystawionego przez Inżyniera Raportu Zamknięcia, o którym mowa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1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Umowy</w:t>
      </w:r>
      <w:r w:rsidRPr="002013D4">
        <w:rPr>
          <w:rFonts w:eastAsia="Calibri"/>
          <w:color w:val="000000"/>
          <w:sz w:val="24"/>
          <w:szCs w:val="24"/>
          <w:lang w:eastAsia="en-US"/>
        </w:rPr>
        <w:t xml:space="preserve">. </w:t>
      </w:r>
    </w:p>
    <w:p w14:paraId="26AF3470" w14:textId="6BD717D0" w:rsidR="00131135" w:rsidRPr="002013D4"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Wykonywanie Przedmiotu Umowy w zakresie Czynności objętych </w:t>
      </w:r>
      <w:r w:rsidR="0070650A">
        <w:rPr>
          <w:rFonts w:eastAsia="Calibri"/>
          <w:color w:val="000000"/>
          <w:sz w:val="24"/>
          <w:szCs w:val="24"/>
          <w:lang w:eastAsia="en-US"/>
        </w:rPr>
        <w:t xml:space="preserve">zamówieniem </w:t>
      </w:r>
      <w:r w:rsidRPr="002013D4">
        <w:rPr>
          <w:rFonts w:eastAsia="Calibri"/>
          <w:color w:val="000000"/>
          <w:sz w:val="24"/>
          <w:szCs w:val="24"/>
          <w:lang w:val="x-none" w:eastAsia="en-US"/>
        </w:rPr>
        <w:t xml:space="preserve">Inżynier będzie realizował w sposób zapewniający realizację Inwestycji w terminach określonych w zaakceptowanym przez Zamawiającego </w:t>
      </w:r>
      <w:r w:rsidRPr="002013D4">
        <w:rPr>
          <w:rFonts w:eastAsia="Calibri"/>
          <w:color w:val="000000"/>
          <w:sz w:val="24"/>
          <w:szCs w:val="24"/>
          <w:lang w:eastAsia="en-US"/>
        </w:rPr>
        <w:t>H</w:t>
      </w:r>
      <w:r w:rsidRPr="002013D4">
        <w:rPr>
          <w:rFonts w:eastAsia="Calibri"/>
          <w:color w:val="000000"/>
          <w:sz w:val="24"/>
          <w:szCs w:val="24"/>
          <w:lang w:val="x-none" w:eastAsia="en-US"/>
        </w:rPr>
        <w:t xml:space="preserve">armonogramie. Wstępne szacunkowe terminy określone są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2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 xml:space="preserve">Umowy. </w:t>
      </w:r>
    </w:p>
    <w:p w14:paraId="32B4053B" w14:textId="48153B25" w:rsidR="0010512E" w:rsidRDefault="0010512E" w:rsidP="004E4685">
      <w:pPr>
        <w:pStyle w:val="Akapitzlist"/>
        <w:numPr>
          <w:ilvl w:val="0"/>
          <w:numId w:val="55"/>
        </w:numPr>
        <w:ind w:left="567" w:hanging="567"/>
        <w:jc w:val="both"/>
        <w:rPr>
          <w:rFonts w:ascii="Times New Roman" w:hAnsi="Times New Roman"/>
          <w:spacing w:val="-4"/>
          <w:sz w:val="24"/>
          <w:szCs w:val="24"/>
          <w:lang w:eastAsia="ar-SA"/>
        </w:rPr>
      </w:pPr>
      <w:r w:rsidRPr="002013D4">
        <w:rPr>
          <w:rFonts w:ascii="Times New Roman" w:hAnsi="Times New Roman"/>
          <w:spacing w:val="-4"/>
          <w:sz w:val="24"/>
          <w:szCs w:val="24"/>
          <w:lang w:eastAsia="ar-SA"/>
        </w:rPr>
        <w:t xml:space="preserve">Inżynier Kontraktu będzie odpowiedzialny z tytułu udzielonej rękojmi i gwarancji jakości przez cały okres rękojmi Wykonawcy Robót Budowlanych, nie dłużej niż przez okres </w:t>
      </w:r>
      <w:r w:rsidR="00BF337B" w:rsidRPr="002013D4">
        <w:rPr>
          <w:rFonts w:ascii="Times New Roman" w:hAnsi="Times New Roman"/>
          <w:spacing w:val="-4"/>
          <w:sz w:val="24"/>
          <w:szCs w:val="24"/>
          <w:lang w:eastAsia="ar-SA"/>
        </w:rPr>
        <w:t>60</w:t>
      </w:r>
      <w:r w:rsidRPr="002013D4">
        <w:rPr>
          <w:rFonts w:ascii="Times New Roman" w:hAnsi="Times New Roman"/>
          <w:spacing w:val="-4"/>
          <w:sz w:val="24"/>
          <w:szCs w:val="24"/>
          <w:lang w:eastAsia="ar-SA"/>
        </w:rPr>
        <w:t xml:space="preserve"> miesięcy od dnia zatwierdzenia przez Zamawiającego Raportu końcowego, tj. podpisania protokołu odbioru Raportu końcowego przez Zamawiającego.</w:t>
      </w:r>
    </w:p>
    <w:p w14:paraId="718AC538" w14:textId="1CCBEBC9" w:rsidR="0070650A" w:rsidRDefault="0070650A" w:rsidP="004E4685">
      <w:pPr>
        <w:pStyle w:val="Akapitzlist"/>
        <w:numPr>
          <w:ilvl w:val="0"/>
          <w:numId w:val="55"/>
        </w:numPr>
        <w:ind w:hanging="540"/>
        <w:jc w:val="both"/>
        <w:rPr>
          <w:rFonts w:ascii="Times New Roman" w:hAnsi="Times New Roman"/>
          <w:spacing w:val="-4"/>
          <w:sz w:val="24"/>
          <w:szCs w:val="24"/>
          <w:lang w:eastAsia="ar-SA"/>
        </w:rPr>
      </w:pPr>
      <w:r>
        <w:rPr>
          <w:rFonts w:ascii="Times New Roman" w:hAnsi="Times New Roman"/>
          <w:spacing w:val="-4"/>
          <w:sz w:val="24"/>
          <w:szCs w:val="24"/>
          <w:lang w:eastAsia="ar-SA"/>
        </w:rPr>
        <w:t>Pozostałe szczegółowe kwestie związane z terminem i okresami wykonywania zamówienia zawarte są w art. 6  wzoru Umowy.</w:t>
      </w:r>
    </w:p>
    <w:p w14:paraId="62E15F08" w14:textId="1360AC8B" w:rsidR="004E4685" w:rsidRPr="004E4685" w:rsidRDefault="004E4685" w:rsidP="00CA05EC">
      <w:pPr>
        <w:jc w:val="both"/>
        <w:rPr>
          <w:b/>
          <w:spacing w:val="-4"/>
          <w:sz w:val="24"/>
          <w:szCs w:val="24"/>
          <w:u w:val="single"/>
          <w:lang w:eastAsia="ar-SA"/>
        </w:rPr>
      </w:pP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58323948" w14:textId="4335A191" w:rsidR="001563AC"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p>
    <w:p w14:paraId="7B841974" w14:textId="77777777" w:rsidR="004041F3" w:rsidRDefault="004041F3" w:rsidP="004041F3">
      <w:pPr>
        <w:pStyle w:val="pkt"/>
        <w:spacing w:before="0" w:after="0" w:line="276" w:lineRule="auto"/>
        <w:ind w:left="0" w:firstLine="0"/>
      </w:pPr>
    </w:p>
    <w:p w14:paraId="59C04084" w14:textId="3E3A0694" w:rsidR="001563AC" w:rsidRDefault="00A0522E" w:rsidP="004041F3">
      <w:pPr>
        <w:pStyle w:val="pkt"/>
        <w:numPr>
          <w:ilvl w:val="0"/>
          <w:numId w:val="64"/>
        </w:numPr>
        <w:spacing w:before="0" w:after="0" w:line="276" w:lineRule="auto"/>
        <w:ind w:left="709" w:hanging="283"/>
      </w:pPr>
      <w:r w:rsidRPr="00A0522E">
        <w:rPr>
          <w:b/>
        </w:rPr>
        <w:lastRenderedPageBreak/>
        <w:t>5 000,00</w:t>
      </w:r>
      <w:r w:rsidR="003D4EB8">
        <w:t xml:space="preserve"> </w:t>
      </w:r>
      <w:r w:rsidR="00734884" w:rsidRPr="004041F3">
        <w:rPr>
          <w:b/>
        </w:rPr>
        <w:t xml:space="preserve">zł </w:t>
      </w:r>
      <w:r w:rsidR="00734884" w:rsidRPr="00F6604A">
        <w:t>(słownie</w:t>
      </w:r>
      <w:r w:rsidR="00E7289C" w:rsidRPr="00F6604A">
        <w:t xml:space="preserve"> złotych</w:t>
      </w:r>
      <w:r w:rsidR="00734884" w:rsidRPr="00F6604A">
        <w:t>:</w:t>
      </w:r>
      <w:r>
        <w:t xml:space="preserve"> pięć tysięcy</w:t>
      </w:r>
      <w:r w:rsidR="003D4EB8">
        <w:t xml:space="preserve"> </w:t>
      </w:r>
      <w:r w:rsidR="002A57FD" w:rsidRPr="00F6604A">
        <w:t xml:space="preserve"> 00/100</w:t>
      </w:r>
      <w:r w:rsidR="007A7C74" w:rsidRPr="00F6604A">
        <w:t>),</w:t>
      </w:r>
      <w:r w:rsidR="00872124" w:rsidRPr="00F6604A">
        <w:t xml:space="preserve"> </w:t>
      </w:r>
      <w:r w:rsidR="00734884" w:rsidRPr="00734884">
        <w:t>przed upływem terminu składania ofert.</w:t>
      </w:r>
    </w:p>
    <w:p w14:paraId="1DE076BA" w14:textId="33A0B6B5" w:rsidR="00734884" w:rsidRPr="00C47740" w:rsidRDefault="00734884" w:rsidP="001563AC">
      <w:pPr>
        <w:pStyle w:val="pkt"/>
        <w:numPr>
          <w:ilvl w:val="0"/>
          <w:numId w:val="11"/>
        </w:numPr>
        <w:spacing w:before="0" w:after="0" w:line="276" w:lineRule="auto"/>
      </w:pPr>
      <w:r w:rsidRPr="00C47740">
        <w:t>Wadium może być wnoszone:</w:t>
      </w:r>
    </w:p>
    <w:p w14:paraId="473774DE" w14:textId="77777777" w:rsidR="00734884" w:rsidRDefault="00734884" w:rsidP="003F738A">
      <w:pPr>
        <w:numPr>
          <w:ilvl w:val="1"/>
          <w:numId w:val="22"/>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2FB9A562" w:rsidR="00E36E4D" w:rsidRPr="000C446B" w:rsidRDefault="00E36E4D" w:rsidP="000C446B">
      <w:pPr>
        <w:jc w:val="both"/>
        <w:rPr>
          <w:b/>
          <w:sz w:val="24"/>
          <w:szCs w:val="24"/>
        </w:rPr>
      </w:pPr>
      <w:r w:rsidRPr="00E36E4D">
        <w:rPr>
          <w:sz w:val="24"/>
        </w:rPr>
        <w:t>Na dowodzie wpłaty należy zaznaczyć, jakiego zadania wadium dotyczy</w:t>
      </w:r>
      <w:r w:rsidR="001563AC">
        <w:rPr>
          <w:sz w:val="24"/>
        </w:rPr>
        <w:t xml:space="preserve">. </w:t>
      </w:r>
      <w:r w:rsidRPr="00E36E4D">
        <w:rPr>
          <w:b/>
          <w:sz w:val="24"/>
        </w:rPr>
        <w:t>Wadium w</w:t>
      </w:r>
      <w:r w:rsidR="009C1140">
        <w:rPr>
          <w:b/>
          <w:sz w:val="24"/>
        </w:rPr>
        <w:t> </w:t>
      </w:r>
      <w:r w:rsidRPr="00E36E4D">
        <w:rPr>
          <w:b/>
          <w:sz w:val="24"/>
        </w:rPr>
        <w:t>postępowaniu nr WIM.271.1.</w:t>
      </w:r>
      <w:r w:rsidR="001563AC">
        <w:rPr>
          <w:b/>
          <w:sz w:val="24"/>
        </w:rPr>
        <w:t>17</w:t>
      </w:r>
      <w:r w:rsidRPr="00E36E4D">
        <w:rPr>
          <w:b/>
          <w:sz w:val="24"/>
        </w:rPr>
        <w:t>.20</w:t>
      </w:r>
      <w:r w:rsidR="0091700E">
        <w:rPr>
          <w:b/>
          <w:sz w:val="24"/>
        </w:rPr>
        <w:t>20</w:t>
      </w:r>
      <w:r w:rsidRPr="00E36E4D">
        <w:rPr>
          <w:sz w:val="24"/>
        </w:rPr>
        <w:t xml:space="preserve"> </w:t>
      </w:r>
      <w:r w:rsidR="009B12A6" w:rsidRPr="000C446B">
        <w:rPr>
          <w:b/>
          <w:sz w:val="24"/>
        </w:rPr>
        <w:t>–</w:t>
      </w:r>
      <w:r w:rsidR="0091700E" w:rsidRPr="000C446B">
        <w:rPr>
          <w:b/>
          <w:sz w:val="24"/>
        </w:rPr>
        <w:t xml:space="preserve"> </w:t>
      </w:r>
      <w:r w:rsidR="00723080">
        <w:rPr>
          <w:b/>
          <w:sz w:val="24"/>
          <w:szCs w:val="24"/>
        </w:rPr>
        <w:t>„Pełnienie funkcji Inżyniera K</w:t>
      </w:r>
      <w:r w:rsidR="000C446B" w:rsidRPr="000C446B">
        <w:rPr>
          <w:b/>
          <w:sz w:val="24"/>
          <w:szCs w:val="24"/>
        </w:rPr>
        <w:t>ontraktu dla zadania pn.: Termomodernizacja obiektów użyteczności publicznej w Świnoujściu – Przedszkole Miejskie nr 9 przy ul. Sosnowej 16”</w:t>
      </w:r>
    </w:p>
    <w:p w14:paraId="4D475B1F" w14:textId="75F794AB" w:rsidR="001563AC" w:rsidRDefault="001563AC" w:rsidP="000C446B">
      <w:pPr>
        <w:pStyle w:val="pkt"/>
        <w:spacing w:before="0" w:after="0" w:line="276" w:lineRule="auto"/>
        <w:ind w:left="0" w:firstLine="0"/>
        <w:rPr>
          <w:b/>
        </w:rPr>
      </w:pPr>
      <w:r w:rsidRPr="00872124">
        <w:rPr>
          <w:b/>
        </w:rPr>
        <w:t>Decyduje moment wpływu środków do</w:t>
      </w:r>
      <w:r>
        <w:rPr>
          <w:b/>
        </w:rPr>
        <w:t> </w:t>
      </w:r>
      <w:r w:rsidRPr="00872124">
        <w:rPr>
          <w:b/>
        </w:rPr>
        <w:t xml:space="preserve">zamawiającego. </w:t>
      </w:r>
    </w:p>
    <w:p w14:paraId="2C9E5551" w14:textId="6159F1D4" w:rsidR="00734884" w:rsidRPr="00206BB8" w:rsidRDefault="00734884" w:rsidP="003F738A">
      <w:pPr>
        <w:pStyle w:val="pkt"/>
        <w:numPr>
          <w:ilvl w:val="1"/>
          <w:numId w:val="22"/>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3F738A">
      <w:pPr>
        <w:numPr>
          <w:ilvl w:val="0"/>
          <w:numId w:val="21"/>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3F738A">
      <w:pPr>
        <w:numPr>
          <w:ilvl w:val="0"/>
          <w:numId w:val="21"/>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lastRenderedPageBreak/>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71375B9F" w14:textId="329E0C26" w:rsidR="00ED5E2D" w:rsidRDefault="00ED5E2D" w:rsidP="00675FF4">
      <w:pPr>
        <w:numPr>
          <w:ilvl w:val="0"/>
          <w:numId w:val="8"/>
        </w:numPr>
        <w:tabs>
          <w:tab w:val="clear" w:pos="720"/>
          <w:tab w:val="num" w:pos="284"/>
        </w:tabs>
        <w:spacing w:line="276" w:lineRule="auto"/>
        <w:ind w:hanging="862"/>
        <w:jc w:val="both"/>
        <w:rPr>
          <w:sz w:val="24"/>
        </w:rPr>
      </w:pPr>
      <w:r w:rsidRPr="00ED5E2D">
        <w:rPr>
          <w:sz w:val="24"/>
        </w:rPr>
        <w:lastRenderedPageBreak/>
        <w:t>Zamawiający urzęduje w następujących dniach (roboczych) od poniedziałku do piątku w godzinach od 7:30 do 15:30.</w:t>
      </w:r>
    </w:p>
    <w:p w14:paraId="73C2D0E7" w14:textId="5E6F3E29" w:rsidR="00ED5E2D" w:rsidRPr="00675FF4" w:rsidRDefault="00ED5E2D" w:rsidP="00675FF4">
      <w:pPr>
        <w:numPr>
          <w:ilvl w:val="0"/>
          <w:numId w:val="8"/>
        </w:numPr>
        <w:tabs>
          <w:tab w:val="clear" w:pos="720"/>
          <w:tab w:val="num" w:pos="284"/>
        </w:tabs>
        <w:spacing w:line="276" w:lineRule="auto"/>
        <w:ind w:hanging="862"/>
        <w:jc w:val="both"/>
        <w:rPr>
          <w:sz w:val="24"/>
        </w:rPr>
      </w:pPr>
      <w:r w:rsidRPr="00675FF4">
        <w:rPr>
          <w:sz w:val="24"/>
        </w:rPr>
        <w:t xml:space="preserve">Oświadczenia, wnioski, zawiadomienia oraz informacje zamawiający i wykonawca przekazują </w:t>
      </w:r>
      <w:r w:rsidRPr="00675FF4">
        <w:rPr>
          <w:b/>
          <w:sz w:val="24"/>
        </w:rPr>
        <w:t>pisemnie</w:t>
      </w:r>
      <w:r w:rsidRPr="00675FF4">
        <w:rPr>
          <w:sz w:val="24"/>
        </w:rPr>
        <w:t>, z zastrzeżeniem pkt 3.</w:t>
      </w:r>
    </w:p>
    <w:p w14:paraId="13D52EB9" w14:textId="77777777" w:rsidR="00ED5E2D" w:rsidRPr="00ED5E2D" w:rsidRDefault="00ED5E2D" w:rsidP="00ED5E2D">
      <w:pPr>
        <w:spacing w:line="276" w:lineRule="auto"/>
        <w:ind w:left="426"/>
        <w:jc w:val="both"/>
        <w:rPr>
          <w:sz w:val="24"/>
        </w:rPr>
      </w:pPr>
      <w:r w:rsidRPr="00ED5E2D">
        <w:rPr>
          <w:sz w:val="24"/>
        </w:rPr>
        <w:t>Forma pisemna zastrzeżona jest dla następujących czynności:</w:t>
      </w:r>
    </w:p>
    <w:p w14:paraId="746E2BF9" w14:textId="77777777" w:rsidR="00ED5E2D" w:rsidRPr="00ED5E2D" w:rsidRDefault="00ED5E2D" w:rsidP="004E4685">
      <w:pPr>
        <w:numPr>
          <w:ilvl w:val="0"/>
          <w:numId w:val="51"/>
        </w:numPr>
        <w:spacing w:line="276" w:lineRule="auto"/>
        <w:jc w:val="both"/>
        <w:rPr>
          <w:sz w:val="24"/>
        </w:rPr>
      </w:pPr>
      <w:r w:rsidRPr="00ED5E2D">
        <w:rPr>
          <w:sz w:val="24"/>
        </w:rPr>
        <w:t>złożenie oferty;</w:t>
      </w:r>
    </w:p>
    <w:p w14:paraId="4199D536" w14:textId="77777777" w:rsidR="00ED5E2D" w:rsidRPr="00ED5E2D" w:rsidRDefault="00ED5E2D" w:rsidP="004E4685">
      <w:pPr>
        <w:numPr>
          <w:ilvl w:val="0"/>
          <w:numId w:val="51"/>
        </w:numPr>
        <w:spacing w:line="276" w:lineRule="auto"/>
        <w:jc w:val="both"/>
        <w:rPr>
          <w:sz w:val="24"/>
        </w:rPr>
      </w:pPr>
      <w:r w:rsidRPr="00ED5E2D">
        <w:rPr>
          <w:sz w:val="24"/>
        </w:rPr>
        <w:t>wycofanie oferty;</w:t>
      </w:r>
    </w:p>
    <w:p w14:paraId="459545DE" w14:textId="77777777" w:rsidR="00ED5E2D" w:rsidRPr="00ED5E2D" w:rsidRDefault="00ED5E2D" w:rsidP="004E4685">
      <w:pPr>
        <w:numPr>
          <w:ilvl w:val="0"/>
          <w:numId w:val="51"/>
        </w:numPr>
        <w:spacing w:line="276" w:lineRule="auto"/>
        <w:jc w:val="both"/>
        <w:rPr>
          <w:sz w:val="24"/>
        </w:rPr>
      </w:pPr>
      <w:r w:rsidRPr="00ED5E2D">
        <w:rPr>
          <w:sz w:val="24"/>
        </w:rPr>
        <w:t>zmiana ofert;</w:t>
      </w:r>
    </w:p>
    <w:p w14:paraId="0AA639E8" w14:textId="38DD6FAD" w:rsidR="00ED5E2D" w:rsidRPr="00ED5E2D" w:rsidRDefault="00ED5E2D" w:rsidP="004E4685">
      <w:pPr>
        <w:numPr>
          <w:ilvl w:val="0"/>
          <w:numId w:val="51"/>
        </w:numPr>
        <w:spacing w:line="276" w:lineRule="auto"/>
        <w:jc w:val="both"/>
        <w:rPr>
          <w:sz w:val="24"/>
        </w:rPr>
      </w:pPr>
      <w:r w:rsidRPr="00ED5E2D">
        <w:rPr>
          <w:sz w:val="24"/>
        </w:rPr>
        <w:t>uzupełnienie oferty w przypadkach wynikających z art. 26 ust. 3 ustawy Pzp, przy czym Wykonawca w celu dochowania terminu na uzupełnienie może przesłać oświadczenia lub dokumenty e-mailem pod warunkiem ich niezwłocznego dostarczenia w formie pisemnej.</w:t>
      </w:r>
    </w:p>
    <w:p w14:paraId="26082E1C" w14:textId="69F517D8" w:rsidR="00ED5E2D" w:rsidRPr="00ED5E2D" w:rsidRDefault="00ED5E2D" w:rsidP="00675FF4">
      <w:pPr>
        <w:numPr>
          <w:ilvl w:val="0"/>
          <w:numId w:val="8"/>
        </w:numPr>
        <w:tabs>
          <w:tab w:val="clear" w:pos="720"/>
          <w:tab w:val="num" w:pos="284"/>
        </w:tabs>
        <w:spacing w:line="276" w:lineRule="auto"/>
        <w:ind w:hanging="720"/>
        <w:jc w:val="both"/>
        <w:rPr>
          <w:sz w:val="24"/>
        </w:rPr>
      </w:pPr>
      <w:r w:rsidRPr="00ED5E2D">
        <w:rPr>
          <w:sz w:val="24"/>
        </w:rPr>
        <w:t xml:space="preserve">Zamawiający dopuszcza porozumiewanie się za pomocą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0561FD">
      <w:pPr>
        <w:numPr>
          <w:ilvl w:val="0"/>
          <w:numId w:val="15"/>
        </w:numPr>
        <w:spacing w:line="276" w:lineRule="auto"/>
        <w:jc w:val="both"/>
        <w:rPr>
          <w:sz w:val="24"/>
        </w:rPr>
      </w:pPr>
      <w:r w:rsidRPr="00ED5E2D">
        <w:rPr>
          <w:sz w:val="24"/>
        </w:rPr>
        <w:t>pytania wykonawców i wyjaśnienia zamawiającego dotyczące treści siwz,</w:t>
      </w:r>
    </w:p>
    <w:p w14:paraId="2AFC5D3A" w14:textId="77777777" w:rsidR="00ED5E2D" w:rsidRPr="00ED5E2D" w:rsidRDefault="00ED5E2D" w:rsidP="000561FD">
      <w:pPr>
        <w:numPr>
          <w:ilvl w:val="0"/>
          <w:numId w:val="15"/>
        </w:numPr>
        <w:spacing w:line="276" w:lineRule="auto"/>
        <w:jc w:val="both"/>
        <w:rPr>
          <w:sz w:val="24"/>
        </w:rPr>
      </w:pPr>
      <w:r w:rsidRPr="00ED5E2D">
        <w:rPr>
          <w:sz w:val="24"/>
        </w:rPr>
        <w:t>modyfikacje treści siwz,</w:t>
      </w:r>
    </w:p>
    <w:p w14:paraId="2E914F0A" w14:textId="77777777" w:rsidR="00ED5E2D" w:rsidRPr="00ED5E2D" w:rsidRDefault="00ED5E2D" w:rsidP="000561FD">
      <w:pPr>
        <w:numPr>
          <w:ilvl w:val="0"/>
          <w:numId w:val="15"/>
        </w:numPr>
        <w:spacing w:line="276" w:lineRule="auto"/>
        <w:jc w:val="both"/>
        <w:rPr>
          <w:sz w:val="24"/>
        </w:rPr>
      </w:pPr>
      <w:r w:rsidRPr="00ED5E2D">
        <w:rPr>
          <w:sz w:val="24"/>
        </w:rPr>
        <w:t>wezwanie wykonawcy do wyjaśnienia treści oferty i odpowiedź wykonawcy,</w:t>
      </w:r>
    </w:p>
    <w:p w14:paraId="17920BBA" w14:textId="77777777" w:rsidR="00ED5E2D" w:rsidRPr="00ED5E2D" w:rsidRDefault="00ED5E2D" w:rsidP="000561FD">
      <w:pPr>
        <w:numPr>
          <w:ilvl w:val="0"/>
          <w:numId w:val="15"/>
        </w:numPr>
        <w:spacing w:line="276" w:lineRule="auto"/>
        <w:jc w:val="both"/>
        <w:rPr>
          <w:sz w:val="24"/>
        </w:rPr>
      </w:pPr>
      <w:r w:rsidRPr="00ED5E2D">
        <w:rPr>
          <w:sz w:val="24"/>
        </w:rPr>
        <w:t>wezwanie kierowane do wykonawców na podstawie art. 26 ustawy Pzp,</w:t>
      </w:r>
    </w:p>
    <w:p w14:paraId="58D890EC" w14:textId="77777777" w:rsidR="00ED5E2D" w:rsidRPr="00ED5E2D" w:rsidRDefault="00ED5E2D" w:rsidP="000561FD">
      <w:pPr>
        <w:numPr>
          <w:ilvl w:val="0"/>
          <w:numId w:val="15"/>
        </w:numPr>
        <w:spacing w:line="276" w:lineRule="auto"/>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0561FD">
      <w:pPr>
        <w:numPr>
          <w:ilvl w:val="0"/>
          <w:numId w:val="15"/>
        </w:numPr>
        <w:spacing w:line="276" w:lineRule="auto"/>
        <w:jc w:val="both"/>
        <w:rPr>
          <w:bCs/>
          <w:sz w:val="24"/>
        </w:rPr>
      </w:pPr>
      <w:r w:rsidRPr="00ED5E2D">
        <w:rPr>
          <w:bCs/>
          <w:sz w:val="24"/>
        </w:rPr>
        <w:t>informacja o poprawieniu oferty na podstawie art. 87 ust. 2 ustawy Pzp,</w:t>
      </w:r>
    </w:p>
    <w:p w14:paraId="3885DFF0" w14:textId="77777777" w:rsidR="00ED5E2D" w:rsidRPr="00ED5E2D" w:rsidRDefault="00ED5E2D" w:rsidP="000561FD">
      <w:pPr>
        <w:numPr>
          <w:ilvl w:val="0"/>
          <w:numId w:val="15"/>
        </w:numPr>
        <w:spacing w:line="276" w:lineRule="auto"/>
        <w:jc w:val="both"/>
        <w:rPr>
          <w:sz w:val="24"/>
        </w:rPr>
      </w:pPr>
      <w:r w:rsidRPr="00ED5E2D">
        <w:rPr>
          <w:bCs/>
          <w:sz w:val="24"/>
        </w:rPr>
        <w:t>oświadczenie wykonawcy w kwestii wyrażenia zgody na poprawienie innych omyłek na podstawie art. 87 ust. 2 pkt 3 ustawy Pzp.</w:t>
      </w:r>
    </w:p>
    <w:p w14:paraId="02ECC2CC" w14:textId="77777777" w:rsidR="00ED5E2D" w:rsidRPr="00ED5E2D" w:rsidRDefault="00ED5E2D" w:rsidP="000561FD">
      <w:pPr>
        <w:numPr>
          <w:ilvl w:val="0"/>
          <w:numId w:val="15"/>
        </w:numPr>
        <w:spacing w:line="276" w:lineRule="auto"/>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0561FD">
      <w:pPr>
        <w:numPr>
          <w:ilvl w:val="0"/>
          <w:numId w:val="15"/>
        </w:numPr>
        <w:spacing w:line="276" w:lineRule="auto"/>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0561FD">
      <w:pPr>
        <w:numPr>
          <w:ilvl w:val="0"/>
          <w:numId w:val="15"/>
        </w:numPr>
        <w:spacing w:line="276" w:lineRule="auto"/>
        <w:jc w:val="both"/>
        <w:rPr>
          <w:sz w:val="24"/>
        </w:rPr>
      </w:pPr>
      <w:r w:rsidRPr="00ED5E2D">
        <w:rPr>
          <w:sz w:val="24"/>
        </w:rPr>
        <w:t>zawiadomienie o wyborze najkorzystniejszej oferty, zgodnie z art. 92 ust. 1 ustawy Pzp,</w:t>
      </w:r>
    </w:p>
    <w:p w14:paraId="09A7E01B" w14:textId="77777777" w:rsidR="00ED5E2D" w:rsidRPr="00ED5E2D" w:rsidRDefault="00ED5E2D" w:rsidP="000561FD">
      <w:pPr>
        <w:numPr>
          <w:ilvl w:val="0"/>
          <w:numId w:val="15"/>
        </w:numPr>
        <w:spacing w:line="276" w:lineRule="auto"/>
        <w:jc w:val="both"/>
        <w:rPr>
          <w:sz w:val="24"/>
        </w:rPr>
      </w:pPr>
      <w:r w:rsidRPr="00ED5E2D">
        <w:rPr>
          <w:sz w:val="24"/>
        </w:rPr>
        <w:t>zawiadomienie o unieważnieniu postępowania,</w:t>
      </w:r>
    </w:p>
    <w:p w14:paraId="084D32D8" w14:textId="77777777" w:rsidR="00ED5E2D" w:rsidRPr="00ED5E2D" w:rsidRDefault="00ED5E2D" w:rsidP="000561FD">
      <w:pPr>
        <w:numPr>
          <w:ilvl w:val="0"/>
          <w:numId w:val="15"/>
        </w:numPr>
        <w:spacing w:line="276" w:lineRule="auto"/>
        <w:jc w:val="both"/>
        <w:rPr>
          <w:sz w:val="24"/>
        </w:rPr>
      </w:pPr>
      <w:r w:rsidRPr="00ED5E2D">
        <w:rPr>
          <w:sz w:val="24"/>
        </w:rPr>
        <w:t>informacje i zawiadomienia kierowane do wykonawców na podstawie art. 181, 184 i 185 ustawy Pzp,</w:t>
      </w:r>
    </w:p>
    <w:p w14:paraId="14A44371" w14:textId="77777777" w:rsidR="00ED5E2D" w:rsidRPr="00ED5E2D" w:rsidRDefault="00ED5E2D" w:rsidP="000561FD">
      <w:pPr>
        <w:numPr>
          <w:ilvl w:val="0"/>
          <w:numId w:val="15"/>
        </w:numPr>
        <w:spacing w:line="276" w:lineRule="auto"/>
        <w:jc w:val="both"/>
        <w:rPr>
          <w:sz w:val="24"/>
        </w:rPr>
      </w:pPr>
      <w:r w:rsidRPr="00ED5E2D">
        <w:rPr>
          <w:sz w:val="24"/>
        </w:rPr>
        <w:t>Wniosek o udostępnienie protokołu lub załączników do protokołu.</w:t>
      </w:r>
    </w:p>
    <w:p w14:paraId="7CBBF7A6" w14:textId="716F7243" w:rsidR="00ED5E2D" w:rsidRDefault="00ED5E2D" w:rsidP="00675FF4">
      <w:pPr>
        <w:numPr>
          <w:ilvl w:val="0"/>
          <w:numId w:val="8"/>
        </w:numPr>
        <w:tabs>
          <w:tab w:val="clear" w:pos="720"/>
          <w:tab w:val="num" w:pos="284"/>
        </w:tabs>
        <w:spacing w:line="276" w:lineRule="auto"/>
        <w:ind w:left="284" w:hanging="284"/>
        <w:jc w:val="both"/>
        <w:rPr>
          <w:sz w:val="24"/>
        </w:rPr>
      </w:pPr>
      <w:r w:rsidRPr="00ED5E2D">
        <w:rPr>
          <w:sz w:val="24"/>
        </w:rPr>
        <w:t>Jeżeli zamawiający lub wykonawca przekazują ww. oświad</w:t>
      </w:r>
      <w:r w:rsidR="00675FF4">
        <w:rPr>
          <w:sz w:val="24"/>
        </w:rPr>
        <w:t xml:space="preserve">czenia, wnioski, zawiadomienia </w:t>
      </w:r>
      <w:r w:rsidRPr="00ED5E2D">
        <w:rPr>
          <w:sz w:val="24"/>
        </w:rPr>
        <w:t>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1219D00E" w:rsidR="00ED5E2D" w:rsidRDefault="00ED5E2D" w:rsidP="00675FF4">
      <w:pPr>
        <w:numPr>
          <w:ilvl w:val="0"/>
          <w:numId w:val="8"/>
        </w:numPr>
        <w:tabs>
          <w:tab w:val="clear" w:pos="720"/>
          <w:tab w:val="num" w:pos="284"/>
        </w:tabs>
        <w:spacing w:line="276" w:lineRule="auto"/>
        <w:ind w:left="284" w:hanging="284"/>
        <w:jc w:val="both"/>
        <w:rPr>
          <w:sz w:val="24"/>
        </w:rPr>
      </w:pPr>
      <w:r w:rsidRPr="00675FF4">
        <w:rPr>
          <w:sz w:val="24"/>
        </w:rPr>
        <w:lastRenderedPageBreak/>
        <w:t>Postępowanie odbywa się w języku polskim w związku z czym wszelkie pisma, dokumenty, oświadczenia itp. składane w trakcie postępowania między zamawiającym a wykonawcami muszą być sporządzone w języku polskim.</w:t>
      </w:r>
    </w:p>
    <w:p w14:paraId="167CCBAE" w14:textId="1591DE5B" w:rsidR="00ED5E2D" w:rsidRDefault="00ED5E2D" w:rsidP="00675FF4">
      <w:pPr>
        <w:numPr>
          <w:ilvl w:val="0"/>
          <w:numId w:val="8"/>
        </w:numPr>
        <w:tabs>
          <w:tab w:val="clear" w:pos="720"/>
          <w:tab w:val="num" w:pos="284"/>
        </w:tabs>
        <w:spacing w:line="276" w:lineRule="auto"/>
        <w:ind w:left="284" w:hanging="284"/>
        <w:jc w:val="both"/>
        <w:rPr>
          <w:sz w:val="24"/>
        </w:rPr>
      </w:pPr>
      <w:r w:rsidRPr="00675FF4">
        <w:rPr>
          <w:sz w:val="24"/>
        </w:rPr>
        <w:t>Adres do korespondencji jest zamieszczony na pierwszej stronie siwz. Zamawiający wymaga, aby wszelkie pisma związane z postępowaniem były kierowane wyłącznie na ten adres.</w:t>
      </w:r>
    </w:p>
    <w:p w14:paraId="4C9E9E0A" w14:textId="5BF357E8" w:rsidR="00ED5E2D" w:rsidRDefault="00ED5E2D" w:rsidP="00675FF4">
      <w:pPr>
        <w:numPr>
          <w:ilvl w:val="0"/>
          <w:numId w:val="8"/>
        </w:numPr>
        <w:tabs>
          <w:tab w:val="clear" w:pos="720"/>
          <w:tab w:val="num" w:pos="284"/>
        </w:tabs>
        <w:spacing w:line="276" w:lineRule="auto"/>
        <w:ind w:left="284" w:hanging="284"/>
        <w:jc w:val="both"/>
        <w:rPr>
          <w:sz w:val="24"/>
        </w:rPr>
      </w:pPr>
      <w:r w:rsidRPr="00675FF4">
        <w:rPr>
          <w:sz w:val="24"/>
        </w:rPr>
        <w:t>Zamawiający nie przewiduje zwoływania zebrania wykonawców.</w:t>
      </w:r>
    </w:p>
    <w:p w14:paraId="7C21B893" w14:textId="60904790" w:rsidR="00ED5E2D" w:rsidRPr="00675FF4" w:rsidRDefault="00ED5E2D" w:rsidP="00675FF4">
      <w:pPr>
        <w:numPr>
          <w:ilvl w:val="0"/>
          <w:numId w:val="8"/>
        </w:numPr>
        <w:tabs>
          <w:tab w:val="clear" w:pos="720"/>
          <w:tab w:val="num" w:pos="284"/>
        </w:tabs>
        <w:spacing w:line="276" w:lineRule="auto"/>
        <w:ind w:left="284" w:hanging="284"/>
        <w:jc w:val="both"/>
        <w:rPr>
          <w:sz w:val="24"/>
        </w:rPr>
      </w:pPr>
      <w:r w:rsidRPr="00675FF4">
        <w:rPr>
          <w:sz w:val="24"/>
          <w:szCs w:val="24"/>
        </w:rPr>
        <w:t>W</w:t>
      </w:r>
      <w:r w:rsidRPr="00675FF4">
        <w:rPr>
          <w:b/>
          <w:sz w:val="24"/>
          <w:szCs w:val="24"/>
        </w:rPr>
        <w:t xml:space="preserve"> </w:t>
      </w:r>
      <w:r w:rsidRPr="00675FF4">
        <w:rPr>
          <w:sz w:val="24"/>
          <w:szCs w:val="24"/>
        </w:rPr>
        <w:t>celu zapewnienia sprawnego porozumiewania się wykonawców z zamawiającym za pomocą poczt</w:t>
      </w:r>
      <w:r w:rsidR="00C76A23" w:rsidRPr="00675FF4">
        <w:rPr>
          <w:sz w:val="24"/>
          <w:szCs w:val="24"/>
        </w:rPr>
        <w:t>y</w:t>
      </w:r>
      <w:r w:rsidRPr="00675FF4">
        <w:rPr>
          <w:sz w:val="24"/>
          <w:szCs w:val="24"/>
        </w:rPr>
        <w:t xml:space="preserve"> elektroniczn</w:t>
      </w:r>
      <w:r w:rsidR="00C76A23" w:rsidRPr="00675FF4">
        <w:rPr>
          <w:sz w:val="24"/>
          <w:szCs w:val="24"/>
        </w:rPr>
        <w:t>ej</w:t>
      </w:r>
      <w:r w:rsidRPr="00675FF4">
        <w:rPr>
          <w:sz w:val="24"/>
          <w:szCs w:val="24"/>
        </w:rPr>
        <w:t xml:space="preserve"> w tym postępowaniu, zamawiający wskazuje niżej podany  adres poczty elektronicznej</w:t>
      </w:r>
      <w:r w:rsidR="00675FF4" w:rsidRPr="00675FF4">
        <w:rPr>
          <w:sz w:val="24"/>
          <w:szCs w:val="24"/>
        </w:rPr>
        <w:t xml:space="preserve"> i upoważnia do kontaktów z wykonawcami następujące osoby</w:t>
      </w:r>
      <w:r w:rsidRPr="00675FF4">
        <w:rPr>
          <w:sz w:val="24"/>
          <w:szCs w:val="24"/>
        </w:rPr>
        <w:t>:</w:t>
      </w:r>
    </w:p>
    <w:p w14:paraId="4DA92A16" w14:textId="5B7F5163" w:rsidR="00ED5E2D" w:rsidRPr="002013D4" w:rsidRDefault="001563AC" w:rsidP="004E4685">
      <w:pPr>
        <w:numPr>
          <w:ilvl w:val="0"/>
          <w:numId w:val="52"/>
        </w:numPr>
        <w:spacing w:line="276" w:lineRule="auto"/>
        <w:jc w:val="both"/>
        <w:rPr>
          <w:sz w:val="24"/>
          <w:szCs w:val="24"/>
        </w:rPr>
      </w:pPr>
      <w:r>
        <w:rPr>
          <w:sz w:val="24"/>
          <w:szCs w:val="24"/>
        </w:rPr>
        <w:t>Irena Kniewel</w:t>
      </w:r>
      <w:r w:rsidR="00ED5E2D" w:rsidRPr="002013D4">
        <w:rPr>
          <w:sz w:val="24"/>
          <w:szCs w:val="24"/>
        </w:rPr>
        <w:t xml:space="preserve"> – </w:t>
      </w:r>
      <w:r w:rsidR="00B872CD">
        <w:rPr>
          <w:sz w:val="24"/>
          <w:szCs w:val="24"/>
        </w:rPr>
        <w:t>Biuro Zamówień Publicznych</w:t>
      </w:r>
    </w:p>
    <w:p w14:paraId="6DC06E0C" w14:textId="0BC3F214" w:rsidR="00ED5E2D" w:rsidRPr="002013D4" w:rsidRDefault="00ED5E2D" w:rsidP="00ED5E2D">
      <w:pPr>
        <w:spacing w:line="276" w:lineRule="auto"/>
        <w:ind w:left="426"/>
        <w:jc w:val="both"/>
        <w:rPr>
          <w:sz w:val="24"/>
          <w:szCs w:val="24"/>
        </w:rPr>
      </w:pPr>
      <w:r w:rsidRPr="002013D4">
        <w:rPr>
          <w:sz w:val="24"/>
          <w:szCs w:val="24"/>
        </w:rPr>
        <w:t xml:space="preserve">         tel:         (091) 32</w:t>
      </w:r>
      <w:r w:rsidR="00AA482C">
        <w:rPr>
          <w:sz w:val="24"/>
          <w:szCs w:val="24"/>
        </w:rPr>
        <w:t>1</w:t>
      </w:r>
      <w:r w:rsidRPr="002013D4">
        <w:rPr>
          <w:sz w:val="24"/>
          <w:szCs w:val="24"/>
        </w:rPr>
        <w:t xml:space="preserve"> </w:t>
      </w:r>
      <w:r w:rsidR="00AA482C">
        <w:rPr>
          <w:sz w:val="24"/>
          <w:szCs w:val="24"/>
        </w:rPr>
        <w:t>24 25</w:t>
      </w:r>
      <w:r w:rsidRPr="002013D4">
        <w:rPr>
          <w:sz w:val="24"/>
          <w:szCs w:val="24"/>
        </w:rPr>
        <w:t xml:space="preserve"> (od poniedziałku do piątku,  w godz. od 8.00 do 15.00)</w:t>
      </w:r>
    </w:p>
    <w:p w14:paraId="2EA4D1F9" w14:textId="75249305" w:rsidR="00784C4C" w:rsidRPr="00D47FF9" w:rsidRDefault="00ED5E2D" w:rsidP="00784C4C">
      <w:pPr>
        <w:spacing w:line="276" w:lineRule="auto"/>
        <w:ind w:left="993"/>
        <w:jc w:val="both"/>
        <w:rPr>
          <w:sz w:val="24"/>
          <w:szCs w:val="24"/>
          <w:lang w:val="en-US"/>
        </w:rPr>
      </w:pPr>
      <w:r w:rsidRPr="002F59F2">
        <w:rPr>
          <w:sz w:val="24"/>
          <w:szCs w:val="24"/>
        </w:rPr>
        <w:t xml:space="preserve">         </w:t>
      </w:r>
      <w:r w:rsidRPr="002013D4">
        <w:rPr>
          <w:sz w:val="24"/>
          <w:szCs w:val="24"/>
          <w:lang w:val="en-US"/>
        </w:rPr>
        <w:t xml:space="preserve">e-mail:   </w:t>
      </w:r>
      <w:hyperlink r:id="rId10" w:history="1">
        <w:r w:rsidR="007B2734" w:rsidRPr="00E878BF">
          <w:rPr>
            <w:rStyle w:val="Hipercze"/>
            <w:sz w:val="24"/>
            <w:szCs w:val="24"/>
            <w:lang w:val="en-US"/>
          </w:rPr>
          <w:t>ikniewel@um.swinoujscie.pl</w:t>
        </w:r>
      </w:hyperlink>
    </w:p>
    <w:p w14:paraId="704DA91C" w14:textId="22AF0022" w:rsidR="00ED5E2D" w:rsidRPr="00D36709" w:rsidRDefault="00ED5E2D" w:rsidP="00784C4C">
      <w:pPr>
        <w:spacing w:line="276" w:lineRule="auto"/>
        <w:ind w:left="426"/>
        <w:jc w:val="both"/>
        <w:rPr>
          <w:sz w:val="24"/>
          <w:szCs w:val="24"/>
        </w:rPr>
      </w:pPr>
      <w:r w:rsidRPr="00D36709">
        <w:rPr>
          <w:sz w:val="24"/>
          <w:szCs w:val="24"/>
        </w:rPr>
        <w:t>w sprawach merytorycznych dotyczących przedmiotu zamówienia:</w:t>
      </w:r>
    </w:p>
    <w:p w14:paraId="6E5D8B75" w14:textId="669D119F" w:rsidR="00ED5E2D" w:rsidRPr="00D36709" w:rsidRDefault="00784C4C" w:rsidP="004E4685">
      <w:pPr>
        <w:numPr>
          <w:ilvl w:val="0"/>
          <w:numId w:val="50"/>
        </w:numPr>
        <w:spacing w:line="276" w:lineRule="auto"/>
        <w:ind w:left="1418"/>
        <w:jc w:val="both"/>
        <w:rPr>
          <w:sz w:val="24"/>
          <w:szCs w:val="24"/>
        </w:rPr>
      </w:pPr>
      <w:r>
        <w:rPr>
          <w:sz w:val="24"/>
          <w:szCs w:val="24"/>
        </w:rPr>
        <w:t>Krzysztof Jaworski</w:t>
      </w:r>
      <w:r w:rsidR="00ED5E2D" w:rsidRPr="00D36709">
        <w:rPr>
          <w:sz w:val="24"/>
          <w:szCs w:val="24"/>
        </w:rPr>
        <w:t xml:space="preserve">  – </w:t>
      </w:r>
      <w:r>
        <w:rPr>
          <w:sz w:val="24"/>
          <w:szCs w:val="24"/>
        </w:rPr>
        <w:t xml:space="preserve">Inspektor </w:t>
      </w:r>
      <w:r w:rsidR="00ED5E2D" w:rsidRPr="00D36709">
        <w:rPr>
          <w:sz w:val="24"/>
          <w:szCs w:val="24"/>
        </w:rPr>
        <w:t>Wydziału Inwestycji Miejskich</w:t>
      </w:r>
    </w:p>
    <w:p w14:paraId="15BC041D" w14:textId="6472893C" w:rsidR="00ED5E2D" w:rsidRPr="00D36709" w:rsidRDefault="00ED5E2D" w:rsidP="00D36709">
      <w:pPr>
        <w:spacing w:line="276" w:lineRule="auto"/>
        <w:ind w:left="993"/>
        <w:jc w:val="both"/>
        <w:rPr>
          <w:sz w:val="24"/>
          <w:szCs w:val="24"/>
        </w:rPr>
      </w:pPr>
      <w:r w:rsidRPr="00D36709">
        <w:rPr>
          <w:sz w:val="24"/>
          <w:szCs w:val="24"/>
        </w:rPr>
        <w:t>tel:</w:t>
      </w:r>
      <w:r w:rsidRPr="00D36709">
        <w:rPr>
          <w:sz w:val="24"/>
          <w:szCs w:val="24"/>
        </w:rPr>
        <w:tab/>
      </w:r>
      <w:r w:rsidR="005F13E6" w:rsidRPr="00D36709">
        <w:rPr>
          <w:sz w:val="24"/>
          <w:szCs w:val="24"/>
        </w:rPr>
        <w:t xml:space="preserve">(091) 327 86 10 </w:t>
      </w:r>
      <w:r w:rsidRPr="00D36709">
        <w:rPr>
          <w:sz w:val="24"/>
          <w:szCs w:val="24"/>
        </w:rPr>
        <w:t>(od poniedziałku do piątku, w godz. od 8.00 do 15.00),</w:t>
      </w:r>
    </w:p>
    <w:p w14:paraId="68F682B5" w14:textId="07111764" w:rsidR="00ED5E2D" w:rsidRPr="00D47FF9" w:rsidRDefault="00ED5E2D" w:rsidP="00D36709">
      <w:pPr>
        <w:spacing w:line="276" w:lineRule="auto"/>
        <w:ind w:left="993"/>
        <w:jc w:val="both"/>
        <w:rPr>
          <w:sz w:val="24"/>
          <w:szCs w:val="24"/>
          <w:lang w:val="en-US"/>
        </w:rPr>
      </w:pPr>
      <w:r w:rsidRPr="00D36709">
        <w:rPr>
          <w:sz w:val="24"/>
          <w:szCs w:val="24"/>
          <w:lang w:val="en-US"/>
        </w:rPr>
        <w:t xml:space="preserve">e-mail: </w:t>
      </w:r>
      <w:r w:rsidRPr="00D36709">
        <w:rPr>
          <w:sz w:val="24"/>
          <w:szCs w:val="24"/>
          <w:lang w:val="en-US"/>
        </w:rPr>
        <w:tab/>
      </w:r>
      <w:r w:rsidRPr="005C74BB">
        <w:rPr>
          <w:sz w:val="24"/>
          <w:szCs w:val="24"/>
          <w:lang w:val="en-US"/>
        </w:rPr>
        <w:t xml:space="preserve"> </w:t>
      </w:r>
      <w:hyperlink r:id="rId11" w:history="1">
        <w:r w:rsidR="00784C4C" w:rsidRPr="00E878BF">
          <w:rPr>
            <w:rStyle w:val="Hipercze"/>
            <w:sz w:val="24"/>
            <w:szCs w:val="24"/>
            <w:lang w:val="en-US"/>
          </w:rPr>
          <w:t>kjaworski@um.swinoujscie.pl</w:t>
        </w:r>
      </w:hyperlink>
    </w:p>
    <w:p w14:paraId="5401401B" w14:textId="77777777" w:rsidR="00ED5E2D" w:rsidRPr="00D36709" w:rsidRDefault="00ED5E2D" w:rsidP="00D36709">
      <w:pPr>
        <w:spacing w:line="276" w:lineRule="auto"/>
        <w:ind w:left="993"/>
        <w:jc w:val="both"/>
        <w:rPr>
          <w:sz w:val="24"/>
          <w:szCs w:val="24"/>
        </w:rPr>
      </w:pPr>
      <w:r w:rsidRPr="00D36709">
        <w:rPr>
          <w:sz w:val="24"/>
          <w:szCs w:val="24"/>
        </w:rPr>
        <w:t>lub, w czasie nieobecności ww.:</w:t>
      </w:r>
    </w:p>
    <w:p w14:paraId="4F052A4B" w14:textId="77777777" w:rsidR="00ED5E2D" w:rsidRPr="00D36709" w:rsidRDefault="00ED5E2D" w:rsidP="004E4685">
      <w:pPr>
        <w:numPr>
          <w:ilvl w:val="0"/>
          <w:numId w:val="50"/>
        </w:numPr>
        <w:spacing w:line="276" w:lineRule="auto"/>
        <w:ind w:left="1418"/>
        <w:jc w:val="both"/>
        <w:rPr>
          <w:sz w:val="24"/>
          <w:szCs w:val="24"/>
        </w:rPr>
      </w:pPr>
      <w:r w:rsidRPr="00D36709">
        <w:rPr>
          <w:sz w:val="24"/>
          <w:szCs w:val="24"/>
        </w:rPr>
        <w:t>Rafał Łysiak – Naczelnik Wydziału Inwestycji Miejskich</w:t>
      </w:r>
    </w:p>
    <w:p w14:paraId="14345AF6" w14:textId="7032A4F4" w:rsidR="00ED5E2D" w:rsidRPr="00D36709" w:rsidRDefault="00ED5E2D" w:rsidP="00D36709">
      <w:pPr>
        <w:spacing w:line="276" w:lineRule="auto"/>
        <w:ind w:left="993"/>
        <w:jc w:val="both"/>
        <w:rPr>
          <w:sz w:val="24"/>
          <w:szCs w:val="24"/>
          <w:lang w:val="de-DE"/>
        </w:rPr>
      </w:pPr>
      <w:r w:rsidRPr="00D36709">
        <w:rPr>
          <w:sz w:val="24"/>
          <w:szCs w:val="24"/>
          <w:lang w:val="de-DE"/>
        </w:rPr>
        <w:t>tel:</w:t>
      </w:r>
      <w:r w:rsidRPr="00D36709">
        <w:rPr>
          <w:sz w:val="24"/>
          <w:szCs w:val="24"/>
          <w:lang w:val="de-DE"/>
        </w:rPr>
        <w:tab/>
        <w:t xml:space="preserve">(091) 327-06-29; </w:t>
      </w:r>
      <w:r w:rsidRPr="00D36709">
        <w:rPr>
          <w:sz w:val="24"/>
          <w:szCs w:val="24"/>
        </w:rPr>
        <w:t>(czynny całą dobę)</w:t>
      </w:r>
    </w:p>
    <w:p w14:paraId="6934522B" w14:textId="77777777" w:rsidR="00675FF4" w:rsidRPr="00CA05EC" w:rsidRDefault="00675FF4" w:rsidP="00675FF4">
      <w:pPr>
        <w:ind w:left="1980" w:hanging="720"/>
        <w:jc w:val="both"/>
        <w:rPr>
          <w:sz w:val="24"/>
          <w:szCs w:val="24"/>
          <w:lang w:val="en-US"/>
        </w:rPr>
      </w:pPr>
      <w:r w:rsidRPr="00161FFF">
        <w:rPr>
          <w:sz w:val="24"/>
          <w:szCs w:val="24"/>
          <w:lang w:val="en-US"/>
        </w:rPr>
        <w:t xml:space="preserve">e-mail: </w:t>
      </w:r>
      <w:hyperlink r:id="rId12" w:history="1">
        <w:r w:rsidRPr="00CA05EC">
          <w:rPr>
            <w:rStyle w:val="Hipercze"/>
            <w:sz w:val="24"/>
            <w:szCs w:val="24"/>
            <w:lang w:val="en-US"/>
          </w:rPr>
          <w:t>wim@um.swinoujscie.pl</w:t>
        </w:r>
      </w:hyperlink>
    </w:p>
    <w:p w14:paraId="5D199B68" w14:textId="77777777" w:rsidR="00675FF4" w:rsidRPr="00D47FF9" w:rsidRDefault="00675FF4" w:rsidP="00D36709">
      <w:pPr>
        <w:spacing w:line="276" w:lineRule="auto"/>
        <w:ind w:left="993"/>
        <w:jc w:val="both"/>
        <w:rPr>
          <w:sz w:val="24"/>
          <w:szCs w:val="24"/>
          <w:lang w:val="de-DE"/>
        </w:rPr>
      </w:pPr>
    </w:p>
    <w:p w14:paraId="02FE146B" w14:textId="4281E88E"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Wykonawca może zwrócić się do zamawiającego o wyjaśnienie treści siwz</w:t>
      </w:r>
      <w:r w:rsidR="00D60ABC" w:rsidRPr="002013D4">
        <w:rPr>
          <w:rFonts w:ascii="Times New Roman" w:hAnsi="Times New Roman"/>
          <w:bCs/>
          <w:sz w:val="24"/>
          <w:szCs w:val="24"/>
        </w:rPr>
        <w:t>.</w:t>
      </w:r>
      <w:r w:rsidRPr="002013D4">
        <w:rPr>
          <w:rFonts w:ascii="Times New Roman" w:hAnsi="Times New Roman"/>
          <w:bCs/>
          <w:sz w:val="24"/>
          <w:szCs w:val="24"/>
        </w:rPr>
        <w:t xml:space="preserve"> </w:t>
      </w:r>
      <w:r w:rsidR="00D60ABC" w:rsidRPr="002013D4">
        <w:rPr>
          <w:rFonts w:ascii="Times New Roman" w:hAnsi="Times New Roman"/>
          <w:bCs/>
          <w:sz w:val="24"/>
          <w:szCs w:val="24"/>
        </w:rPr>
        <w:t>Z</w:t>
      </w:r>
      <w:r w:rsidRPr="002013D4">
        <w:rPr>
          <w:rFonts w:ascii="Times New Roman" w:hAnsi="Times New Roman"/>
          <w:bCs/>
          <w:sz w:val="24"/>
          <w:szCs w:val="24"/>
        </w:rPr>
        <w:t xml:space="preserve">amawiający udzieli wyjaśnień niezwłocznie, jednak nie później niż na </w:t>
      </w:r>
      <w:r w:rsidRPr="002013D4">
        <w:rPr>
          <w:rFonts w:ascii="Times New Roman" w:hAnsi="Times New Roman"/>
          <w:b/>
          <w:bCs/>
          <w:sz w:val="24"/>
          <w:szCs w:val="24"/>
        </w:rPr>
        <w:t>2 dni</w:t>
      </w:r>
      <w:r w:rsidRPr="002013D4">
        <w:rPr>
          <w:rFonts w:ascii="Times New Roman" w:hAnsi="Times New Roman"/>
          <w:bCs/>
          <w:sz w:val="24"/>
          <w:szCs w:val="24"/>
        </w:rPr>
        <w:t xml:space="preserve"> przed upływem terminu składania ofert, </w:t>
      </w:r>
      <w:r w:rsidRPr="002013D4">
        <w:rPr>
          <w:rFonts w:ascii="Times New Roman" w:hAnsi="Times New Roman"/>
          <w:sz w:val="24"/>
          <w:szCs w:val="24"/>
        </w:rPr>
        <w:t>pod warunkiem że wniosek o wyjaśnienie treści siwz wpłynie do zamawiającego nie później niż do końca dnia, w którym upływa połowa wyznaczonego terminu składania ofert.</w:t>
      </w:r>
    </w:p>
    <w:p w14:paraId="6861FE19" w14:textId="7F7A7ECD"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Jeżeli wniosek o wyjaśnienie treści siwz wpłynie po upływie terminu składania wniosku, o którym mowa w pkt 9, lub będzie dotyczyć udzielonych wyjaśnień, zamawiający może udzielić wyjaśnień albo pozostawić wniosek bez rozpoznania.</w:t>
      </w:r>
    </w:p>
    <w:p w14:paraId="125DEBE4" w14:textId="29F9DFDC"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 którym mowa w pkt 9.</w:t>
      </w:r>
    </w:p>
    <w:p w14:paraId="382F3609" w14:textId="314F849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bCs/>
          <w:sz w:val="24"/>
          <w:szCs w:val="24"/>
        </w:rPr>
      </w:pPr>
      <w:r w:rsidRPr="002013D4">
        <w:rPr>
          <w:rFonts w:ascii="Times New Roman" w:hAnsi="Times New Roman"/>
          <w:sz w:val="24"/>
          <w:szCs w:val="24"/>
        </w:rPr>
        <w:t>Treść pytań wraz z wyjaśnieniami zamawiający przekazuje wykonawcom, którym przekazał siwz bez ujawniania źródła zapytania oraz udostępnia na stronie internetowej.</w:t>
      </w:r>
    </w:p>
    <w:p w14:paraId="0638D78E" w14:textId="4B985D6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4DB225B9" w14:textId="77777777" w:rsidR="00ED5E2D" w:rsidRPr="002013D4" w:rsidRDefault="00ED5E2D" w:rsidP="002013D4">
      <w:pPr>
        <w:pStyle w:val="Akapitzlist"/>
        <w:numPr>
          <w:ilvl w:val="0"/>
          <w:numId w:val="8"/>
        </w:numPr>
        <w:tabs>
          <w:tab w:val="clear" w:pos="720"/>
          <w:tab w:val="num" w:pos="360"/>
        </w:tabs>
        <w:ind w:left="426" w:hanging="426"/>
        <w:jc w:val="both"/>
        <w:rPr>
          <w:sz w:val="24"/>
          <w:szCs w:val="24"/>
        </w:rPr>
      </w:pPr>
      <w:r w:rsidRPr="002013D4">
        <w:rPr>
          <w:rFonts w:ascii="Times New Roman" w:hAnsi="Times New Roman"/>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44607AFF" w:rsidR="00ED7B86" w:rsidRPr="00A4084F" w:rsidRDefault="00ED7B86" w:rsidP="003F738A">
      <w:pPr>
        <w:numPr>
          <w:ilvl w:val="0"/>
          <w:numId w:val="16"/>
        </w:numPr>
        <w:tabs>
          <w:tab w:val="clear" w:pos="720"/>
        </w:tabs>
        <w:spacing w:line="276" w:lineRule="auto"/>
        <w:ind w:left="284" w:hanging="284"/>
        <w:jc w:val="both"/>
        <w:rPr>
          <w:sz w:val="24"/>
          <w:szCs w:val="24"/>
        </w:rPr>
      </w:pPr>
      <w:r w:rsidRPr="00A4084F">
        <w:rPr>
          <w:sz w:val="24"/>
          <w:szCs w:val="24"/>
        </w:rPr>
        <w:t xml:space="preserve">Wykonawca wskaże w formularzu oferty łączną cenę </w:t>
      </w:r>
      <w:r w:rsidR="00D60ABC">
        <w:rPr>
          <w:sz w:val="24"/>
          <w:szCs w:val="24"/>
        </w:rPr>
        <w:t xml:space="preserve">brutto </w:t>
      </w:r>
      <w:r w:rsidRPr="00A4084F">
        <w:rPr>
          <w:sz w:val="24"/>
          <w:szCs w:val="24"/>
        </w:rPr>
        <w:t>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3F738A">
      <w:pPr>
        <w:numPr>
          <w:ilvl w:val="0"/>
          <w:numId w:val="16"/>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3F738A">
      <w:pPr>
        <w:numPr>
          <w:ilvl w:val="0"/>
          <w:numId w:val="16"/>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3F738A">
      <w:pPr>
        <w:numPr>
          <w:ilvl w:val="0"/>
          <w:numId w:val="16"/>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3F738A">
      <w:pPr>
        <w:numPr>
          <w:ilvl w:val="0"/>
          <w:numId w:val="16"/>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087A80CB" w14:textId="36977692" w:rsidR="00DA70B4" w:rsidRPr="00DA70B4" w:rsidRDefault="00DA70B4" w:rsidP="004E4685">
      <w:pPr>
        <w:numPr>
          <w:ilvl w:val="0"/>
          <w:numId w:val="53"/>
        </w:numPr>
        <w:tabs>
          <w:tab w:val="num" w:pos="284"/>
        </w:tabs>
        <w:spacing w:line="276" w:lineRule="auto"/>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2034F1">
        <w:rPr>
          <w:b/>
          <w:sz w:val="24"/>
        </w:rPr>
        <w:t>2</w:t>
      </w:r>
      <w:r w:rsidR="00EA1AA0">
        <w:rPr>
          <w:b/>
          <w:sz w:val="24"/>
        </w:rPr>
        <w:t>1.01</w:t>
      </w:r>
      <w:r w:rsidR="00B12C28" w:rsidRPr="00A739E2">
        <w:rPr>
          <w:b/>
          <w:sz w:val="24"/>
        </w:rPr>
        <w:t>.202</w:t>
      </w:r>
      <w:r w:rsidR="00D24BA1">
        <w:rPr>
          <w:b/>
          <w:sz w:val="24"/>
        </w:rPr>
        <w:t>1</w:t>
      </w:r>
      <w:r w:rsidR="00B12C28" w:rsidRPr="00A739E2">
        <w:rPr>
          <w:b/>
          <w:sz w:val="24"/>
        </w:rPr>
        <w:t>r.</w:t>
      </w:r>
      <w:r w:rsidR="00DE60D7">
        <w:rPr>
          <w:sz w:val="24"/>
        </w:rPr>
        <w:t xml:space="preserve"> do godz. </w:t>
      </w:r>
      <w:r w:rsidR="00DE60D7" w:rsidRPr="00A739E2">
        <w:rPr>
          <w:b/>
          <w:sz w:val="24"/>
        </w:rPr>
        <w:t>12.00</w:t>
      </w:r>
    </w:p>
    <w:p w14:paraId="5EABA584" w14:textId="77777777" w:rsidR="00DA70B4" w:rsidRPr="00DA70B4" w:rsidRDefault="00DA70B4" w:rsidP="004E4685">
      <w:pPr>
        <w:numPr>
          <w:ilvl w:val="0"/>
          <w:numId w:val="53"/>
        </w:numPr>
        <w:tabs>
          <w:tab w:val="num" w:pos="284"/>
        </w:tabs>
        <w:spacing w:line="276" w:lineRule="auto"/>
        <w:jc w:val="both"/>
        <w:rPr>
          <w:sz w:val="24"/>
        </w:rPr>
      </w:pPr>
      <w:r w:rsidRPr="00DA70B4">
        <w:rPr>
          <w:sz w:val="24"/>
        </w:rPr>
        <w:t>Za termin złożenia oferty uważa się termin jej dotarcia do zamawiającego.</w:t>
      </w:r>
    </w:p>
    <w:p w14:paraId="79F99483" w14:textId="77777777" w:rsidR="00DA70B4" w:rsidRPr="00DA70B4" w:rsidRDefault="00DA70B4" w:rsidP="004E4685">
      <w:pPr>
        <w:numPr>
          <w:ilvl w:val="0"/>
          <w:numId w:val="53"/>
        </w:numPr>
        <w:tabs>
          <w:tab w:val="num" w:pos="284"/>
        </w:tabs>
        <w:spacing w:line="276" w:lineRule="auto"/>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7ED07574" w:rsidR="00DA70B4" w:rsidRPr="00DA70B4" w:rsidRDefault="00DA70B4" w:rsidP="004E4685">
      <w:pPr>
        <w:numPr>
          <w:ilvl w:val="0"/>
          <w:numId w:val="53"/>
        </w:numPr>
        <w:tabs>
          <w:tab w:val="num" w:pos="284"/>
        </w:tabs>
        <w:spacing w:line="276" w:lineRule="auto"/>
        <w:jc w:val="both"/>
        <w:rPr>
          <w:sz w:val="24"/>
          <w:lang w:val="x-none"/>
        </w:rPr>
      </w:pPr>
      <w:r w:rsidRPr="00DA70B4">
        <w:rPr>
          <w:sz w:val="24"/>
          <w:lang w:val="x-none"/>
        </w:rPr>
        <w:t>Otwarcie ofert odbędzie się w dn</w:t>
      </w:r>
      <w:r w:rsidR="00E50057">
        <w:rPr>
          <w:sz w:val="24"/>
        </w:rPr>
        <w:t>.</w:t>
      </w:r>
      <w:r w:rsidR="00EA1AA0">
        <w:rPr>
          <w:sz w:val="24"/>
        </w:rPr>
        <w:t xml:space="preserve"> </w:t>
      </w:r>
      <w:r w:rsidR="002034F1" w:rsidRPr="002034F1">
        <w:rPr>
          <w:b/>
          <w:sz w:val="24"/>
        </w:rPr>
        <w:t>2</w:t>
      </w:r>
      <w:r w:rsidR="00EA1AA0" w:rsidRPr="002034F1">
        <w:rPr>
          <w:b/>
          <w:sz w:val="24"/>
        </w:rPr>
        <w:t>1.01</w:t>
      </w:r>
      <w:r w:rsidR="00D36709" w:rsidRPr="002034F1">
        <w:rPr>
          <w:b/>
          <w:sz w:val="24"/>
        </w:rPr>
        <w:t>.202</w:t>
      </w:r>
      <w:r w:rsidR="00D24BA1" w:rsidRPr="002034F1">
        <w:rPr>
          <w:b/>
          <w:sz w:val="24"/>
        </w:rPr>
        <w:t>1</w:t>
      </w:r>
      <w:r w:rsidR="00D36709" w:rsidRPr="002034F1">
        <w:rPr>
          <w:b/>
          <w:sz w:val="24"/>
        </w:rPr>
        <w:t>r</w:t>
      </w:r>
      <w:r w:rsidR="00D36709">
        <w:rPr>
          <w:b/>
          <w:sz w:val="24"/>
        </w:rPr>
        <w:t>.</w:t>
      </w:r>
      <w:r w:rsidRPr="00DA70B4">
        <w:rPr>
          <w:sz w:val="24"/>
          <w:lang w:val="x-none"/>
        </w:rPr>
        <w:t xml:space="preserve"> o godz. </w:t>
      </w:r>
      <w:r w:rsidR="00D36709">
        <w:rPr>
          <w:b/>
          <w:sz w:val="24"/>
        </w:rPr>
        <w:t>12.</w:t>
      </w:r>
      <w:r w:rsidR="00DE60D7">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130</w:t>
      </w:r>
      <w:r w:rsidRPr="00DA70B4">
        <w:rPr>
          <w:sz w:val="24"/>
          <w:lang w:val="x-none"/>
        </w:rPr>
        <w:t>. Otwarcie ofert jest jawne, wykonawcy mogą w nim uczestniczyć.</w:t>
      </w:r>
    </w:p>
    <w:p w14:paraId="40F130D2" w14:textId="77777777" w:rsidR="00DA70B4" w:rsidRPr="00DA70B4" w:rsidRDefault="00DA70B4" w:rsidP="004E4685">
      <w:pPr>
        <w:numPr>
          <w:ilvl w:val="0"/>
          <w:numId w:val="53"/>
        </w:numPr>
        <w:tabs>
          <w:tab w:val="num" w:pos="284"/>
        </w:tabs>
        <w:spacing w:line="276" w:lineRule="auto"/>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4E4685">
      <w:pPr>
        <w:numPr>
          <w:ilvl w:val="0"/>
          <w:numId w:val="53"/>
        </w:numPr>
        <w:tabs>
          <w:tab w:val="num" w:pos="284"/>
        </w:tabs>
        <w:spacing w:line="276" w:lineRule="auto"/>
        <w:jc w:val="both"/>
        <w:rPr>
          <w:sz w:val="24"/>
        </w:rPr>
      </w:pPr>
      <w:r w:rsidRPr="00DA70B4">
        <w:rPr>
          <w:sz w:val="24"/>
        </w:rPr>
        <w:t xml:space="preserve">Zamawiający bezpośrednio przed otwarciem ofert poda kwotę, jaką zamierza przeznaczyć </w:t>
      </w:r>
      <w:r w:rsidRPr="00DA70B4">
        <w:rPr>
          <w:sz w:val="24"/>
        </w:rPr>
        <w:br/>
        <w:t>na sfinansowanie zamówienia. Następnie zamawiający poda informacje, o których mowa w art. 86 ust. 4 ustawy Pzp.</w:t>
      </w:r>
    </w:p>
    <w:p w14:paraId="6CC176AD" w14:textId="77777777" w:rsidR="00DA70B4" w:rsidRPr="00DA70B4" w:rsidRDefault="00DA70B4" w:rsidP="004E4685">
      <w:pPr>
        <w:numPr>
          <w:ilvl w:val="0"/>
          <w:numId w:val="53"/>
        </w:numPr>
        <w:tabs>
          <w:tab w:val="num" w:pos="284"/>
        </w:tabs>
        <w:spacing w:line="276" w:lineRule="auto"/>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DA70B4">
      <w:pPr>
        <w:spacing w:line="276" w:lineRule="auto"/>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DA70B4">
      <w:pPr>
        <w:spacing w:line="276" w:lineRule="auto"/>
        <w:jc w:val="both"/>
        <w:rPr>
          <w:bCs/>
          <w:sz w:val="24"/>
        </w:rPr>
      </w:pPr>
      <w:r w:rsidRPr="00DA70B4">
        <w:rPr>
          <w:bCs/>
          <w:sz w:val="24"/>
        </w:rPr>
        <w:t>2)</w:t>
      </w:r>
      <w:r w:rsidRPr="00DA70B4">
        <w:rPr>
          <w:bCs/>
          <w:sz w:val="24"/>
        </w:rPr>
        <w:tab/>
        <w:t>firm oraz adresów wykonawców, którzy złożyli oferty w terminie;</w:t>
      </w:r>
    </w:p>
    <w:p w14:paraId="66B5D567" w14:textId="55A8606F" w:rsidR="0073415D" w:rsidRDefault="00DA70B4" w:rsidP="00DA70B4">
      <w:pPr>
        <w:spacing w:line="276" w:lineRule="auto"/>
        <w:jc w:val="both"/>
        <w:rPr>
          <w:sz w:val="24"/>
        </w:rPr>
      </w:pPr>
      <w:r w:rsidRPr="00DA70B4">
        <w:rPr>
          <w:sz w:val="24"/>
        </w:rPr>
        <w:t>3)</w:t>
      </w:r>
      <w:r w:rsidRPr="00DA70B4">
        <w:rPr>
          <w:sz w:val="24"/>
        </w:rPr>
        <w:tab/>
        <w:t>ceny, terminu wykonania zamówienia, okresu gwarancji i warunków płatności zawartych w ofertach.</w:t>
      </w:r>
    </w:p>
    <w:p w14:paraId="2E168844" w14:textId="77777777" w:rsidR="0073415D" w:rsidRPr="005B5AC2" w:rsidRDefault="0073415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7F5BB2AC" w14:textId="77777777" w:rsidR="007B2734" w:rsidRPr="00C8473D" w:rsidRDefault="007B2734" w:rsidP="007B2734">
      <w:pPr>
        <w:numPr>
          <w:ilvl w:val="0"/>
          <w:numId w:val="30"/>
        </w:numPr>
        <w:autoSpaceDE w:val="0"/>
        <w:autoSpaceDN w:val="0"/>
        <w:adjustRightInd w:val="0"/>
        <w:ind w:left="426" w:hanging="426"/>
        <w:rPr>
          <w:sz w:val="24"/>
          <w:szCs w:val="24"/>
        </w:rPr>
      </w:pPr>
      <w:bookmarkStart w:id="5" w:name="_Hlk521062343"/>
      <w:r w:rsidRPr="00C8473D">
        <w:rPr>
          <w:b/>
          <w:bCs/>
          <w:sz w:val="24"/>
          <w:szCs w:val="24"/>
        </w:rPr>
        <w:t>Za ofertę najkorzystniejszą zostanie uznana oferta zawierająca najkorzystniejszy bilans punktów w kryteriach:</w:t>
      </w:r>
    </w:p>
    <w:p w14:paraId="7BE26B83" w14:textId="77777777" w:rsidR="007B2734" w:rsidRPr="00C8473D" w:rsidRDefault="007B2734" w:rsidP="007B2734">
      <w:pPr>
        <w:numPr>
          <w:ilvl w:val="1"/>
          <w:numId w:val="31"/>
        </w:numPr>
        <w:autoSpaceDE w:val="0"/>
        <w:autoSpaceDN w:val="0"/>
        <w:adjustRightInd w:val="0"/>
        <w:ind w:hanging="698"/>
        <w:rPr>
          <w:b/>
          <w:sz w:val="24"/>
          <w:szCs w:val="24"/>
        </w:rPr>
      </w:pPr>
      <w:r w:rsidRPr="00C8473D">
        <w:rPr>
          <w:b/>
          <w:sz w:val="24"/>
          <w:szCs w:val="24"/>
        </w:rPr>
        <w:t>Cena oferty brutto ( C)</w:t>
      </w:r>
      <w:r w:rsidRPr="00C8473D">
        <w:rPr>
          <w:b/>
          <w:sz w:val="24"/>
          <w:szCs w:val="24"/>
        </w:rPr>
        <w:tab/>
      </w:r>
      <w:r w:rsidRPr="00C8473D">
        <w:rPr>
          <w:b/>
          <w:sz w:val="24"/>
          <w:szCs w:val="24"/>
        </w:rPr>
        <w:tab/>
      </w:r>
      <w:r w:rsidRPr="00C8473D">
        <w:rPr>
          <w:b/>
          <w:sz w:val="24"/>
          <w:szCs w:val="24"/>
        </w:rPr>
        <w:tab/>
      </w:r>
      <w:r w:rsidRPr="00C8473D">
        <w:rPr>
          <w:b/>
          <w:sz w:val="24"/>
          <w:szCs w:val="24"/>
        </w:rPr>
        <w:tab/>
      </w:r>
      <w:r w:rsidRPr="00C8473D">
        <w:rPr>
          <w:b/>
          <w:sz w:val="24"/>
          <w:szCs w:val="24"/>
        </w:rPr>
        <w:tab/>
      </w:r>
      <w:r w:rsidRPr="00C8473D">
        <w:rPr>
          <w:b/>
          <w:sz w:val="24"/>
          <w:szCs w:val="24"/>
        </w:rPr>
        <w:tab/>
      </w:r>
      <w:r w:rsidRPr="00C8473D">
        <w:rPr>
          <w:b/>
          <w:sz w:val="24"/>
          <w:szCs w:val="24"/>
        </w:rPr>
        <w:tab/>
      </w:r>
      <w:r>
        <w:rPr>
          <w:b/>
          <w:sz w:val="24"/>
          <w:szCs w:val="24"/>
        </w:rPr>
        <w:tab/>
      </w:r>
      <w:r w:rsidRPr="00C8473D">
        <w:rPr>
          <w:b/>
          <w:sz w:val="24"/>
          <w:szCs w:val="24"/>
        </w:rPr>
        <w:t>60%</w:t>
      </w:r>
    </w:p>
    <w:p w14:paraId="38438AAF" w14:textId="77777777" w:rsidR="007B2734" w:rsidRDefault="007B2734" w:rsidP="007B2734">
      <w:pPr>
        <w:numPr>
          <w:ilvl w:val="1"/>
          <w:numId w:val="31"/>
        </w:numPr>
        <w:autoSpaceDE w:val="0"/>
        <w:autoSpaceDN w:val="0"/>
        <w:adjustRightInd w:val="0"/>
        <w:ind w:hanging="698"/>
        <w:rPr>
          <w:b/>
          <w:sz w:val="24"/>
          <w:szCs w:val="24"/>
        </w:rPr>
      </w:pPr>
      <w:r w:rsidRPr="00CD0983">
        <w:rPr>
          <w:b/>
          <w:sz w:val="24"/>
          <w:szCs w:val="24"/>
        </w:rPr>
        <w:t xml:space="preserve">Doświadczenie zawodowe inspektora nadzoru robót konstrukcyjno- budowlanych </w:t>
      </w:r>
      <w:r>
        <w:rPr>
          <w:b/>
          <w:sz w:val="24"/>
          <w:szCs w:val="24"/>
        </w:rPr>
        <w:t>(Db)</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14:paraId="122C2C6D" w14:textId="77777777" w:rsidR="007B2734" w:rsidRPr="00CD0983" w:rsidRDefault="007B2734" w:rsidP="007B2734">
      <w:pPr>
        <w:numPr>
          <w:ilvl w:val="1"/>
          <w:numId w:val="31"/>
        </w:numPr>
        <w:autoSpaceDE w:val="0"/>
        <w:autoSpaceDN w:val="0"/>
        <w:adjustRightInd w:val="0"/>
        <w:ind w:left="840" w:hanging="414"/>
        <w:rPr>
          <w:sz w:val="24"/>
          <w:szCs w:val="24"/>
        </w:rPr>
      </w:pPr>
      <w:r w:rsidRPr="00CD0983">
        <w:rPr>
          <w:b/>
          <w:sz w:val="24"/>
          <w:szCs w:val="24"/>
        </w:rPr>
        <w:t>Doświadczenie zawodowe inspektora nadzoru robót sanitarnych (Ds)</w:t>
      </w:r>
      <w:r w:rsidRPr="00CD0983">
        <w:rPr>
          <w:b/>
          <w:sz w:val="24"/>
          <w:szCs w:val="24"/>
        </w:rPr>
        <w:tab/>
        <w:t>20%</w:t>
      </w:r>
    </w:p>
    <w:p w14:paraId="43B104B3" w14:textId="77777777" w:rsidR="007B2734" w:rsidRPr="00CD0983" w:rsidRDefault="007B2734" w:rsidP="007B2734">
      <w:pPr>
        <w:autoSpaceDE w:val="0"/>
        <w:autoSpaceDN w:val="0"/>
        <w:adjustRightInd w:val="0"/>
        <w:ind w:left="840"/>
        <w:rPr>
          <w:sz w:val="24"/>
          <w:szCs w:val="24"/>
        </w:rPr>
      </w:pPr>
    </w:p>
    <w:p w14:paraId="790E1C38" w14:textId="77777777" w:rsidR="007B2734" w:rsidRPr="00C8473D" w:rsidRDefault="007B2734" w:rsidP="007B2734">
      <w:pPr>
        <w:numPr>
          <w:ilvl w:val="0"/>
          <w:numId w:val="30"/>
        </w:numPr>
        <w:autoSpaceDE w:val="0"/>
        <w:autoSpaceDN w:val="0"/>
        <w:adjustRightInd w:val="0"/>
        <w:ind w:left="567" w:hanging="567"/>
        <w:rPr>
          <w:sz w:val="24"/>
          <w:szCs w:val="24"/>
        </w:rPr>
      </w:pPr>
      <w:r w:rsidRPr="00C8473D">
        <w:rPr>
          <w:sz w:val="24"/>
          <w:szCs w:val="24"/>
        </w:rPr>
        <w:t xml:space="preserve">Punkty będą przyznawane wg następujących zasad: </w:t>
      </w:r>
    </w:p>
    <w:p w14:paraId="2D5D7E57" w14:textId="77777777" w:rsidR="007B2734" w:rsidRPr="00C8473D" w:rsidRDefault="007B2734" w:rsidP="007B2734">
      <w:pPr>
        <w:autoSpaceDE w:val="0"/>
        <w:autoSpaceDN w:val="0"/>
        <w:adjustRightInd w:val="0"/>
        <w:ind w:left="567"/>
        <w:rPr>
          <w:sz w:val="24"/>
          <w:szCs w:val="24"/>
        </w:rPr>
      </w:pPr>
    </w:p>
    <w:p w14:paraId="76C49BF4" w14:textId="77777777" w:rsidR="007B2734" w:rsidRPr="00C8473D" w:rsidRDefault="007B2734" w:rsidP="007B2734">
      <w:pPr>
        <w:numPr>
          <w:ilvl w:val="1"/>
          <w:numId w:val="32"/>
        </w:numPr>
        <w:tabs>
          <w:tab w:val="num" w:pos="851"/>
        </w:tabs>
        <w:autoSpaceDE w:val="0"/>
        <w:autoSpaceDN w:val="0"/>
        <w:adjustRightInd w:val="0"/>
        <w:ind w:left="1134" w:hanging="992"/>
        <w:rPr>
          <w:b/>
          <w:sz w:val="24"/>
          <w:szCs w:val="24"/>
        </w:rPr>
      </w:pPr>
      <w:r w:rsidRPr="00C8473D">
        <w:rPr>
          <w:b/>
          <w:sz w:val="24"/>
          <w:szCs w:val="24"/>
        </w:rPr>
        <w:t>Cena oferty (C)</w:t>
      </w:r>
    </w:p>
    <w:p w14:paraId="6F9FE35D" w14:textId="77777777" w:rsidR="007B2734" w:rsidRPr="00C8473D" w:rsidRDefault="007B2734" w:rsidP="007B2734">
      <w:pPr>
        <w:tabs>
          <w:tab w:val="num" w:pos="851"/>
        </w:tabs>
        <w:autoSpaceDE w:val="0"/>
        <w:autoSpaceDN w:val="0"/>
        <w:adjustRightInd w:val="0"/>
        <w:ind w:left="1134"/>
        <w:rPr>
          <w:b/>
          <w:sz w:val="24"/>
          <w:szCs w:val="24"/>
        </w:rPr>
      </w:pPr>
    </w:p>
    <w:p w14:paraId="63E24D36" w14:textId="77777777" w:rsidR="007B2734" w:rsidRPr="00C8473D" w:rsidRDefault="007B2734" w:rsidP="007B2734">
      <w:pPr>
        <w:pStyle w:val="Akapitzlist"/>
        <w:ind w:left="1428" w:firstLine="696"/>
        <w:jc w:val="both"/>
        <w:rPr>
          <w:rFonts w:ascii="Times New Roman" w:hAnsi="Times New Roman"/>
          <w:b/>
          <w:sz w:val="24"/>
          <w:szCs w:val="24"/>
        </w:rPr>
      </w:pPr>
      <w:r w:rsidRPr="00C8473D">
        <w:rPr>
          <w:rFonts w:ascii="Times New Roman" w:hAnsi="Times New Roman"/>
          <w:b/>
          <w:sz w:val="24"/>
          <w:szCs w:val="24"/>
        </w:rPr>
        <w:t xml:space="preserve">   najniższa cena ofertowa </w:t>
      </w:r>
    </w:p>
    <w:p w14:paraId="7BB8F624" w14:textId="77777777" w:rsidR="007B2734" w:rsidRPr="00C8473D" w:rsidRDefault="007B2734" w:rsidP="007B2734">
      <w:pPr>
        <w:pStyle w:val="Akapitzlist"/>
        <w:tabs>
          <w:tab w:val="left" w:pos="2127"/>
        </w:tabs>
        <w:jc w:val="both"/>
        <w:rPr>
          <w:rFonts w:ascii="Times New Roman" w:hAnsi="Times New Roman"/>
          <w:b/>
          <w:sz w:val="24"/>
          <w:szCs w:val="24"/>
        </w:rPr>
      </w:pPr>
      <w:r w:rsidRPr="00C8473D">
        <w:rPr>
          <w:rFonts w:ascii="Times New Roman" w:hAnsi="Times New Roman"/>
          <w:b/>
          <w:sz w:val="24"/>
          <w:szCs w:val="24"/>
        </w:rPr>
        <w:t xml:space="preserve">     C  = ---------------------------------------------------- x 100 pkt x 60 %</w:t>
      </w:r>
    </w:p>
    <w:p w14:paraId="01C7C801" w14:textId="77777777" w:rsidR="007B2734" w:rsidRPr="00C8473D" w:rsidRDefault="007B2734" w:rsidP="007B2734">
      <w:pPr>
        <w:pStyle w:val="Akapitzlist"/>
        <w:ind w:firstLine="696"/>
        <w:jc w:val="both"/>
        <w:rPr>
          <w:rFonts w:ascii="Times New Roman" w:hAnsi="Times New Roman"/>
          <w:b/>
          <w:sz w:val="24"/>
          <w:szCs w:val="24"/>
        </w:rPr>
      </w:pPr>
      <w:r w:rsidRPr="00C8473D">
        <w:rPr>
          <w:rFonts w:ascii="Times New Roman" w:hAnsi="Times New Roman"/>
          <w:b/>
          <w:sz w:val="24"/>
          <w:szCs w:val="24"/>
        </w:rPr>
        <w:t xml:space="preserve">       cena ofertowa w ofercie ocenianej</w:t>
      </w:r>
    </w:p>
    <w:p w14:paraId="68508AD4" w14:textId="77777777" w:rsidR="007B2734" w:rsidRPr="00CD0983" w:rsidRDefault="007B2734" w:rsidP="007B2734">
      <w:pPr>
        <w:numPr>
          <w:ilvl w:val="1"/>
          <w:numId w:val="32"/>
        </w:numPr>
        <w:tabs>
          <w:tab w:val="num" w:pos="851"/>
        </w:tabs>
        <w:autoSpaceDE w:val="0"/>
        <w:autoSpaceDN w:val="0"/>
        <w:adjustRightInd w:val="0"/>
        <w:ind w:left="1134" w:hanging="992"/>
        <w:rPr>
          <w:b/>
          <w:color w:val="000000"/>
          <w:sz w:val="24"/>
          <w:szCs w:val="24"/>
        </w:rPr>
      </w:pPr>
      <w:r>
        <w:rPr>
          <w:rStyle w:val="FontStyle54"/>
          <w:rFonts w:ascii="Times New Roman" w:hAnsi="Times New Roman" w:cs="Times New Roman"/>
          <w:b/>
          <w:sz w:val="24"/>
          <w:szCs w:val="24"/>
        </w:rPr>
        <w:t>D</w:t>
      </w:r>
      <w:r w:rsidRPr="00834B66">
        <w:rPr>
          <w:rStyle w:val="FontStyle54"/>
          <w:rFonts w:ascii="Times New Roman" w:hAnsi="Times New Roman" w:cs="Times New Roman"/>
          <w:b/>
          <w:sz w:val="24"/>
          <w:szCs w:val="24"/>
        </w:rPr>
        <w:t>oświadczenie</w:t>
      </w:r>
      <w:r w:rsidRPr="00CD0983">
        <w:rPr>
          <w:b/>
          <w:sz w:val="24"/>
          <w:szCs w:val="24"/>
        </w:rPr>
        <w:t xml:space="preserve"> zawodowe inspektora nadzoru robót konstrukcyjno- budowlanych </w:t>
      </w:r>
      <w:r>
        <w:rPr>
          <w:b/>
          <w:sz w:val="24"/>
          <w:szCs w:val="24"/>
        </w:rPr>
        <w:t>(Db)</w:t>
      </w:r>
    </w:p>
    <w:p w14:paraId="74EAD742" w14:textId="71F3543A" w:rsidR="007B2734" w:rsidRPr="00CD0983" w:rsidRDefault="007B2734" w:rsidP="007B2734">
      <w:pPr>
        <w:autoSpaceDE w:val="0"/>
        <w:autoSpaceDN w:val="0"/>
        <w:adjustRightInd w:val="0"/>
        <w:ind w:left="720"/>
        <w:jc w:val="both"/>
        <w:rPr>
          <w:sz w:val="24"/>
          <w:szCs w:val="24"/>
        </w:rPr>
      </w:pPr>
      <w:r w:rsidRPr="00CD0983">
        <w:rPr>
          <w:sz w:val="24"/>
          <w:szCs w:val="24"/>
        </w:rPr>
        <w:t>Punkty w tym kryterium będą przyznawane za doświadczenie zawodowe osoby wskazanej przez wyko</w:t>
      </w:r>
      <w:r>
        <w:rPr>
          <w:sz w:val="24"/>
          <w:szCs w:val="24"/>
        </w:rPr>
        <w:t>nawcę do pełnienia funkcji inspektora nadzoru robót konstrukcyjno-budowlanych</w:t>
      </w:r>
      <w:r w:rsidRPr="00CD0983">
        <w:rPr>
          <w:sz w:val="24"/>
          <w:szCs w:val="24"/>
        </w:rPr>
        <w:t>:</w:t>
      </w:r>
      <w:r w:rsidR="006E5AAB">
        <w:rPr>
          <w:sz w:val="24"/>
          <w:szCs w:val="24"/>
        </w:rPr>
        <w:t xml:space="preserve"> </w:t>
      </w:r>
    </w:p>
    <w:p w14:paraId="7050F390" w14:textId="1275B013" w:rsidR="007B2734" w:rsidRPr="00CD0983" w:rsidRDefault="007B2734" w:rsidP="007B2734">
      <w:pPr>
        <w:autoSpaceDE w:val="0"/>
        <w:autoSpaceDN w:val="0"/>
        <w:adjustRightInd w:val="0"/>
        <w:ind w:left="720"/>
        <w:jc w:val="both"/>
        <w:rPr>
          <w:sz w:val="24"/>
          <w:szCs w:val="24"/>
        </w:rPr>
      </w:pPr>
      <w:r w:rsidRPr="00CD0983">
        <w:rPr>
          <w:sz w:val="24"/>
          <w:szCs w:val="24"/>
        </w:rPr>
        <w:t xml:space="preserve">za każdą realizację spełniającą poniższe warunki, na której ww. osoba pełniła funkcję </w:t>
      </w:r>
      <w:r w:rsidR="006E5AAB" w:rsidRPr="00F67EF7">
        <w:rPr>
          <w:sz w:val="24"/>
          <w:szCs w:val="24"/>
        </w:rPr>
        <w:t>inspektora nadzoru lub</w:t>
      </w:r>
      <w:r w:rsidR="006E5AAB">
        <w:rPr>
          <w:sz w:val="24"/>
          <w:szCs w:val="24"/>
        </w:rPr>
        <w:t> </w:t>
      </w:r>
      <w:r w:rsidR="006E5AAB" w:rsidRPr="00F67EF7">
        <w:rPr>
          <w:sz w:val="24"/>
          <w:szCs w:val="24"/>
        </w:rPr>
        <w:t xml:space="preserve"> kierownika budowy lub kierownika robót w</w:t>
      </w:r>
      <w:r w:rsidR="006E5AAB">
        <w:rPr>
          <w:sz w:val="24"/>
          <w:szCs w:val="24"/>
        </w:rPr>
        <w:t> </w:t>
      </w:r>
      <w:r w:rsidR="006E5AAB" w:rsidRPr="00F67EF7">
        <w:rPr>
          <w:sz w:val="24"/>
          <w:szCs w:val="24"/>
        </w:rPr>
        <w:t>specjalności konstrukcyjno- budowlanej</w:t>
      </w:r>
      <w:r w:rsidRPr="00CD0983">
        <w:rPr>
          <w:sz w:val="24"/>
          <w:szCs w:val="24"/>
        </w:rPr>
        <w:t xml:space="preserve">, oferta otrzyma </w:t>
      </w:r>
      <w:r w:rsidR="00156A17">
        <w:rPr>
          <w:sz w:val="24"/>
          <w:szCs w:val="24"/>
        </w:rPr>
        <w:t>5</w:t>
      </w:r>
      <w:r w:rsidRPr="00CD0983">
        <w:rPr>
          <w:sz w:val="24"/>
          <w:szCs w:val="24"/>
        </w:rPr>
        <w:t xml:space="preserve"> punkt</w:t>
      </w:r>
      <w:r w:rsidR="00156A17">
        <w:rPr>
          <w:sz w:val="24"/>
          <w:szCs w:val="24"/>
        </w:rPr>
        <w:t>ów</w:t>
      </w:r>
      <w:r>
        <w:rPr>
          <w:sz w:val="24"/>
          <w:szCs w:val="24"/>
        </w:rPr>
        <w:t xml:space="preserve"> </w:t>
      </w:r>
      <w:r w:rsidRPr="00CD0983">
        <w:rPr>
          <w:sz w:val="24"/>
          <w:szCs w:val="24"/>
        </w:rPr>
        <w:t>(maksymalnie 2</w:t>
      </w:r>
      <w:r>
        <w:rPr>
          <w:sz w:val="24"/>
          <w:szCs w:val="24"/>
        </w:rPr>
        <w:t>0</w:t>
      </w:r>
      <w:r w:rsidRPr="00CD0983">
        <w:rPr>
          <w:sz w:val="24"/>
          <w:szCs w:val="24"/>
        </w:rPr>
        <w:t xml:space="preserve"> punktów w kryterium).</w:t>
      </w:r>
    </w:p>
    <w:p w14:paraId="6C9CCD6D" w14:textId="526977AA" w:rsidR="007B2734" w:rsidRDefault="007B2734" w:rsidP="007B2734">
      <w:pPr>
        <w:autoSpaceDE w:val="0"/>
        <w:autoSpaceDN w:val="0"/>
        <w:adjustRightInd w:val="0"/>
        <w:ind w:left="720"/>
        <w:jc w:val="both"/>
        <w:rPr>
          <w:sz w:val="24"/>
          <w:szCs w:val="24"/>
        </w:rPr>
      </w:pPr>
      <w:r w:rsidRPr="00CD0983">
        <w:rPr>
          <w:sz w:val="24"/>
          <w:szCs w:val="24"/>
        </w:rPr>
        <w:t xml:space="preserve">Zamawiający przyzna punkty wyłącznie za te realizacje, które obejmowały swoim zakresem zadania dotyczące </w:t>
      </w:r>
      <w:r>
        <w:rPr>
          <w:sz w:val="24"/>
          <w:szCs w:val="24"/>
        </w:rPr>
        <w:t>budowy, przebudowy lub termomodernizacji</w:t>
      </w:r>
      <w:r w:rsidRPr="00CD0983">
        <w:rPr>
          <w:sz w:val="24"/>
          <w:szCs w:val="24"/>
        </w:rPr>
        <w:t xml:space="preserve"> budynku mieszkalnego</w:t>
      </w:r>
      <w:r>
        <w:rPr>
          <w:sz w:val="24"/>
          <w:szCs w:val="24"/>
        </w:rPr>
        <w:t>, zamieszkania zbiorowego</w:t>
      </w:r>
      <w:r w:rsidRPr="00CD0983">
        <w:rPr>
          <w:sz w:val="24"/>
          <w:szCs w:val="24"/>
        </w:rPr>
        <w:t xml:space="preserve"> lub użyteczności publicznej o powierzchni użytkowej min.</w:t>
      </w:r>
      <w:r>
        <w:rPr>
          <w:sz w:val="24"/>
          <w:szCs w:val="24"/>
        </w:rPr>
        <w:t xml:space="preserve"> </w:t>
      </w:r>
      <w:r w:rsidR="00497C90">
        <w:rPr>
          <w:sz w:val="24"/>
          <w:szCs w:val="24"/>
        </w:rPr>
        <w:t>3</w:t>
      </w:r>
      <w:r>
        <w:rPr>
          <w:sz w:val="24"/>
          <w:szCs w:val="24"/>
        </w:rPr>
        <w:t>00,</w:t>
      </w:r>
      <w:r w:rsidRPr="00E43662">
        <w:rPr>
          <w:sz w:val="24"/>
          <w:szCs w:val="24"/>
        </w:rPr>
        <w:t>00 m²</w:t>
      </w:r>
      <w:r w:rsidRPr="00CD0983">
        <w:rPr>
          <w:sz w:val="24"/>
          <w:szCs w:val="24"/>
        </w:rPr>
        <w:t xml:space="preserve"> każd</w:t>
      </w:r>
      <w:r>
        <w:rPr>
          <w:sz w:val="24"/>
          <w:szCs w:val="24"/>
        </w:rPr>
        <w:t>y</w:t>
      </w:r>
      <w:r w:rsidRPr="00CD0983">
        <w:rPr>
          <w:sz w:val="24"/>
          <w:szCs w:val="24"/>
        </w:rPr>
        <w:t xml:space="preserve"> lub wartości wykonanych robót brutto min.</w:t>
      </w:r>
      <w:r>
        <w:rPr>
          <w:sz w:val="24"/>
          <w:szCs w:val="24"/>
        </w:rPr>
        <w:t xml:space="preserve"> 1 000 000,00</w:t>
      </w:r>
      <w:r w:rsidRPr="00CD0983">
        <w:rPr>
          <w:sz w:val="24"/>
          <w:szCs w:val="24"/>
        </w:rPr>
        <w:t xml:space="preserve"> zł każda</w:t>
      </w:r>
      <w:r w:rsidRPr="00CD0983">
        <w:rPr>
          <w:spacing w:val="-4"/>
          <w:sz w:val="24"/>
          <w:szCs w:val="24"/>
          <w:lang w:eastAsia="ar-SA"/>
        </w:rPr>
        <w:t xml:space="preserve">, </w:t>
      </w:r>
      <w:r w:rsidRPr="00CD0983">
        <w:rPr>
          <w:sz w:val="24"/>
          <w:szCs w:val="24"/>
        </w:rPr>
        <w:t>a okres pełnienia funkcji obejmował całość realizacji.</w:t>
      </w:r>
    </w:p>
    <w:p w14:paraId="5681C103" w14:textId="77777777" w:rsidR="007B2734" w:rsidRPr="00CD0983" w:rsidRDefault="007B2734" w:rsidP="007B2734">
      <w:pPr>
        <w:autoSpaceDE w:val="0"/>
        <w:autoSpaceDN w:val="0"/>
        <w:adjustRightInd w:val="0"/>
        <w:ind w:left="720"/>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gridCol w:w="1109"/>
      </w:tblGrid>
      <w:tr w:rsidR="00156A17" w:rsidRPr="00CD0983" w14:paraId="44B7DD87" w14:textId="77777777" w:rsidTr="001C33AA">
        <w:tc>
          <w:tcPr>
            <w:tcW w:w="3085" w:type="dxa"/>
            <w:shd w:val="clear" w:color="auto" w:fill="auto"/>
          </w:tcPr>
          <w:p w14:paraId="4AD67804" w14:textId="77777777" w:rsidR="00156A17" w:rsidRPr="00BD3D66" w:rsidRDefault="00156A17" w:rsidP="001C33AA">
            <w:pPr>
              <w:tabs>
                <w:tab w:val="num" w:pos="1134"/>
              </w:tabs>
              <w:autoSpaceDE w:val="0"/>
              <w:autoSpaceDN w:val="0"/>
              <w:adjustRightInd w:val="0"/>
              <w:rPr>
                <w:rFonts w:eastAsia="Calibri"/>
                <w:sz w:val="22"/>
                <w:szCs w:val="22"/>
              </w:rPr>
            </w:pPr>
            <w:r w:rsidRPr="00BD3D66">
              <w:rPr>
                <w:rFonts w:eastAsia="Calibri"/>
                <w:sz w:val="22"/>
                <w:szCs w:val="22"/>
              </w:rPr>
              <w:t xml:space="preserve">Ilość realizacji, na których wskazana osoba pełniła funkcję inspektora nadzoru robót konstrukcyjno-budowlanych  </w:t>
            </w:r>
          </w:p>
        </w:tc>
        <w:tc>
          <w:tcPr>
            <w:tcW w:w="942" w:type="dxa"/>
            <w:shd w:val="clear" w:color="auto" w:fill="auto"/>
          </w:tcPr>
          <w:p w14:paraId="20C708D2" w14:textId="77777777" w:rsidR="00156A17" w:rsidRPr="00CD0983" w:rsidRDefault="00156A17" w:rsidP="001C33AA">
            <w:pPr>
              <w:tabs>
                <w:tab w:val="num" w:pos="1134"/>
              </w:tabs>
              <w:autoSpaceDE w:val="0"/>
              <w:autoSpaceDN w:val="0"/>
              <w:adjustRightInd w:val="0"/>
              <w:jc w:val="center"/>
              <w:rPr>
                <w:rFonts w:eastAsia="Calibri"/>
                <w:sz w:val="24"/>
                <w:szCs w:val="24"/>
              </w:rPr>
            </w:pPr>
            <w:r w:rsidRPr="00CD0983">
              <w:rPr>
                <w:rFonts w:eastAsia="Calibri"/>
                <w:sz w:val="24"/>
                <w:szCs w:val="24"/>
              </w:rPr>
              <w:t>1</w:t>
            </w:r>
          </w:p>
        </w:tc>
        <w:tc>
          <w:tcPr>
            <w:tcW w:w="1136" w:type="dxa"/>
            <w:shd w:val="clear" w:color="auto" w:fill="auto"/>
          </w:tcPr>
          <w:p w14:paraId="0EAA3230" w14:textId="77777777" w:rsidR="00156A17" w:rsidRPr="00CD0983" w:rsidRDefault="00156A17" w:rsidP="001C33AA">
            <w:pPr>
              <w:tabs>
                <w:tab w:val="num" w:pos="1134"/>
              </w:tabs>
              <w:autoSpaceDE w:val="0"/>
              <w:autoSpaceDN w:val="0"/>
              <w:adjustRightInd w:val="0"/>
              <w:jc w:val="center"/>
              <w:rPr>
                <w:rFonts w:eastAsia="Calibri"/>
                <w:sz w:val="24"/>
                <w:szCs w:val="24"/>
              </w:rPr>
            </w:pPr>
            <w:r w:rsidRPr="00CD0983">
              <w:rPr>
                <w:rFonts w:eastAsia="Calibri"/>
                <w:sz w:val="24"/>
                <w:szCs w:val="24"/>
              </w:rPr>
              <w:t>2</w:t>
            </w:r>
          </w:p>
        </w:tc>
        <w:tc>
          <w:tcPr>
            <w:tcW w:w="1136" w:type="dxa"/>
            <w:shd w:val="clear" w:color="auto" w:fill="auto"/>
          </w:tcPr>
          <w:p w14:paraId="3254235F" w14:textId="77777777" w:rsidR="00156A17" w:rsidRPr="00CD0983" w:rsidRDefault="00156A17" w:rsidP="001C33AA">
            <w:pPr>
              <w:tabs>
                <w:tab w:val="num" w:pos="1134"/>
              </w:tabs>
              <w:autoSpaceDE w:val="0"/>
              <w:autoSpaceDN w:val="0"/>
              <w:adjustRightInd w:val="0"/>
              <w:jc w:val="center"/>
              <w:rPr>
                <w:rFonts w:eastAsia="Calibri"/>
                <w:sz w:val="24"/>
                <w:szCs w:val="24"/>
              </w:rPr>
            </w:pPr>
            <w:r w:rsidRPr="00CD0983">
              <w:rPr>
                <w:rFonts w:eastAsia="Calibri"/>
                <w:sz w:val="24"/>
                <w:szCs w:val="24"/>
              </w:rPr>
              <w:t>3</w:t>
            </w:r>
          </w:p>
        </w:tc>
        <w:tc>
          <w:tcPr>
            <w:tcW w:w="1109" w:type="dxa"/>
            <w:shd w:val="clear" w:color="auto" w:fill="auto"/>
          </w:tcPr>
          <w:p w14:paraId="3483F0C1" w14:textId="7A270019" w:rsidR="00156A17" w:rsidRPr="00CD0983" w:rsidRDefault="00156A17" w:rsidP="00156A17">
            <w:pPr>
              <w:tabs>
                <w:tab w:val="num" w:pos="1134"/>
              </w:tabs>
              <w:autoSpaceDE w:val="0"/>
              <w:autoSpaceDN w:val="0"/>
              <w:adjustRightInd w:val="0"/>
              <w:jc w:val="center"/>
              <w:rPr>
                <w:rFonts w:eastAsia="Calibri"/>
                <w:sz w:val="24"/>
                <w:szCs w:val="24"/>
              </w:rPr>
            </w:pPr>
            <w:r>
              <w:rPr>
                <w:rFonts w:eastAsia="Calibri"/>
                <w:sz w:val="24"/>
                <w:szCs w:val="24"/>
              </w:rPr>
              <w:t>4</w:t>
            </w:r>
            <w:r w:rsidRPr="00CD0983">
              <w:rPr>
                <w:rFonts w:eastAsia="Calibri"/>
                <w:sz w:val="24"/>
                <w:szCs w:val="24"/>
              </w:rPr>
              <w:t xml:space="preserve"> i</w:t>
            </w:r>
            <w:r>
              <w:rPr>
                <w:rFonts w:eastAsia="Calibri"/>
                <w:sz w:val="24"/>
                <w:szCs w:val="24"/>
              </w:rPr>
              <w:t> </w:t>
            </w:r>
            <w:r w:rsidRPr="00CD0983">
              <w:rPr>
                <w:rFonts w:eastAsia="Calibri"/>
                <w:sz w:val="24"/>
                <w:szCs w:val="24"/>
              </w:rPr>
              <w:t>więcej</w:t>
            </w:r>
          </w:p>
        </w:tc>
      </w:tr>
      <w:tr w:rsidR="00156A17" w:rsidRPr="00CD0983" w14:paraId="409011E6" w14:textId="77777777" w:rsidTr="001C33AA">
        <w:tc>
          <w:tcPr>
            <w:tcW w:w="3085" w:type="dxa"/>
            <w:shd w:val="clear" w:color="auto" w:fill="auto"/>
          </w:tcPr>
          <w:p w14:paraId="5CBA4D79" w14:textId="77777777" w:rsidR="00156A17" w:rsidRPr="00CD0983" w:rsidRDefault="00156A17" w:rsidP="001C33AA">
            <w:pPr>
              <w:tabs>
                <w:tab w:val="num" w:pos="1134"/>
              </w:tabs>
              <w:autoSpaceDE w:val="0"/>
              <w:autoSpaceDN w:val="0"/>
              <w:adjustRightInd w:val="0"/>
              <w:rPr>
                <w:rFonts w:eastAsia="Calibri"/>
                <w:b/>
                <w:sz w:val="22"/>
                <w:szCs w:val="22"/>
              </w:rPr>
            </w:pPr>
            <w:r w:rsidRPr="00CD0983">
              <w:rPr>
                <w:rFonts w:eastAsia="Calibri"/>
                <w:b/>
                <w:sz w:val="22"/>
                <w:szCs w:val="22"/>
              </w:rPr>
              <w:t>Przyznane punkty -D</w:t>
            </w:r>
            <w:r>
              <w:rPr>
                <w:rFonts w:eastAsia="Calibri"/>
                <w:b/>
                <w:sz w:val="22"/>
                <w:szCs w:val="22"/>
              </w:rPr>
              <w:t>b</w:t>
            </w:r>
            <w:r w:rsidRPr="00CD0983">
              <w:rPr>
                <w:rFonts w:eastAsia="Calibri"/>
                <w:b/>
                <w:sz w:val="22"/>
                <w:szCs w:val="22"/>
              </w:rPr>
              <w:t>:</w:t>
            </w:r>
          </w:p>
        </w:tc>
        <w:tc>
          <w:tcPr>
            <w:tcW w:w="942" w:type="dxa"/>
            <w:shd w:val="clear" w:color="auto" w:fill="auto"/>
          </w:tcPr>
          <w:p w14:paraId="723AF518" w14:textId="6C27C4AC" w:rsidR="00156A17" w:rsidRPr="00CD0983" w:rsidRDefault="00156A17" w:rsidP="00156A17">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5AD98743" w14:textId="2E2CD0EA" w:rsidR="00156A17" w:rsidRPr="00CD0983" w:rsidRDefault="00156A17" w:rsidP="00156A17">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662704C2" w14:textId="11F66761" w:rsidR="00156A17" w:rsidRPr="00CD0983" w:rsidRDefault="00156A17" w:rsidP="00156A17">
            <w:pPr>
              <w:tabs>
                <w:tab w:val="num" w:pos="1134"/>
              </w:tabs>
              <w:autoSpaceDE w:val="0"/>
              <w:autoSpaceDN w:val="0"/>
              <w:adjustRightInd w:val="0"/>
              <w:jc w:val="center"/>
              <w:rPr>
                <w:rFonts w:eastAsia="Calibri"/>
                <w:b/>
                <w:sz w:val="22"/>
                <w:szCs w:val="22"/>
              </w:rPr>
            </w:pPr>
            <w:r>
              <w:rPr>
                <w:rFonts w:eastAsia="Calibri"/>
                <w:b/>
                <w:sz w:val="22"/>
                <w:szCs w:val="22"/>
              </w:rPr>
              <w:t>15</w:t>
            </w:r>
          </w:p>
        </w:tc>
        <w:tc>
          <w:tcPr>
            <w:tcW w:w="1109" w:type="dxa"/>
            <w:shd w:val="clear" w:color="auto" w:fill="auto"/>
          </w:tcPr>
          <w:p w14:paraId="31846E81" w14:textId="77777777" w:rsidR="00156A17" w:rsidRPr="00CD0983" w:rsidRDefault="00156A17" w:rsidP="001C33AA">
            <w:pPr>
              <w:tabs>
                <w:tab w:val="num" w:pos="1134"/>
              </w:tabs>
              <w:autoSpaceDE w:val="0"/>
              <w:autoSpaceDN w:val="0"/>
              <w:adjustRightInd w:val="0"/>
              <w:jc w:val="center"/>
              <w:rPr>
                <w:rFonts w:eastAsia="Calibri"/>
                <w:b/>
                <w:sz w:val="22"/>
                <w:szCs w:val="22"/>
              </w:rPr>
            </w:pPr>
            <w:r>
              <w:rPr>
                <w:rFonts w:eastAsia="Calibri"/>
                <w:b/>
                <w:sz w:val="22"/>
                <w:szCs w:val="22"/>
              </w:rPr>
              <w:t>20</w:t>
            </w:r>
          </w:p>
        </w:tc>
      </w:tr>
    </w:tbl>
    <w:p w14:paraId="720B7686" w14:textId="77777777" w:rsidR="007B2734" w:rsidRPr="00CD0983" w:rsidRDefault="007B2734" w:rsidP="007B2734">
      <w:pPr>
        <w:tabs>
          <w:tab w:val="num" w:pos="851"/>
        </w:tabs>
        <w:autoSpaceDE w:val="0"/>
        <w:autoSpaceDN w:val="0"/>
        <w:adjustRightInd w:val="0"/>
        <w:ind w:left="1134"/>
        <w:rPr>
          <w:b/>
          <w:color w:val="000000"/>
          <w:sz w:val="24"/>
          <w:szCs w:val="24"/>
        </w:rPr>
      </w:pPr>
    </w:p>
    <w:p w14:paraId="3CCEE7F1" w14:textId="77777777" w:rsidR="007B2734" w:rsidRPr="004F7AFF" w:rsidRDefault="007B2734" w:rsidP="007B2734">
      <w:pPr>
        <w:numPr>
          <w:ilvl w:val="1"/>
          <w:numId w:val="32"/>
        </w:numPr>
        <w:tabs>
          <w:tab w:val="num" w:pos="851"/>
        </w:tabs>
        <w:autoSpaceDE w:val="0"/>
        <w:autoSpaceDN w:val="0"/>
        <w:adjustRightInd w:val="0"/>
        <w:ind w:left="1134" w:hanging="992"/>
        <w:rPr>
          <w:b/>
          <w:color w:val="000000"/>
          <w:sz w:val="24"/>
          <w:szCs w:val="24"/>
        </w:rPr>
      </w:pPr>
      <w:r w:rsidRPr="00CD0983">
        <w:rPr>
          <w:b/>
          <w:sz w:val="24"/>
          <w:szCs w:val="24"/>
        </w:rPr>
        <w:t>Doświadczenie zawodowe inspektora nadzoru robót sanitarnych (Ds)</w:t>
      </w:r>
    </w:p>
    <w:p w14:paraId="68A4ECBA" w14:textId="77777777" w:rsidR="007B2734" w:rsidRPr="00CD0983" w:rsidRDefault="007B2734" w:rsidP="007B2734">
      <w:pPr>
        <w:autoSpaceDE w:val="0"/>
        <w:autoSpaceDN w:val="0"/>
        <w:adjustRightInd w:val="0"/>
        <w:ind w:left="720"/>
        <w:jc w:val="both"/>
        <w:rPr>
          <w:sz w:val="24"/>
          <w:szCs w:val="24"/>
        </w:rPr>
      </w:pPr>
      <w:r w:rsidRPr="00CD0983">
        <w:rPr>
          <w:sz w:val="24"/>
          <w:szCs w:val="24"/>
        </w:rPr>
        <w:t>Punkty w tym kryterium będą przyznawane za doświadczenie zawodowe osoby wskazanej przez wyko</w:t>
      </w:r>
      <w:r>
        <w:rPr>
          <w:sz w:val="24"/>
          <w:szCs w:val="24"/>
        </w:rPr>
        <w:t>nawcę do pełnienia funkcji inspektora nadzoru robót sanitarnych</w:t>
      </w:r>
      <w:r w:rsidRPr="00CD0983">
        <w:rPr>
          <w:sz w:val="24"/>
          <w:szCs w:val="24"/>
        </w:rPr>
        <w:t>:</w:t>
      </w:r>
    </w:p>
    <w:p w14:paraId="1A1A9628" w14:textId="47F08931" w:rsidR="007B2734" w:rsidRPr="00CD0983" w:rsidRDefault="007B2734" w:rsidP="007B2734">
      <w:pPr>
        <w:autoSpaceDE w:val="0"/>
        <w:autoSpaceDN w:val="0"/>
        <w:adjustRightInd w:val="0"/>
        <w:ind w:left="720"/>
        <w:jc w:val="both"/>
        <w:rPr>
          <w:sz w:val="24"/>
          <w:szCs w:val="24"/>
        </w:rPr>
      </w:pPr>
      <w:r w:rsidRPr="00CD0983">
        <w:rPr>
          <w:sz w:val="24"/>
          <w:szCs w:val="24"/>
        </w:rPr>
        <w:t xml:space="preserve">za każdą realizację spełniającą poniższe warunki, na której ww. osoba pełniła funkcję </w:t>
      </w:r>
      <w:r w:rsidR="006E5AAB">
        <w:rPr>
          <w:sz w:val="24"/>
          <w:szCs w:val="24"/>
        </w:rPr>
        <w:t>inspektora nadzoru lub </w:t>
      </w:r>
      <w:r w:rsidR="006E5AAB" w:rsidRPr="00EC68DB">
        <w:rPr>
          <w:sz w:val="24"/>
          <w:szCs w:val="24"/>
        </w:rPr>
        <w:t xml:space="preserve">kierownika </w:t>
      </w:r>
      <w:r w:rsidR="006E5AAB">
        <w:rPr>
          <w:sz w:val="24"/>
          <w:szCs w:val="24"/>
        </w:rPr>
        <w:t>budowy</w:t>
      </w:r>
      <w:r w:rsidR="006E5AAB" w:rsidRPr="00EC68DB">
        <w:rPr>
          <w:sz w:val="24"/>
          <w:szCs w:val="24"/>
        </w:rPr>
        <w:t xml:space="preserve"> </w:t>
      </w:r>
      <w:r w:rsidR="006E5AAB">
        <w:rPr>
          <w:sz w:val="24"/>
          <w:szCs w:val="24"/>
        </w:rPr>
        <w:t xml:space="preserve">lub </w:t>
      </w:r>
      <w:r w:rsidR="006E5AAB" w:rsidRPr="00EC68DB">
        <w:rPr>
          <w:sz w:val="24"/>
          <w:szCs w:val="24"/>
        </w:rPr>
        <w:t xml:space="preserve">kierownika robót w specjalności </w:t>
      </w:r>
      <w:r w:rsidR="006E5AAB">
        <w:rPr>
          <w:sz w:val="24"/>
          <w:szCs w:val="24"/>
        </w:rPr>
        <w:lastRenderedPageBreak/>
        <w:t xml:space="preserve">instalacyjnej w zakresie robót sanitarnych </w:t>
      </w:r>
      <w:r w:rsidRPr="00CD0983">
        <w:rPr>
          <w:sz w:val="24"/>
          <w:szCs w:val="24"/>
        </w:rPr>
        <w:t xml:space="preserve">, oferta otrzyma </w:t>
      </w:r>
      <w:r w:rsidR="00EA459C">
        <w:rPr>
          <w:sz w:val="24"/>
          <w:szCs w:val="24"/>
        </w:rPr>
        <w:t>5</w:t>
      </w:r>
      <w:r w:rsidRPr="00CD0983">
        <w:rPr>
          <w:sz w:val="24"/>
          <w:szCs w:val="24"/>
        </w:rPr>
        <w:t xml:space="preserve"> punkt</w:t>
      </w:r>
      <w:r w:rsidR="00EA459C">
        <w:rPr>
          <w:sz w:val="24"/>
          <w:szCs w:val="24"/>
        </w:rPr>
        <w:t>ów</w:t>
      </w:r>
      <w:r>
        <w:rPr>
          <w:sz w:val="24"/>
          <w:szCs w:val="24"/>
        </w:rPr>
        <w:t xml:space="preserve"> </w:t>
      </w:r>
      <w:r w:rsidRPr="00CD0983">
        <w:rPr>
          <w:sz w:val="24"/>
          <w:szCs w:val="24"/>
        </w:rPr>
        <w:t>(maksymalnie 2</w:t>
      </w:r>
      <w:r>
        <w:rPr>
          <w:sz w:val="24"/>
          <w:szCs w:val="24"/>
        </w:rPr>
        <w:t>0</w:t>
      </w:r>
      <w:r w:rsidRPr="00CD0983">
        <w:rPr>
          <w:sz w:val="24"/>
          <w:szCs w:val="24"/>
        </w:rPr>
        <w:t xml:space="preserve"> punktów w kryterium).</w:t>
      </w:r>
    </w:p>
    <w:p w14:paraId="08FF364E" w14:textId="62F8042A" w:rsidR="007B2734" w:rsidRDefault="007B2734" w:rsidP="007B2734">
      <w:pPr>
        <w:autoSpaceDE w:val="0"/>
        <w:autoSpaceDN w:val="0"/>
        <w:adjustRightInd w:val="0"/>
        <w:ind w:left="720"/>
        <w:jc w:val="both"/>
        <w:rPr>
          <w:sz w:val="24"/>
          <w:szCs w:val="24"/>
        </w:rPr>
      </w:pPr>
      <w:r w:rsidRPr="00CD0983">
        <w:rPr>
          <w:sz w:val="24"/>
          <w:szCs w:val="24"/>
        </w:rPr>
        <w:t xml:space="preserve">Zamawiający przyzna punkty wyłącznie za </w:t>
      </w:r>
      <w:r w:rsidR="002C07DB">
        <w:rPr>
          <w:sz w:val="24"/>
          <w:szCs w:val="24"/>
        </w:rPr>
        <w:t xml:space="preserve">doświadczenia zawodowe polegające na pełnieniu funkcji inspektora nadzoru lub kierownika budowy </w:t>
      </w:r>
      <w:r w:rsidR="006E5AAB">
        <w:rPr>
          <w:sz w:val="24"/>
          <w:szCs w:val="24"/>
        </w:rPr>
        <w:t xml:space="preserve">lub </w:t>
      </w:r>
      <w:r w:rsidR="006E5AAB" w:rsidRPr="00EC68DB">
        <w:rPr>
          <w:sz w:val="24"/>
          <w:szCs w:val="24"/>
        </w:rPr>
        <w:t xml:space="preserve">kierownika robót w specjalności </w:t>
      </w:r>
      <w:r w:rsidR="006E5AAB">
        <w:rPr>
          <w:sz w:val="24"/>
          <w:szCs w:val="24"/>
        </w:rPr>
        <w:t>instalacyjnej w zakresie robót sanitarnych</w:t>
      </w:r>
      <w:r w:rsidR="002C07DB">
        <w:rPr>
          <w:sz w:val="24"/>
          <w:szCs w:val="24"/>
        </w:rPr>
        <w:t xml:space="preserve"> </w:t>
      </w:r>
      <w:r w:rsidR="006E5AAB">
        <w:rPr>
          <w:sz w:val="24"/>
          <w:szCs w:val="24"/>
        </w:rPr>
        <w:t>n</w:t>
      </w:r>
      <w:r w:rsidR="002C07DB">
        <w:rPr>
          <w:sz w:val="24"/>
          <w:szCs w:val="24"/>
        </w:rPr>
        <w:t>ad zakończonym i należycie wykonanym co najmniej jednym zadaniem dotyczącym budowy</w:t>
      </w:r>
      <w:r w:rsidR="006E5AAB">
        <w:rPr>
          <w:sz w:val="24"/>
          <w:szCs w:val="24"/>
        </w:rPr>
        <w:t>, przebudowy</w:t>
      </w:r>
      <w:r w:rsidR="002C07DB">
        <w:rPr>
          <w:sz w:val="24"/>
          <w:szCs w:val="24"/>
        </w:rPr>
        <w:t xml:space="preserve"> lub termomodernizacji budynku mieszkalnego, zamieszkania zbiorowego lub użyteczności publiczne</w:t>
      </w:r>
      <w:r w:rsidR="00497C90">
        <w:rPr>
          <w:sz w:val="24"/>
          <w:szCs w:val="24"/>
        </w:rPr>
        <w:t>j; o powierzchni użytkowej min 3</w:t>
      </w:r>
      <w:r w:rsidR="002C07DB">
        <w:rPr>
          <w:sz w:val="24"/>
          <w:szCs w:val="24"/>
        </w:rPr>
        <w:t xml:space="preserve">00 </w:t>
      </w:r>
      <w:r w:rsidR="002034F1" w:rsidRPr="00E43662">
        <w:rPr>
          <w:sz w:val="24"/>
          <w:szCs w:val="24"/>
        </w:rPr>
        <w:t>m²</w:t>
      </w:r>
      <w:r w:rsidR="002C07DB">
        <w:rPr>
          <w:sz w:val="24"/>
          <w:szCs w:val="24"/>
        </w:rPr>
        <w:t xml:space="preserve"> lub wartości wykonanych robót min. 1 000 000,00 zł, a okres pełnienia funkcji obejmował całość realizacji</w:t>
      </w:r>
    </w:p>
    <w:p w14:paraId="41D30389" w14:textId="77777777" w:rsidR="007B2734" w:rsidRPr="00CD0983" w:rsidRDefault="007B2734" w:rsidP="007B2734">
      <w:pPr>
        <w:autoSpaceDE w:val="0"/>
        <w:autoSpaceDN w:val="0"/>
        <w:adjustRightInd w:val="0"/>
        <w:ind w:left="720"/>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gridCol w:w="1109"/>
      </w:tblGrid>
      <w:tr w:rsidR="00897E76" w:rsidRPr="00CD0983" w14:paraId="57A984FF" w14:textId="77777777" w:rsidTr="001C33AA">
        <w:tc>
          <w:tcPr>
            <w:tcW w:w="3085" w:type="dxa"/>
            <w:shd w:val="clear" w:color="auto" w:fill="auto"/>
          </w:tcPr>
          <w:p w14:paraId="573B7742" w14:textId="77777777" w:rsidR="00897E76" w:rsidRPr="00BD3D66" w:rsidRDefault="00897E76" w:rsidP="001C33AA">
            <w:pPr>
              <w:tabs>
                <w:tab w:val="num" w:pos="1134"/>
              </w:tabs>
              <w:autoSpaceDE w:val="0"/>
              <w:autoSpaceDN w:val="0"/>
              <w:adjustRightInd w:val="0"/>
              <w:rPr>
                <w:rFonts w:eastAsia="Calibri"/>
                <w:sz w:val="22"/>
                <w:szCs w:val="22"/>
              </w:rPr>
            </w:pPr>
            <w:r w:rsidRPr="00BD3D66">
              <w:rPr>
                <w:rFonts w:eastAsia="Calibri"/>
                <w:sz w:val="22"/>
                <w:szCs w:val="22"/>
              </w:rPr>
              <w:t xml:space="preserve">Ilość realizacji, na których wskazana osoba pełniła funkcję inspektora nadzoru robót sanitarnych  </w:t>
            </w:r>
          </w:p>
        </w:tc>
        <w:tc>
          <w:tcPr>
            <w:tcW w:w="942" w:type="dxa"/>
            <w:shd w:val="clear" w:color="auto" w:fill="auto"/>
          </w:tcPr>
          <w:p w14:paraId="1F5B0CAD" w14:textId="77777777" w:rsidR="00897E76" w:rsidRPr="00CD0983" w:rsidRDefault="00897E76" w:rsidP="001C33AA">
            <w:pPr>
              <w:tabs>
                <w:tab w:val="num" w:pos="1134"/>
              </w:tabs>
              <w:autoSpaceDE w:val="0"/>
              <w:autoSpaceDN w:val="0"/>
              <w:adjustRightInd w:val="0"/>
              <w:jc w:val="center"/>
              <w:rPr>
                <w:rFonts w:eastAsia="Calibri"/>
                <w:sz w:val="24"/>
                <w:szCs w:val="24"/>
              </w:rPr>
            </w:pPr>
            <w:r w:rsidRPr="00CD0983">
              <w:rPr>
                <w:rFonts w:eastAsia="Calibri"/>
                <w:sz w:val="24"/>
                <w:szCs w:val="24"/>
              </w:rPr>
              <w:t>1</w:t>
            </w:r>
          </w:p>
        </w:tc>
        <w:tc>
          <w:tcPr>
            <w:tcW w:w="1136" w:type="dxa"/>
            <w:shd w:val="clear" w:color="auto" w:fill="auto"/>
          </w:tcPr>
          <w:p w14:paraId="0301F955" w14:textId="77777777" w:rsidR="00897E76" w:rsidRPr="00CD0983" w:rsidRDefault="00897E76" w:rsidP="001C33AA">
            <w:pPr>
              <w:tabs>
                <w:tab w:val="num" w:pos="1134"/>
              </w:tabs>
              <w:autoSpaceDE w:val="0"/>
              <w:autoSpaceDN w:val="0"/>
              <w:adjustRightInd w:val="0"/>
              <w:jc w:val="center"/>
              <w:rPr>
                <w:rFonts w:eastAsia="Calibri"/>
                <w:sz w:val="24"/>
                <w:szCs w:val="24"/>
              </w:rPr>
            </w:pPr>
            <w:r w:rsidRPr="00CD0983">
              <w:rPr>
                <w:rFonts w:eastAsia="Calibri"/>
                <w:sz w:val="24"/>
                <w:szCs w:val="24"/>
              </w:rPr>
              <w:t>2</w:t>
            </w:r>
          </w:p>
        </w:tc>
        <w:tc>
          <w:tcPr>
            <w:tcW w:w="1136" w:type="dxa"/>
            <w:shd w:val="clear" w:color="auto" w:fill="auto"/>
          </w:tcPr>
          <w:p w14:paraId="7DC6D2FE" w14:textId="77777777" w:rsidR="00897E76" w:rsidRPr="00CD0983" w:rsidRDefault="00897E76" w:rsidP="001C33AA">
            <w:pPr>
              <w:tabs>
                <w:tab w:val="num" w:pos="1134"/>
              </w:tabs>
              <w:autoSpaceDE w:val="0"/>
              <w:autoSpaceDN w:val="0"/>
              <w:adjustRightInd w:val="0"/>
              <w:jc w:val="center"/>
              <w:rPr>
                <w:rFonts w:eastAsia="Calibri"/>
                <w:sz w:val="24"/>
                <w:szCs w:val="24"/>
              </w:rPr>
            </w:pPr>
            <w:r w:rsidRPr="00CD0983">
              <w:rPr>
                <w:rFonts w:eastAsia="Calibri"/>
                <w:sz w:val="24"/>
                <w:szCs w:val="24"/>
              </w:rPr>
              <w:t>3</w:t>
            </w:r>
          </w:p>
        </w:tc>
        <w:tc>
          <w:tcPr>
            <w:tcW w:w="1109" w:type="dxa"/>
            <w:shd w:val="clear" w:color="auto" w:fill="auto"/>
          </w:tcPr>
          <w:p w14:paraId="4AD4901D" w14:textId="2B749174" w:rsidR="00897E76" w:rsidRPr="00CD0983" w:rsidRDefault="00897E76" w:rsidP="00897E76">
            <w:pPr>
              <w:tabs>
                <w:tab w:val="num" w:pos="1134"/>
              </w:tabs>
              <w:autoSpaceDE w:val="0"/>
              <w:autoSpaceDN w:val="0"/>
              <w:adjustRightInd w:val="0"/>
              <w:jc w:val="center"/>
              <w:rPr>
                <w:rFonts w:eastAsia="Calibri"/>
                <w:sz w:val="24"/>
                <w:szCs w:val="24"/>
              </w:rPr>
            </w:pPr>
            <w:r>
              <w:rPr>
                <w:rFonts w:eastAsia="Calibri"/>
                <w:sz w:val="24"/>
                <w:szCs w:val="24"/>
              </w:rPr>
              <w:t>4</w:t>
            </w:r>
            <w:r w:rsidRPr="00CD0983">
              <w:rPr>
                <w:rFonts w:eastAsia="Calibri"/>
                <w:sz w:val="24"/>
                <w:szCs w:val="24"/>
              </w:rPr>
              <w:t xml:space="preserve"> i</w:t>
            </w:r>
            <w:r>
              <w:rPr>
                <w:rFonts w:eastAsia="Calibri"/>
                <w:sz w:val="24"/>
                <w:szCs w:val="24"/>
              </w:rPr>
              <w:t> </w:t>
            </w:r>
            <w:r w:rsidRPr="00CD0983">
              <w:rPr>
                <w:rFonts w:eastAsia="Calibri"/>
                <w:sz w:val="24"/>
                <w:szCs w:val="24"/>
              </w:rPr>
              <w:t>więcej</w:t>
            </w:r>
          </w:p>
        </w:tc>
      </w:tr>
      <w:tr w:rsidR="00897E76" w:rsidRPr="00CD0983" w14:paraId="2D382397" w14:textId="77777777" w:rsidTr="001C33AA">
        <w:tc>
          <w:tcPr>
            <w:tcW w:w="3085" w:type="dxa"/>
            <w:shd w:val="clear" w:color="auto" w:fill="auto"/>
          </w:tcPr>
          <w:p w14:paraId="1D600A06" w14:textId="77777777" w:rsidR="00897E76" w:rsidRPr="00CD0983" w:rsidRDefault="00897E76" w:rsidP="001C33AA">
            <w:pPr>
              <w:tabs>
                <w:tab w:val="num" w:pos="1134"/>
              </w:tabs>
              <w:autoSpaceDE w:val="0"/>
              <w:autoSpaceDN w:val="0"/>
              <w:adjustRightInd w:val="0"/>
              <w:rPr>
                <w:rFonts w:eastAsia="Calibri"/>
                <w:b/>
                <w:sz w:val="22"/>
                <w:szCs w:val="22"/>
              </w:rPr>
            </w:pPr>
            <w:r w:rsidRPr="00CD0983">
              <w:rPr>
                <w:rFonts w:eastAsia="Calibri"/>
                <w:b/>
                <w:sz w:val="22"/>
                <w:szCs w:val="22"/>
              </w:rPr>
              <w:t>Przyznane punkty -D</w:t>
            </w:r>
            <w:r>
              <w:rPr>
                <w:rFonts w:eastAsia="Calibri"/>
                <w:b/>
                <w:sz w:val="22"/>
                <w:szCs w:val="22"/>
              </w:rPr>
              <w:t>s</w:t>
            </w:r>
            <w:r w:rsidRPr="00CD0983">
              <w:rPr>
                <w:rFonts w:eastAsia="Calibri"/>
                <w:b/>
                <w:sz w:val="22"/>
                <w:szCs w:val="22"/>
              </w:rPr>
              <w:t>:</w:t>
            </w:r>
          </w:p>
        </w:tc>
        <w:tc>
          <w:tcPr>
            <w:tcW w:w="942" w:type="dxa"/>
            <w:shd w:val="clear" w:color="auto" w:fill="auto"/>
          </w:tcPr>
          <w:p w14:paraId="086D446D" w14:textId="229DC2AA" w:rsidR="00897E76" w:rsidRPr="00CD0983" w:rsidRDefault="00897E76" w:rsidP="00897E76">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62E6BE92" w14:textId="11DD11CC" w:rsidR="00897E76" w:rsidRPr="00CD0983" w:rsidRDefault="00897E76" w:rsidP="00897E76">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4929D0FD" w14:textId="28B1542D" w:rsidR="00897E76" w:rsidRPr="00CD0983" w:rsidRDefault="00897E76" w:rsidP="00897E76">
            <w:pPr>
              <w:tabs>
                <w:tab w:val="num" w:pos="1134"/>
              </w:tabs>
              <w:autoSpaceDE w:val="0"/>
              <w:autoSpaceDN w:val="0"/>
              <w:adjustRightInd w:val="0"/>
              <w:jc w:val="center"/>
              <w:rPr>
                <w:rFonts w:eastAsia="Calibri"/>
                <w:b/>
                <w:sz w:val="22"/>
                <w:szCs w:val="22"/>
              </w:rPr>
            </w:pPr>
            <w:r>
              <w:rPr>
                <w:rFonts w:eastAsia="Calibri"/>
                <w:b/>
                <w:sz w:val="22"/>
                <w:szCs w:val="22"/>
              </w:rPr>
              <w:t>15</w:t>
            </w:r>
          </w:p>
        </w:tc>
        <w:tc>
          <w:tcPr>
            <w:tcW w:w="1109" w:type="dxa"/>
            <w:shd w:val="clear" w:color="auto" w:fill="auto"/>
          </w:tcPr>
          <w:p w14:paraId="05050908" w14:textId="77777777" w:rsidR="00897E76" w:rsidRPr="00CD0983" w:rsidRDefault="00897E76" w:rsidP="001C33AA">
            <w:pPr>
              <w:tabs>
                <w:tab w:val="num" w:pos="1134"/>
              </w:tabs>
              <w:autoSpaceDE w:val="0"/>
              <w:autoSpaceDN w:val="0"/>
              <w:adjustRightInd w:val="0"/>
              <w:jc w:val="center"/>
              <w:rPr>
                <w:rFonts w:eastAsia="Calibri"/>
                <w:b/>
                <w:sz w:val="22"/>
                <w:szCs w:val="22"/>
              </w:rPr>
            </w:pPr>
            <w:r>
              <w:rPr>
                <w:rFonts w:eastAsia="Calibri"/>
                <w:b/>
                <w:sz w:val="22"/>
                <w:szCs w:val="22"/>
              </w:rPr>
              <w:t>20</w:t>
            </w:r>
          </w:p>
        </w:tc>
      </w:tr>
    </w:tbl>
    <w:p w14:paraId="5DBA2DB9" w14:textId="77777777" w:rsidR="007B2734" w:rsidRDefault="007B2734" w:rsidP="007B2734">
      <w:pPr>
        <w:autoSpaceDE w:val="0"/>
        <w:autoSpaceDN w:val="0"/>
        <w:adjustRightInd w:val="0"/>
        <w:rPr>
          <w:color w:val="000000"/>
          <w:sz w:val="24"/>
          <w:szCs w:val="24"/>
        </w:rPr>
      </w:pPr>
    </w:p>
    <w:p w14:paraId="4A78F231" w14:textId="77777777" w:rsidR="007B2734" w:rsidRPr="00997CDC" w:rsidRDefault="007B2734" w:rsidP="007B2734">
      <w:pPr>
        <w:autoSpaceDE w:val="0"/>
        <w:autoSpaceDN w:val="0"/>
        <w:adjustRightInd w:val="0"/>
        <w:rPr>
          <w:color w:val="000000"/>
          <w:sz w:val="24"/>
          <w:szCs w:val="24"/>
        </w:rPr>
      </w:pPr>
    </w:p>
    <w:p w14:paraId="1CF00F6E" w14:textId="77777777" w:rsidR="007B2734" w:rsidRDefault="007B2734" w:rsidP="007B2734">
      <w:pPr>
        <w:numPr>
          <w:ilvl w:val="0"/>
          <w:numId w:val="38"/>
        </w:numPr>
        <w:autoSpaceDE w:val="0"/>
        <w:autoSpaceDN w:val="0"/>
        <w:adjustRightInd w:val="0"/>
        <w:ind w:left="1361" w:hanging="357"/>
        <w:rPr>
          <w:rStyle w:val="FontStyle54"/>
          <w:rFonts w:ascii="Times New Roman" w:hAnsi="Times New Roman" w:cs="Times New Roman"/>
          <w:b/>
          <w:sz w:val="24"/>
          <w:szCs w:val="24"/>
        </w:rPr>
      </w:pPr>
      <w:r w:rsidRPr="00054F79">
        <w:rPr>
          <w:rStyle w:val="FontStyle54"/>
          <w:rFonts w:ascii="Times New Roman" w:hAnsi="Times New Roman" w:cs="Times New Roman"/>
          <w:b/>
          <w:sz w:val="24"/>
          <w:szCs w:val="24"/>
        </w:rPr>
        <w:t>Uwaga</w:t>
      </w:r>
    </w:p>
    <w:p w14:paraId="408CA955" w14:textId="77777777" w:rsidR="007B2734" w:rsidRPr="00CF6A11" w:rsidRDefault="007B2734" w:rsidP="007B2734">
      <w:pPr>
        <w:numPr>
          <w:ilvl w:val="0"/>
          <w:numId w:val="38"/>
        </w:numPr>
        <w:autoSpaceDE w:val="0"/>
        <w:autoSpaceDN w:val="0"/>
        <w:adjustRightInd w:val="0"/>
        <w:ind w:left="1361" w:hanging="357"/>
        <w:jc w:val="both"/>
        <w:rPr>
          <w:color w:val="000000"/>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6F48E875" w14:textId="77777777" w:rsidR="007B2734" w:rsidRPr="00CF6A11" w:rsidRDefault="007B2734" w:rsidP="007B2734">
      <w:pPr>
        <w:numPr>
          <w:ilvl w:val="0"/>
          <w:numId w:val="38"/>
        </w:numPr>
        <w:autoSpaceDE w:val="0"/>
        <w:autoSpaceDN w:val="0"/>
        <w:adjustRightInd w:val="0"/>
        <w:ind w:left="1361" w:hanging="357"/>
        <w:jc w:val="both"/>
        <w:rPr>
          <w:color w:val="000000"/>
          <w:sz w:val="24"/>
          <w:szCs w:val="24"/>
        </w:rPr>
      </w:pPr>
      <w:r w:rsidRPr="00CF6A11">
        <w:rPr>
          <w:b/>
          <w:bCs/>
          <w:sz w:val="24"/>
          <w:szCs w:val="24"/>
        </w:rPr>
        <w:t>P</w:t>
      </w:r>
      <w:r w:rsidRPr="00CF6A11">
        <w:rPr>
          <w:b/>
          <w:bCs/>
          <w:color w:val="000000"/>
          <w:sz w:val="24"/>
          <w:szCs w:val="24"/>
        </w:rPr>
        <w:t>unkty będą przyznawane za każde dodatkowe zadanie</w:t>
      </w:r>
      <w:r w:rsidRPr="00CF6A11">
        <w:rPr>
          <w:rStyle w:val="Pogrubienie"/>
          <w:sz w:val="24"/>
          <w:szCs w:val="24"/>
        </w:rPr>
        <w:t xml:space="preserve"> ponad zadanie </w:t>
      </w:r>
      <w:r w:rsidRPr="00CF6A11">
        <w:rPr>
          <w:rStyle w:val="FontStyle54"/>
          <w:rFonts w:ascii="Times New Roman" w:hAnsi="Times New Roman" w:cs="Times New Roman"/>
          <w:b/>
          <w:bCs/>
          <w:sz w:val="24"/>
          <w:szCs w:val="24"/>
        </w:rPr>
        <w:t xml:space="preserve">potwierdzające spełnienie warunku z </w:t>
      </w:r>
      <w:r w:rsidRPr="00CF6A11">
        <w:rPr>
          <w:b/>
          <w:bCs/>
          <w:color w:val="000000"/>
          <w:sz w:val="24"/>
          <w:szCs w:val="24"/>
        </w:rPr>
        <w:t xml:space="preserve">rozdziału V dotyczącego </w:t>
      </w:r>
      <w:r w:rsidRPr="00CF6A11">
        <w:rPr>
          <w:b/>
          <w:sz w:val="24"/>
          <w:szCs w:val="24"/>
        </w:rPr>
        <w:t>inspektora nadzoru robót konstrukcyjno- budowlanych</w:t>
      </w:r>
      <w:r w:rsidRPr="00CF6A11">
        <w:rPr>
          <w:color w:val="000000"/>
          <w:sz w:val="24"/>
          <w:szCs w:val="24"/>
        </w:rPr>
        <w:t xml:space="preserve"> </w:t>
      </w:r>
      <w:r w:rsidRPr="00CF6A11">
        <w:rPr>
          <w:b/>
          <w:color w:val="000000"/>
          <w:sz w:val="24"/>
          <w:szCs w:val="24"/>
        </w:rPr>
        <w:t>oraz</w:t>
      </w:r>
      <w:r w:rsidRPr="00CF6A11">
        <w:rPr>
          <w:color w:val="000000"/>
          <w:sz w:val="24"/>
          <w:szCs w:val="24"/>
        </w:rPr>
        <w:t xml:space="preserve"> </w:t>
      </w:r>
      <w:r w:rsidRPr="00CF6A11">
        <w:rPr>
          <w:b/>
          <w:sz w:val="24"/>
          <w:szCs w:val="24"/>
        </w:rPr>
        <w:t>inspektora nadzoru robót sanitarnych.</w:t>
      </w:r>
    </w:p>
    <w:p w14:paraId="5B0AD4C0" w14:textId="77777777" w:rsidR="007B2734" w:rsidRPr="00CF6A11" w:rsidRDefault="007B2734" w:rsidP="007B2734">
      <w:pPr>
        <w:numPr>
          <w:ilvl w:val="0"/>
          <w:numId w:val="38"/>
        </w:numPr>
        <w:autoSpaceDE w:val="0"/>
        <w:autoSpaceDN w:val="0"/>
        <w:adjustRightInd w:val="0"/>
        <w:ind w:left="1361" w:hanging="357"/>
        <w:jc w:val="both"/>
        <w:rPr>
          <w:color w:val="000000"/>
          <w:sz w:val="24"/>
          <w:szCs w:val="24"/>
        </w:rPr>
      </w:pPr>
      <w:r w:rsidRPr="00CF6A11">
        <w:rPr>
          <w:sz w:val="24"/>
          <w:szCs w:val="24"/>
        </w:rPr>
        <w:t>Wykonawca celem uzyskania punktów w kryterium „doświadczenie zawodowe” musi wypełnić oświadczenie w formularzu ofertowym dotyczące doświadczenia osób 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kierownika robót oraz nazwę i adres zamawiającego.</w:t>
      </w:r>
    </w:p>
    <w:p w14:paraId="4990BA84" w14:textId="77777777" w:rsidR="007B2734" w:rsidRDefault="007B2734" w:rsidP="007B2734">
      <w:pPr>
        <w:numPr>
          <w:ilvl w:val="0"/>
          <w:numId w:val="38"/>
        </w:numPr>
        <w:autoSpaceDE w:val="0"/>
        <w:autoSpaceDN w:val="0"/>
        <w:adjustRightInd w:val="0"/>
        <w:ind w:left="1361" w:hanging="357"/>
        <w:jc w:val="both"/>
        <w:rPr>
          <w:color w:val="000000"/>
          <w:sz w:val="24"/>
          <w:szCs w:val="24"/>
        </w:rPr>
      </w:pPr>
      <w:r>
        <w:rPr>
          <w:color w:val="000000"/>
          <w:sz w:val="24"/>
          <w:szCs w:val="24"/>
        </w:rPr>
        <w:t>W razie braku wypełnienia oświadczenia w formularzu ofertowym Wykonawca otrzyma 0 punktów.</w:t>
      </w:r>
    </w:p>
    <w:p w14:paraId="505041F4" w14:textId="77777777" w:rsidR="007B2734" w:rsidRDefault="007B2734" w:rsidP="007B2734">
      <w:pPr>
        <w:autoSpaceDE w:val="0"/>
        <w:autoSpaceDN w:val="0"/>
        <w:adjustRightInd w:val="0"/>
        <w:ind w:left="1361"/>
        <w:jc w:val="both"/>
        <w:rPr>
          <w:color w:val="000000"/>
          <w:sz w:val="24"/>
          <w:szCs w:val="24"/>
        </w:rPr>
      </w:pPr>
    </w:p>
    <w:p w14:paraId="31FF0BFA" w14:textId="77777777" w:rsidR="007B2734" w:rsidRPr="00CF6A11" w:rsidRDefault="007B2734" w:rsidP="007B2734">
      <w:pPr>
        <w:numPr>
          <w:ilvl w:val="0"/>
          <w:numId w:val="38"/>
        </w:numPr>
        <w:autoSpaceDE w:val="0"/>
        <w:autoSpaceDN w:val="0"/>
        <w:adjustRightInd w:val="0"/>
        <w:jc w:val="both"/>
        <w:rPr>
          <w:color w:val="000000"/>
          <w:sz w:val="24"/>
          <w:szCs w:val="24"/>
        </w:rPr>
      </w:pPr>
      <w:r w:rsidRPr="00341654">
        <w:rPr>
          <w:b/>
          <w:sz w:val="23"/>
          <w:szCs w:val="23"/>
        </w:rPr>
        <w:t>Łączna liczba punktów dla oferty (S) w kryteriach stanowić będzie sumę liczby punktów uzyskanych w kryterium cena (C), doświadczenie osób skierowanych do</w:t>
      </w:r>
      <w:r>
        <w:rPr>
          <w:b/>
          <w:sz w:val="23"/>
          <w:szCs w:val="23"/>
        </w:rPr>
        <w:t> </w:t>
      </w:r>
      <w:r w:rsidRPr="00341654">
        <w:rPr>
          <w:b/>
          <w:sz w:val="23"/>
          <w:szCs w:val="23"/>
        </w:rPr>
        <w:t>realizacji zamówienia (D</w:t>
      </w:r>
      <w:r>
        <w:rPr>
          <w:b/>
          <w:sz w:val="23"/>
          <w:szCs w:val="23"/>
        </w:rPr>
        <w:t>b</w:t>
      </w:r>
      <w:r w:rsidRPr="00341654">
        <w:rPr>
          <w:b/>
          <w:sz w:val="23"/>
          <w:szCs w:val="23"/>
        </w:rPr>
        <w:t>)</w:t>
      </w:r>
      <w:r>
        <w:rPr>
          <w:b/>
          <w:sz w:val="23"/>
          <w:szCs w:val="23"/>
        </w:rPr>
        <w:t xml:space="preserve"> i (Ds)</w:t>
      </w:r>
    </w:p>
    <w:p w14:paraId="207B4399" w14:textId="77777777" w:rsidR="007B2734" w:rsidRPr="00341654" w:rsidRDefault="007B2734" w:rsidP="007B2734">
      <w:pPr>
        <w:autoSpaceDE w:val="0"/>
        <w:autoSpaceDN w:val="0"/>
        <w:adjustRightInd w:val="0"/>
        <w:jc w:val="both"/>
        <w:rPr>
          <w:color w:val="000000"/>
          <w:sz w:val="24"/>
          <w:szCs w:val="24"/>
        </w:rPr>
      </w:pPr>
    </w:p>
    <w:p w14:paraId="33DD0CE4" w14:textId="77777777" w:rsidR="007B2734" w:rsidRPr="00341654" w:rsidRDefault="007B2734" w:rsidP="007B2734">
      <w:pPr>
        <w:ind w:left="1364"/>
        <w:jc w:val="center"/>
        <w:rPr>
          <w:sz w:val="23"/>
          <w:szCs w:val="23"/>
        </w:rPr>
      </w:pPr>
      <w:bookmarkStart w:id="6" w:name="_Hlk521062456"/>
      <w:r w:rsidRPr="00341654">
        <w:rPr>
          <w:b/>
          <w:sz w:val="28"/>
          <w:szCs w:val="28"/>
        </w:rPr>
        <w:t>S = C + D</w:t>
      </w:r>
      <w:r>
        <w:rPr>
          <w:b/>
          <w:sz w:val="28"/>
          <w:szCs w:val="28"/>
        </w:rPr>
        <w:t>b + Ds</w:t>
      </w:r>
    </w:p>
    <w:bookmarkEnd w:id="6"/>
    <w:p w14:paraId="4244452B" w14:textId="77777777" w:rsidR="007B2734" w:rsidRPr="00A70850" w:rsidRDefault="007B2734" w:rsidP="007B2734">
      <w:pPr>
        <w:autoSpaceDE w:val="0"/>
        <w:autoSpaceDN w:val="0"/>
        <w:adjustRightInd w:val="0"/>
        <w:ind w:left="1364"/>
        <w:jc w:val="center"/>
        <w:rPr>
          <w:rStyle w:val="FontStyle54"/>
          <w:rFonts w:ascii="Times New Roman" w:hAnsi="Times New Roman" w:cs="Times New Roman"/>
          <w:sz w:val="24"/>
          <w:szCs w:val="24"/>
        </w:rPr>
      </w:pPr>
    </w:p>
    <w:p w14:paraId="501E6141" w14:textId="77777777" w:rsidR="007B2734" w:rsidRPr="00F94057" w:rsidRDefault="007B2734" w:rsidP="007B2734">
      <w:pPr>
        <w:numPr>
          <w:ilvl w:val="0"/>
          <w:numId w:val="30"/>
        </w:numPr>
        <w:autoSpaceDE w:val="0"/>
        <w:autoSpaceDN w:val="0"/>
        <w:adjustRightInd w:val="0"/>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p w14:paraId="3885E443"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Największa ilość punktów (S) wyliczonych w powyższy sposób decyduje o uznaniu oferty za najkorzystniejszą.</w:t>
      </w:r>
    </w:p>
    <w:p w14:paraId="0392BC87" w14:textId="189D07BF" w:rsidR="007B2734" w:rsidRPr="00F94057" w:rsidRDefault="007B2734" w:rsidP="007B2734">
      <w:pPr>
        <w:numPr>
          <w:ilvl w:val="0"/>
          <w:numId w:val="30"/>
        </w:numPr>
        <w:autoSpaceDE w:val="0"/>
        <w:autoSpaceDN w:val="0"/>
        <w:adjustRightInd w:val="0"/>
        <w:rPr>
          <w:color w:val="000000"/>
          <w:sz w:val="24"/>
          <w:szCs w:val="24"/>
        </w:rPr>
      </w:pPr>
      <w:r w:rsidRPr="00F94057">
        <w:rPr>
          <w:color w:val="000000"/>
          <w:sz w:val="24"/>
          <w:szCs w:val="24"/>
        </w:rPr>
        <w:lastRenderedPageBreak/>
        <w:t xml:space="preserve"> </w:t>
      </w:r>
      <w:r w:rsidRPr="00F94057">
        <w:rPr>
          <w:sz w:val="24"/>
          <w:szCs w:val="24"/>
        </w:rPr>
        <w:t xml:space="preserve">Wykonawca pozostaje związany ofertą przez okres </w:t>
      </w:r>
      <w:r>
        <w:rPr>
          <w:sz w:val="24"/>
          <w:szCs w:val="24"/>
        </w:rPr>
        <w:t>3</w:t>
      </w:r>
      <w:r w:rsidRPr="00F94057">
        <w:rPr>
          <w:sz w:val="24"/>
          <w:szCs w:val="24"/>
        </w:rPr>
        <w:t>0 dni.</w:t>
      </w:r>
    </w:p>
    <w:p w14:paraId="2F5746E2"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Bieg terminu związania ofertą rozpoczyna się wraz z upływem terminu składania ofert.</w:t>
      </w:r>
    </w:p>
    <w:p w14:paraId="42471CA6"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3D22F042"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Zamawiający odrzuci ofertę, jeżeli zaistnieją przesłanki określone w art. 89 ustawy.</w:t>
      </w:r>
    </w:p>
    <w:p w14:paraId="0067F9A9"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Niezwłocznie po wyborze najkorzystniejszej oferty zamawiający poinformuje wszystkich wykonawców o okolicznościach, o których mowa w art. 92 ustawy.</w:t>
      </w:r>
    </w:p>
    <w:p w14:paraId="2FE1682A"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W przypadku wystąpienia przesłanek, o których mowa w art. 93 ust. 1 ustawy zamawiający unieważni postępowanie w całości lub w danej części.</w:t>
      </w:r>
    </w:p>
    <w:p w14:paraId="7565EDB2"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O unieważnieniu postępowania zamawiający zawiadomi równocześnie wszystkich wykonawców, którzy:</w:t>
      </w:r>
    </w:p>
    <w:p w14:paraId="625CB71B" w14:textId="77777777" w:rsidR="007B2734" w:rsidRPr="00F94057" w:rsidRDefault="007B2734" w:rsidP="007B2734">
      <w:pPr>
        <w:pStyle w:val="pkt"/>
        <w:numPr>
          <w:ilvl w:val="0"/>
          <w:numId w:val="39"/>
        </w:numPr>
        <w:spacing w:before="0" w:after="0"/>
      </w:pPr>
      <w:r w:rsidRPr="00F94057">
        <w:t>ubiegali się o udzielenie zamówienia, - w przypadku unieważnienia postępowania przed upływem terminu składania ofert,</w:t>
      </w:r>
    </w:p>
    <w:p w14:paraId="19E960F3" w14:textId="77777777" w:rsidR="007B2734" w:rsidRPr="00F94057" w:rsidRDefault="007B2734" w:rsidP="007B2734">
      <w:pPr>
        <w:pStyle w:val="pkt"/>
        <w:numPr>
          <w:ilvl w:val="0"/>
          <w:numId w:val="39"/>
        </w:numPr>
        <w:spacing w:before="0" w:after="0"/>
      </w:pPr>
      <w:r w:rsidRPr="00F94057">
        <w:t>złożyli oferty - w przypadku unieważnienia postępowania po upływie terminu składania ofert</w:t>
      </w:r>
    </w:p>
    <w:p w14:paraId="29391176" w14:textId="77777777" w:rsidR="007B2734" w:rsidRPr="00F94057" w:rsidRDefault="007B2734" w:rsidP="007B2734">
      <w:pPr>
        <w:pStyle w:val="pkt"/>
        <w:spacing w:before="0" w:after="0"/>
        <w:ind w:left="1222" w:firstLine="0"/>
        <w:rPr>
          <w:color w:val="000000"/>
        </w:rPr>
      </w:pPr>
      <w:r w:rsidRPr="00F94057">
        <w:t>- podając uzasadnienie faktyczne i prawne.</w:t>
      </w:r>
    </w:p>
    <w:p w14:paraId="0D5FA4C7"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6F910041" w14:textId="77777777" w:rsidR="003C4F44" w:rsidRDefault="003C4F44" w:rsidP="00F27F38">
      <w:pPr>
        <w:pStyle w:val="Style11"/>
        <w:widowControl/>
        <w:spacing w:line="276" w:lineRule="auto"/>
        <w:ind w:firstLine="0"/>
        <w:rPr>
          <w:rStyle w:val="FontStyle54"/>
          <w:rFonts w:ascii="Times New Roman" w:hAnsi="Times New Roman" w:cs="Times New Roman"/>
          <w:sz w:val="24"/>
          <w:szCs w:val="24"/>
        </w:rPr>
      </w:pPr>
    </w:p>
    <w:bookmarkEnd w:id="5"/>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3F738A">
      <w:pPr>
        <w:pStyle w:val="Tekstpodstawowy"/>
        <w:numPr>
          <w:ilvl w:val="2"/>
          <w:numId w:val="23"/>
        </w:numPr>
        <w:tabs>
          <w:tab w:val="clear" w:pos="567"/>
          <w:tab w:val="left" w:pos="-1843"/>
          <w:tab w:val="num" w:pos="426"/>
        </w:tabs>
        <w:spacing w:line="276" w:lineRule="auto"/>
        <w:ind w:hanging="2340"/>
        <w:rPr>
          <w:b w:val="0"/>
          <w:sz w:val="24"/>
        </w:rPr>
      </w:pPr>
      <w:r>
        <w:rPr>
          <w:sz w:val="24"/>
        </w:rPr>
        <w:t>Umowa</w:t>
      </w:r>
    </w:p>
    <w:p w14:paraId="3DDFDB88" w14:textId="2793B921"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B318A6">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w:t>
      </w:r>
      <w:r w:rsidR="004041F3">
        <w:rPr>
          <w:b/>
          <w:sz w:val="24"/>
          <w:szCs w:val="24"/>
        </w:rPr>
        <w:t xml:space="preserve"> </w:t>
      </w:r>
      <w:r w:rsidR="00C8746E" w:rsidRPr="004041F3">
        <w:rPr>
          <w:b/>
          <w:spacing w:val="-4"/>
          <w:sz w:val="24"/>
          <w:szCs w:val="24"/>
        </w:rPr>
        <w:t xml:space="preserve">„Termomodernizacja </w:t>
      </w:r>
      <w:r w:rsidR="00053DF5">
        <w:rPr>
          <w:b/>
          <w:spacing w:val="-4"/>
          <w:sz w:val="24"/>
          <w:szCs w:val="24"/>
        </w:rPr>
        <w:t>obiektów użyteczności publicznej w Świnoujściu - P</w:t>
      </w:r>
      <w:r w:rsidR="00C8746E">
        <w:rPr>
          <w:b/>
          <w:spacing w:val="-4"/>
          <w:sz w:val="24"/>
          <w:szCs w:val="24"/>
        </w:rPr>
        <w:t>rzedszkol</w:t>
      </w:r>
      <w:r w:rsidR="00053DF5">
        <w:rPr>
          <w:b/>
          <w:spacing w:val="-4"/>
          <w:sz w:val="24"/>
          <w:szCs w:val="24"/>
        </w:rPr>
        <w:t>e</w:t>
      </w:r>
      <w:r w:rsidR="00C8746E">
        <w:rPr>
          <w:b/>
          <w:spacing w:val="-4"/>
          <w:sz w:val="24"/>
          <w:szCs w:val="24"/>
        </w:rPr>
        <w:t xml:space="preserve"> Miejskie nr 9</w:t>
      </w:r>
      <w:r w:rsidR="00C8746E" w:rsidRPr="004041F3">
        <w:rPr>
          <w:b/>
          <w:spacing w:val="-4"/>
          <w:sz w:val="24"/>
          <w:szCs w:val="24"/>
        </w:rPr>
        <w:t xml:space="preserve"> przy ul. </w:t>
      </w:r>
      <w:r w:rsidR="00C8746E">
        <w:rPr>
          <w:b/>
          <w:spacing w:val="-4"/>
          <w:sz w:val="24"/>
          <w:szCs w:val="24"/>
        </w:rPr>
        <w:t>Sosnowej 16</w:t>
      </w:r>
      <w:r w:rsidR="00C8746E" w:rsidRPr="004041F3">
        <w:rPr>
          <w:b/>
          <w:spacing w:val="-4"/>
          <w:sz w:val="24"/>
          <w:szCs w:val="24"/>
        </w:rPr>
        <w:t>”</w:t>
      </w:r>
      <w:r w:rsidR="00C8746E">
        <w:rPr>
          <w:spacing w:val="-4"/>
          <w:sz w:val="24"/>
          <w:szCs w:val="24"/>
        </w:rPr>
        <w:t xml:space="preserve"> </w:t>
      </w:r>
      <w:r w:rsidRPr="00B318A6">
        <w:rPr>
          <w:bCs/>
          <w:sz w:val="24"/>
          <w:szCs w:val="24"/>
        </w:rPr>
        <w:t>według projektu umowy stanowiącego załącznik</w:t>
      </w:r>
      <w:r w:rsidRPr="00B318A6">
        <w:rPr>
          <w:b/>
          <w:sz w:val="24"/>
          <w:szCs w:val="24"/>
        </w:rPr>
        <w:t xml:space="preserve"> nr 2 </w:t>
      </w:r>
      <w:r w:rsidR="00C8746E">
        <w:rPr>
          <w:bCs/>
          <w:sz w:val="24"/>
          <w:szCs w:val="24"/>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561FD">
      <w:pPr>
        <w:pStyle w:val="Tekstpodstawowy"/>
        <w:numPr>
          <w:ilvl w:val="0"/>
          <w:numId w:val="9"/>
        </w:numPr>
        <w:tabs>
          <w:tab w:val="clear" w:pos="567"/>
          <w:tab w:val="clear" w:pos="930"/>
        </w:tabs>
        <w:spacing w:line="276" w:lineRule="auto"/>
        <w:ind w:left="426" w:hanging="426"/>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561FD">
      <w:pPr>
        <w:pStyle w:val="Tekstpodstawowy"/>
        <w:numPr>
          <w:ilvl w:val="0"/>
          <w:numId w:val="9"/>
        </w:numPr>
        <w:tabs>
          <w:tab w:val="clear" w:pos="567"/>
          <w:tab w:val="clear" w:pos="930"/>
        </w:tabs>
        <w:spacing w:line="276" w:lineRule="auto"/>
        <w:ind w:left="426" w:hanging="426"/>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3F738A">
      <w:pPr>
        <w:pStyle w:val="Tekstpodstawowy"/>
        <w:numPr>
          <w:ilvl w:val="2"/>
          <w:numId w:val="23"/>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3F738A">
      <w:pPr>
        <w:numPr>
          <w:ilvl w:val="0"/>
          <w:numId w:val="33"/>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3F738A">
      <w:pPr>
        <w:numPr>
          <w:ilvl w:val="0"/>
          <w:numId w:val="33"/>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w:t>
      </w:r>
      <w:r w:rsidRPr="0016654E">
        <w:rPr>
          <w:sz w:val="24"/>
          <w:szCs w:val="24"/>
        </w:rPr>
        <w:lastRenderedPageBreak/>
        <w:t xml:space="preserve">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5404D236" w:rsidR="00D30408" w:rsidRPr="00CF6A11" w:rsidRDefault="00D30408" w:rsidP="003F738A">
      <w:pPr>
        <w:pStyle w:val="Tekstpodstawowy"/>
        <w:numPr>
          <w:ilvl w:val="0"/>
          <w:numId w:val="33"/>
        </w:numPr>
        <w:tabs>
          <w:tab w:val="clear" w:pos="567"/>
          <w:tab w:val="left" w:pos="-1843"/>
        </w:tabs>
        <w:spacing w:line="276" w:lineRule="auto"/>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w:t>
      </w:r>
      <w:r w:rsidR="00511E9D">
        <w:rPr>
          <w:b w:val="0"/>
          <w:bCs w:val="0"/>
          <w:sz w:val="24"/>
          <w:szCs w:val="24"/>
          <w:lang w:val="pl-PL"/>
        </w:rPr>
        <w:t>5</w:t>
      </w:r>
      <w:r w:rsidR="00196DD0">
        <w:rPr>
          <w:b w:val="0"/>
          <w:bCs w:val="0"/>
          <w:sz w:val="24"/>
          <w:szCs w:val="24"/>
          <w:lang w:val="pl-PL"/>
        </w:rPr>
        <w:t xml:space="preserve"> projektu umowy.</w:t>
      </w:r>
    </w:p>
    <w:p w14:paraId="43CFC16E" w14:textId="46213D56"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w:t>
      </w:r>
      <w:r w:rsidR="00511E9D" w:rsidRPr="002F59F2">
        <w:rPr>
          <w:b w:val="0"/>
          <w:bCs w:val="0"/>
          <w:color w:val="000000"/>
          <w:sz w:val="24"/>
          <w:szCs w:val="24"/>
        </w:rPr>
        <w:t xml:space="preserve">nie później niż w terminie 7 dni od daty zawarcia </w:t>
      </w:r>
      <w:r w:rsidR="00511E9D" w:rsidRPr="002F59F2">
        <w:rPr>
          <w:b w:val="0"/>
          <w:bCs w:val="0"/>
          <w:color w:val="000000"/>
          <w:sz w:val="24"/>
          <w:szCs w:val="24"/>
          <w:lang w:val="pl-PL"/>
        </w:rPr>
        <w:t>u</w:t>
      </w:r>
      <w:r w:rsidR="00511E9D" w:rsidRPr="002F59F2">
        <w:rPr>
          <w:b w:val="0"/>
          <w:bCs w:val="0"/>
          <w:color w:val="000000"/>
          <w:sz w:val="24"/>
          <w:szCs w:val="24"/>
        </w:rPr>
        <w:t>mowy</w:t>
      </w:r>
      <w:r w:rsidR="00D30408" w:rsidRPr="00CF6A11">
        <w:rPr>
          <w:b w:val="0"/>
          <w:sz w:val="24"/>
          <w:szCs w:val="24"/>
        </w:rPr>
        <w:t>, a w przypadku wygaśnięcia ubezpieczenia najpóźniej na 14 dni przed upływem terminu ważności dotychczasowej umowy ubezpieczenia.</w:t>
      </w:r>
    </w:p>
    <w:p w14:paraId="143C7F17" w14:textId="77777777" w:rsidR="00B2246F" w:rsidRDefault="00B2246F" w:rsidP="003F738A">
      <w:pPr>
        <w:pStyle w:val="Tekstpodstawowy"/>
        <w:numPr>
          <w:ilvl w:val="2"/>
          <w:numId w:val="23"/>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3F738A">
      <w:pPr>
        <w:pStyle w:val="pkt"/>
        <w:numPr>
          <w:ilvl w:val="0"/>
          <w:numId w:val="24"/>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3F738A">
      <w:pPr>
        <w:pStyle w:val="pkt"/>
        <w:numPr>
          <w:ilvl w:val="0"/>
          <w:numId w:val="24"/>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3F738A">
      <w:pPr>
        <w:pStyle w:val="pkt"/>
        <w:numPr>
          <w:ilvl w:val="0"/>
          <w:numId w:val="24"/>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3F738A">
      <w:pPr>
        <w:pStyle w:val="pkt"/>
        <w:numPr>
          <w:ilvl w:val="0"/>
          <w:numId w:val="24"/>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AA9B5B1" w14:textId="09A9981F" w:rsidR="00B318A6" w:rsidRPr="00E8387D" w:rsidRDefault="00BD3D66" w:rsidP="00723080">
      <w:pPr>
        <w:spacing w:line="276" w:lineRule="auto"/>
        <w:ind w:left="567"/>
        <w:jc w:val="both"/>
        <w:rPr>
          <w:b/>
          <w:spacing w:val="-4"/>
          <w:sz w:val="24"/>
          <w:szCs w:val="24"/>
        </w:rPr>
      </w:pPr>
      <w:r>
        <w:rPr>
          <w:b/>
          <w:sz w:val="24"/>
          <w:szCs w:val="24"/>
        </w:rPr>
        <w:tab/>
      </w:r>
      <w:r w:rsidR="003B237B" w:rsidRPr="00F65384">
        <w:rPr>
          <w:b/>
          <w:sz w:val="24"/>
          <w:szCs w:val="24"/>
        </w:rPr>
        <w:t xml:space="preserve">z dopiskiem: zabezpieczenie należytego wykonania umowy dot. postępowania </w:t>
      </w:r>
      <w:r w:rsidR="003B237B" w:rsidRPr="00156A17">
        <w:rPr>
          <w:b/>
          <w:sz w:val="24"/>
          <w:szCs w:val="24"/>
        </w:rPr>
        <w:t>WIM.271.1.</w:t>
      </w:r>
      <w:r w:rsidR="00400804" w:rsidRPr="00156A17">
        <w:rPr>
          <w:b/>
          <w:sz w:val="24"/>
          <w:szCs w:val="24"/>
        </w:rPr>
        <w:t>17</w:t>
      </w:r>
      <w:r w:rsidR="003B237B" w:rsidRPr="00156A17">
        <w:rPr>
          <w:b/>
          <w:sz w:val="24"/>
          <w:szCs w:val="24"/>
        </w:rPr>
        <w:t>.20</w:t>
      </w:r>
      <w:r w:rsidR="00B318A6" w:rsidRPr="00156A17">
        <w:rPr>
          <w:b/>
          <w:sz w:val="24"/>
          <w:szCs w:val="24"/>
        </w:rPr>
        <w:t>20</w:t>
      </w:r>
      <w:r w:rsidR="003B237B" w:rsidRPr="00F65384">
        <w:rPr>
          <w:b/>
          <w:sz w:val="24"/>
          <w:szCs w:val="24"/>
        </w:rPr>
        <w:t xml:space="preserve"> </w:t>
      </w:r>
      <w:r w:rsidR="002B5C06" w:rsidRPr="00E62409">
        <w:rPr>
          <w:sz w:val="24"/>
          <w:szCs w:val="24"/>
        </w:rPr>
        <w:t>–</w:t>
      </w:r>
      <w:r w:rsidR="003B237B" w:rsidRPr="00E62409">
        <w:rPr>
          <w:sz w:val="24"/>
          <w:szCs w:val="24"/>
        </w:rPr>
        <w:t xml:space="preserve"> </w:t>
      </w:r>
      <w:r w:rsidR="00B318A6" w:rsidRPr="0091700E">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w:t>
      </w:r>
      <w:r w:rsidR="00C8746E">
        <w:rPr>
          <w:b/>
          <w:sz w:val="24"/>
          <w:szCs w:val="24"/>
        </w:rPr>
        <w:t xml:space="preserve">. </w:t>
      </w:r>
      <w:r w:rsidR="00723080" w:rsidRPr="004041F3">
        <w:rPr>
          <w:b/>
          <w:spacing w:val="-4"/>
          <w:sz w:val="24"/>
          <w:szCs w:val="24"/>
        </w:rPr>
        <w:t xml:space="preserve">„Termomodernizacja </w:t>
      </w:r>
      <w:r w:rsidR="00EA1AA0">
        <w:rPr>
          <w:b/>
          <w:spacing w:val="-4"/>
          <w:sz w:val="24"/>
          <w:szCs w:val="24"/>
        </w:rPr>
        <w:t xml:space="preserve">obiektów użyteczności publicznej w Świnoujściu - </w:t>
      </w:r>
      <w:r w:rsidR="00723080">
        <w:rPr>
          <w:b/>
          <w:spacing w:val="-4"/>
          <w:sz w:val="24"/>
          <w:szCs w:val="24"/>
        </w:rPr>
        <w:t>Przedszkol</w:t>
      </w:r>
      <w:r w:rsidR="00EA1AA0">
        <w:rPr>
          <w:b/>
          <w:spacing w:val="-4"/>
          <w:sz w:val="24"/>
          <w:szCs w:val="24"/>
        </w:rPr>
        <w:t>e</w:t>
      </w:r>
      <w:r w:rsidR="00723080">
        <w:rPr>
          <w:b/>
          <w:spacing w:val="-4"/>
          <w:sz w:val="24"/>
          <w:szCs w:val="24"/>
        </w:rPr>
        <w:t xml:space="preserve"> Miejskie nr 9</w:t>
      </w:r>
      <w:r w:rsidR="00723080" w:rsidRPr="004041F3">
        <w:rPr>
          <w:b/>
          <w:spacing w:val="-4"/>
          <w:sz w:val="24"/>
          <w:szCs w:val="24"/>
        </w:rPr>
        <w:t xml:space="preserve"> przy ul. </w:t>
      </w:r>
      <w:r w:rsidR="00723080">
        <w:rPr>
          <w:b/>
          <w:spacing w:val="-4"/>
          <w:sz w:val="24"/>
          <w:szCs w:val="24"/>
        </w:rPr>
        <w:t>Sosnowej 16</w:t>
      </w:r>
      <w:r w:rsidR="00053DF5">
        <w:rPr>
          <w:b/>
          <w:spacing w:val="-4"/>
          <w:sz w:val="24"/>
          <w:szCs w:val="24"/>
        </w:rPr>
        <w:t>”.</w:t>
      </w:r>
    </w:p>
    <w:p w14:paraId="491A691A" w14:textId="77777777" w:rsidR="00BD3D66" w:rsidRPr="00BD3D66" w:rsidRDefault="00D96BFF" w:rsidP="003F738A">
      <w:pPr>
        <w:numPr>
          <w:ilvl w:val="0"/>
          <w:numId w:val="24"/>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3F738A">
      <w:pPr>
        <w:numPr>
          <w:ilvl w:val="0"/>
          <w:numId w:val="24"/>
        </w:numPr>
        <w:tabs>
          <w:tab w:val="clear" w:pos="360"/>
          <w:tab w:val="num" w:pos="567"/>
        </w:tabs>
        <w:spacing w:line="276" w:lineRule="auto"/>
        <w:ind w:left="556" w:hanging="272"/>
        <w:jc w:val="both"/>
        <w:rPr>
          <w:sz w:val="24"/>
          <w:szCs w:val="24"/>
        </w:rPr>
      </w:pPr>
      <w:r w:rsidRPr="00D96BFF">
        <w:rPr>
          <w:sz w:val="24"/>
          <w:szCs w:val="24"/>
        </w:rPr>
        <w:t xml:space="preserve">Jeżeli zabezpieczenie należytego wykonania umowy zostanie wniesione w pieniądzu, zamawiający zwróci je wraz z odsetkami wynikającymi z umowy rachunku bankowego, </w:t>
      </w:r>
      <w:r w:rsidRPr="00D96BFF">
        <w:rPr>
          <w:sz w:val="24"/>
          <w:szCs w:val="24"/>
        </w:rPr>
        <w:lastRenderedPageBreak/>
        <w:t>na którym było ono przechowywane pomniejszonym o koszty prowadzenia rachunku oraz prowizji bankowej za przelew pieniędzy na rachunek wykonawcy.</w:t>
      </w:r>
    </w:p>
    <w:p w14:paraId="3BDA481B" w14:textId="77777777" w:rsidR="00D96BFF" w:rsidRPr="00D96BFF" w:rsidRDefault="00D96BFF" w:rsidP="003F738A">
      <w:pPr>
        <w:numPr>
          <w:ilvl w:val="0"/>
          <w:numId w:val="24"/>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3F738A">
      <w:pPr>
        <w:numPr>
          <w:ilvl w:val="0"/>
          <w:numId w:val="24"/>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3F738A">
      <w:pPr>
        <w:numPr>
          <w:ilvl w:val="0"/>
          <w:numId w:val="24"/>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3F738A">
      <w:pPr>
        <w:numPr>
          <w:ilvl w:val="0"/>
          <w:numId w:val="25"/>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3F738A">
      <w:pPr>
        <w:numPr>
          <w:ilvl w:val="0"/>
          <w:numId w:val="25"/>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3F738A">
      <w:pPr>
        <w:numPr>
          <w:ilvl w:val="0"/>
          <w:numId w:val="24"/>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4D9460D1" w:rsidR="003B237B" w:rsidRDefault="00D308E2" w:rsidP="003F738A">
      <w:pPr>
        <w:pStyle w:val="pkt"/>
        <w:numPr>
          <w:ilvl w:val="0"/>
          <w:numId w:val="24"/>
        </w:numPr>
        <w:tabs>
          <w:tab w:val="clear" w:pos="360"/>
          <w:tab w:val="num" w:pos="567"/>
        </w:tabs>
        <w:spacing w:before="0" w:after="0" w:line="276" w:lineRule="auto"/>
        <w:ind w:left="567" w:hanging="283"/>
      </w:pPr>
      <w:r>
        <w:t xml:space="preserve">Wykonawca jest uprawniony do </w:t>
      </w:r>
      <w:r w:rsidR="003B237B" w:rsidRPr="002E2253">
        <w:t xml:space="preserve"> zmian</w:t>
      </w:r>
      <w:r>
        <w:t>y</w:t>
      </w:r>
      <w:r w:rsidR="003B237B" w:rsidRPr="002E2253">
        <w:t xml:space="preserve"> formy wniesionego zabezpieczenia</w:t>
      </w:r>
      <w:r>
        <w:t>,</w:t>
      </w:r>
      <w:r w:rsidR="003B237B" w:rsidRPr="002E2253">
        <w:t xml:space="preserve"> pod warunkiem zachowania ciągłości zabezpieczenia i bez zmniejszenia jego wysokości.</w:t>
      </w:r>
    </w:p>
    <w:p w14:paraId="19284FFE" w14:textId="043AD5AD" w:rsidR="003B237B" w:rsidRPr="00D96BFF" w:rsidRDefault="00D96BFF" w:rsidP="003F738A">
      <w:pPr>
        <w:pStyle w:val="pkt"/>
        <w:numPr>
          <w:ilvl w:val="0"/>
          <w:numId w:val="24"/>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r w:rsidR="00D71FC5" w:rsidRPr="00CD1CC6">
        <w:t xml:space="preserve"> zamawiający uzna, że wykonawca nie wniósł zabezpieczenia należytego wykonania umowy.</w:t>
      </w:r>
    </w:p>
    <w:p w14:paraId="4C4267C8" w14:textId="214D92C6" w:rsidR="00FB1197" w:rsidRPr="009E1C76" w:rsidRDefault="00FB1197" w:rsidP="003F738A">
      <w:pPr>
        <w:pStyle w:val="pkt"/>
        <w:numPr>
          <w:ilvl w:val="0"/>
          <w:numId w:val="24"/>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7"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37EF66AB"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Pzp, </w:t>
      </w:r>
    </w:p>
    <w:p w14:paraId="42C8EDEB" w14:textId="77777777" w:rsidR="001B4A65" w:rsidRPr="001B4A65" w:rsidRDefault="001B4A65" w:rsidP="003F738A">
      <w:pPr>
        <w:pStyle w:val="ZLITUSTzmustliter"/>
        <w:numPr>
          <w:ilvl w:val="6"/>
          <w:numId w:val="23"/>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lastRenderedPageBreak/>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3F738A">
      <w:pPr>
        <w:pStyle w:val="ZLITUSTzmustliter"/>
        <w:numPr>
          <w:ilvl w:val="6"/>
          <w:numId w:val="23"/>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7"/>
    <w:p w14:paraId="359304E6" w14:textId="67528E4E"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1E0F99C7" w:rsidR="001B4A65" w:rsidRPr="001B4A65" w:rsidRDefault="001B4A65" w:rsidP="003F738A">
      <w:pPr>
        <w:numPr>
          <w:ilvl w:val="1"/>
          <w:numId w:val="16"/>
        </w:numPr>
        <w:tabs>
          <w:tab w:val="clear" w:pos="1440"/>
          <w:tab w:val="num" w:pos="709"/>
        </w:tabs>
        <w:autoSpaceDE w:val="0"/>
        <w:autoSpaceDN w:val="0"/>
        <w:adjustRightInd w:val="0"/>
        <w:spacing w:line="276" w:lineRule="auto"/>
        <w:ind w:left="709" w:hanging="283"/>
        <w:jc w:val="both"/>
        <w:rPr>
          <w:sz w:val="24"/>
          <w:szCs w:val="24"/>
        </w:rPr>
      </w:pPr>
      <w:bookmarkStart w:id="8" w:name="_Hlk526919712"/>
      <w:r w:rsidRPr="001B4A65">
        <w:rPr>
          <w:spacing w:val="4"/>
          <w:sz w:val="24"/>
          <w:szCs w:val="24"/>
        </w:rPr>
        <w:t xml:space="preserve">odwołanie </w:t>
      </w:r>
      <w:bookmarkStart w:id="9"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w:t>
      </w:r>
      <w:r w:rsidR="0057774E">
        <w:rPr>
          <w:spacing w:val="4"/>
          <w:sz w:val="24"/>
          <w:szCs w:val="24"/>
        </w:rPr>
        <w:t>0</w:t>
      </w:r>
      <w:r w:rsidRPr="001B4A65">
        <w:rPr>
          <w:spacing w:val="4"/>
          <w:sz w:val="24"/>
          <w:szCs w:val="24"/>
        </w:rPr>
        <w:t xml:space="preserve"> dni – jeżeli zostały przesłane w inny sposób</w:t>
      </w:r>
      <w:bookmarkEnd w:id="9"/>
      <w:r w:rsidRPr="001B4A65">
        <w:rPr>
          <w:spacing w:val="4"/>
          <w:sz w:val="24"/>
          <w:szCs w:val="24"/>
        </w:rPr>
        <w:t>,</w:t>
      </w:r>
    </w:p>
    <w:p w14:paraId="264AF186" w14:textId="117FE75C" w:rsidR="001B4A65" w:rsidRPr="001B4A65" w:rsidRDefault="001B4A65" w:rsidP="003F738A">
      <w:pPr>
        <w:numPr>
          <w:ilvl w:val="1"/>
          <w:numId w:val="16"/>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10"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10"/>
      <w:r w:rsidRPr="001B4A65">
        <w:rPr>
          <w:spacing w:val="4"/>
          <w:sz w:val="24"/>
          <w:szCs w:val="24"/>
        </w:rPr>
        <w:t>,</w:t>
      </w:r>
    </w:p>
    <w:p w14:paraId="242068F0" w14:textId="72DB61E7" w:rsidR="001B4A65" w:rsidRPr="001B4A65" w:rsidRDefault="001B4A65" w:rsidP="003F738A">
      <w:pPr>
        <w:numPr>
          <w:ilvl w:val="1"/>
          <w:numId w:val="16"/>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11"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11"/>
      <w:r w:rsidRPr="001B4A65">
        <w:rPr>
          <w:spacing w:val="4"/>
          <w:sz w:val="24"/>
          <w:szCs w:val="24"/>
        </w:rPr>
        <w:t>,</w:t>
      </w:r>
    </w:p>
    <w:p w14:paraId="0A668F11" w14:textId="77777777" w:rsidR="001B4A65" w:rsidRPr="001B4A65" w:rsidRDefault="001B4A65" w:rsidP="003F738A">
      <w:pPr>
        <w:numPr>
          <w:ilvl w:val="1"/>
          <w:numId w:val="16"/>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2" w:name="_Hlk526920090"/>
      <w:r w:rsidRPr="001B4A65">
        <w:rPr>
          <w:spacing w:val="4"/>
          <w:sz w:val="24"/>
          <w:szCs w:val="24"/>
        </w:rPr>
        <w:t>Zamawiający nie przesłał Wykonawcy zawiadomienia o wyborze oferty najkorzystniejszej odwołanie wnosi się nie później niż w terminie:</w:t>
      </w:r>
      <w:bookmarkEnd w:id="12"/>
    </w:p>
    <w:p w14:paraId="1B8B246B" w14:textId="0C66D75C" w:rsidR="001B4A65" w:rsidRPr="001B4A65" w:rsidRDefault="0057774E" w:rsidP="003F738A">
      <w:pPr>
        <w:numPr>
          <w:ilvl w:val="3"/>
          <w:numId w:val="27"/>
        </w:numPr>
        <w:tabs>
          <w:tab w:val="clear" w:pos="3191"/>
          <w:tab w:val="num" w:pos="1134"/>
        </w:tabs>
        <w:spacing w:line="276" w:lineRule="auto"/>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3"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3"/>
      <w:r w:rsidR="001B4A65" w:rsidRPr="001B4A65">
        <w:rPr>
          <w:spacing w:val="4"/>
          <w:sz w:val="24"/>
          <w:szCs w:val="24"/>
        </w:rPr>
        <w:t>;</w:t>
      </w:r>
    </w:p>
    <w:p w14:paraId="4400DAE9" w14:textId="3DBFC4D3" w:rsidR="001B4A65" w:rsidRPr="001B4A65" w:rsidRDefault="0057774E" w:rsidP="003F738A">
      <w:pPr>
        <w:numPr>
          <w:ilvl w:val="3"/>
          <w:numId w:val="27"/>
        </w:numPr>
        <w:tabs>
          <w:tab w:val="clear" w:pos="3191"/>
          <w:tab w:val="num" w:pos="1134"/>
        </w:tabs>
        <w:spacing w:line="276" w:lineRule="auto"/>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4" w:name="_Hlk526920140"/>
      <w:r w:rsidR="001B4A65" w:rsidRPr="001B4A65">
        <w:rPr>
          <w:spacing w:val="4"/>
          <w:sz w:val="24"/>
          <w:szCs w:val="24"/>
        </w:rPr>
        <w:t>miesięc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4"/>
      <w:r w:rsidR="001B4A65" w:rsidRPr="001B4A65">
        <w:rPr>
          <w:spacing w:val="4"/>
          <w:sz w:val="24"/>
          <w:szCs w:val="24"/>
        </w:rPr>
        <w:t>.</w:t>
      </w:r>
    </w:p>
    <w:bookmarkEnd w:id="8"/>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w:t>
      </w:r>
      <w:r w:rsidRPr="001B4A65">
        <w:rPr>
          <w:color w:val="auto"/>
          <w:spacing w:val="4"/>
        </w:rPr>
        <w:lastRenderedPageBreak/>
        <w:t xml:space="preserve">przesyłając jednocześnie jej odpis przeciwnikowi skargi. Złożenie skargi w placówce </w:t>
      </w:r>
      <w:bookmarkStart w:id="15"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5"/>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6636DDA1" w14:textId="723924BC" w:rsidR="00C93A9B" w:rsidRPr="000525BC" w:rsidRDefault="00C93A9B" w:rsidP="00C93A9B">
      <w:pPr>
        <w:pStyle w:val="Tekstpodstawowy"/>
        <w:numPr>
          <w:ilvl w:val="0"/>
          <w:numId w:val="37"/>
        </w:numPr>
        <w:spacing w:line="276" w:lineRule="auto"/>
        <w:ind w:left="284" w:hanging="284"/>
        <w:rPr>
          <w:b w:val="0"/>
          <w:sz w:val="24"/>
          <w:szCs w:val="24"/>
        </w:rPr>
      </w:pPr>
      <w:r w:rsidRPr="00FB2E48">
        <w:rPr>
          <w:b w:val="0"/>
          <w:sz w:val="24"/>
          <w:szCs w:val="24"/>
        </w:rPr>
        <w:t xml:space="preserve">Przedmiotem zamówienia jest wykonanie usługi polegającej na pełnieniu funkcji Inżyniera </w:t>
      </w:r>
      <w:r w:rsidRPr="00FB2E48">
        <w:rPr>
          <w:b w:val="0"/>
          <w:sz w:val="24"/>
          <w:szCs w:val="24"/>
          <w:lang w:val="pl-PL"/>
        </w:rPr>
        <w:t xml:space="preserve">Kontraktu dla </w:t>
      </w:r>
      <w:r>
        <w:rPr>
          <w:b w:val="0"/>
          <w:spacing w:val="-4"/>
          <w:sz w:val="24"/>
          <w:szCs w:val="24"/>
        </w:rPr>
        <w:t>zada</w:t>
      </w:r>
      <w:r w:rsidR="00723080">
        <w:rPr>
          <w:b w:val="0"/>
          <w:spacing w:val="-4"/>
          <w:sz w:val="24"/>
          <w:szCs w:val="24"/>
          <w:lang w:val="pl-PL"/>
        </w:rPr>
        <w:t>nia</w:t>
      </w:r>
      <w:r w:rsidR="00B54535">
        <w:rPr>
          <w:b w:val="0"/>
          <w:spacing w:val="-4"/>
          <w:sz w:val="24"/>
          <w:szCs w:val="24"/>
          <w:lang w:val="pl-PL"/>
        </w:rPr>
        <w:t xml:space="preserve"> inwestycyjn</w:t>
      </w:r>
      <w:r w:rsidR="00723080">
        <w:rPr>
          <w:b w:val="0"/>
          <w:spacing w:val="-4"/>
          <w:sz w:val="24"/>
          <w:szCs w:val="24"/>
          <w:lang w:val="pl-PL"/>
        </w:rPr>
        <w:t>ego</w:t>
      </w:r>
      <w:r>
        <w:rPr>
          <w:b w:val="0"/>
          <w:spacing w:val="-4"/>
          <w:sz w:val="24"/>
          <w:szCs w:val="24"/>
          <w:lang w:val="pl-PL"/>
        </w:rPr>
        <w:t xml:space="preserve"> pn.: – „</w:t>
      </w:r>
      <w:r w:rsidRPr="000525BC">
        <w:rPr>
          <w:b w:val="0"/>
          <w:spacing w:val="-4"/>
          <w:sz w:val="24"/>
          <w:szCs w:val="24"/>
        </w:rPr>
        <w:t xml:space="preserve">Termomodernizacja </w:t>
      </w:r>
      <w:r>
        <w:rPr>
          <w:b w:val="0"/>
          <w:spacing w:val="-4"/>
          <w:sz w:val="24"/>
          <w:szCs w:val="24"/>
          <w:lang w:val="pl-PL"/>
        </w:rPr>
        <w:t>budynku Przedszkola miejskiego nr 9 przy ul. Sosnowej 16 w Świnoujściu” tj.</w:t>
      </w:r>
      <w:r>
        <w:rPr>
          <w:b w:val="0"/>
          <w:sz w:val="24"/>
          <w:szCs w:val="24"/>
          <w:lang w:val="pl-PL"/>
        </w:rPr>
        <w:t xml:space="preserve"> kompleksowa</w:t>
      </w:r>
      <w:r w:rsidRPr="000525BC">
        <w:rPr>
          <w:b w:val="0"/>
          <w:bCs w:val="0"/>
          <w:color w:val="000000"/>
          <w:sz w:val="24"/>
          <w:szCs w:val="24"/>
        </w:rPr>
        <w:t xml:space="preserve"> obsługa finansowa i techniczna zadań inwestycyjn</w:t>
      </w:r>
      <w:r w:rsidRPr="000525BC">
        <w:rPr>
          <w:b w:val="0"/>
          <w:bCs w:val="0"/>
          <w:color w:val="000000"/>
          <w:sz w:val="24"/>
          <w:szCs w:val="24"/>
          <w:lang w:val="pl-PL"/>
        </w:rPr>
        <w:t>ych</w:t>
      </w:r>
      <w:r w:rsidRPr="000525BC">
        <w:rPr>
          <w:b w:val="0"/>
          <w:bCs w:val="0"/>
          <w:color w:val="000000"/>
          <w:sz w:val="24"/>
          <w:szCs w:val="24"/>
        </w:rPr>
        <w:t xml:space="preserve"> wraz z rozliczeniem środków przeznaczonych na </w:t>
      </w:r>
      <w:r w:rsidRPr="000525BC">
        <w:rPr>
          <w:b w:val="0"/>
          <w:bCs w:val="0"/>
          <w:color w:val="000000"/>
          <w:sz w:val="24"/>
          <w:szCs w:val="24"/>
          <w:lang w:val="pl-PL"/>
        </w:rPr>
        <w:t>ich</w:t>
      </w:r>
      <w:r w:rsidRPr="000525BC">
        <w:rPr>
          <w:b w:val="0"/>
          <w:bCs w:val="0"/>
          <w:color w:val="000000"/>
          <w:sz w:val="24"/>
          <w:szCs w:val="24"/>
        </w:rPr>
        <w:t xml:space="preserve"> realizację obejmującą w s</w:t>
      </w:r>
      <w:r w:rsidRPr="000525BC">
        <w:rPr>
          <w:b w:val="0"/>
          <w:bCs w:val="0"/>
          <w:color w:val="000000"/>
          <w:sz w:val="24"/>
          <w:szCs w:val="24"/>
          <w:lang w:val="pl-PL"/>
        </w:rPr>
        <w:t>zczególności:</w:t>
      </w:r>
    </w:p>
    <w:p w14:paraId="61E1669E" w14:textId="77777777" w:rsidR="00C93A9B" w:rsidRPr="003B3374" w:rsidRDefault="00C93A9B" w:rsidP="00C93A9B">
      <w:pPr>
        <w:pStyle w:val="Tekstpodstawowy"/>
        <w:numPr>
          <w:ilvl w:val="0"/>
          <w:numId w:val="74"/>
        </w:numPr>
        <w:spacing w:line="276" w:lineRule="auto"/>
        <w:rPr>
          <w:b w:val="0"/>
          <w:sz w:val="24"/>
          <w:szCs w:val="24"/>
        </w:rPr>
      </w:pPr>
      <w:r w:rsidRPr="003B3374">
        <w:rPr>
          <w:b w:val="0"/>
          <w:color w:val="000000"/>
          <w:sz w:val="24"/>
          <w:szCs w:val="24"/>
          <w:lang w:val="pl-PL"/>
        </w:rPr>
        <w:t>nadzór inwestorski nad robotami budowlanymi;</w:t>
      </w:r>
    </w:p>
    <w:p w14:paraId="1F2AA247" w14:textId="77777777" w:rsidR="00C93A9B" w:rsidRPr="003B3374" w:rsidRDefault="00C93A9B" w:rsidP="00C93A9B">
      <w:pPr>
        <w:pStyle w:val="Tekstpodstawowy"/>
        <w:numPr>
          <w:ilvl w:val="0"/>
          <w:numId w:val="74"/>
        </w:numPr>
        <w:spacing w:line="276" w:lineRule="auto"/>
        <w:rPr>
          <w:b w:val="0"/>
          <w:sz w:val="24"/>
          <w:szCs w:val="24"/>
        </w:rPr>
      </w:pPr>
      <w:r w:rsidRPr="003B3374">
        <w:rPr>
          <w:b w:val="0"/>
          <w:color w:val="000000"/>
          <w:sz w:val="24"/>
          <w:szCs w:val="24"/>
          <w:lang w:val="pl-PL"/>
        </w:rPr>
        <w:t>nadzór finansowy, prowadzenie wszelkich spraw związanych z finansowaniem zadań, prowadzenie pełnej sprawozdawczości oraz rozliczeń środków własnych zamawiającego oraz środków pozyskanych na realizację inwestycji przez zamawiającego, tj. środków pochodzących z programu ze środków którego zadania będą współfinansowane;</w:t>
      </w:r>
    </w:p>
    <w:p w14:paraId="41A04054" w14:textId="77777777" w:rsidR="00C93A9B" w:rsidRPr="003B3374" w:rsidRDefault="00C93A9B" w:rsidP="00C93A9B">
      <w:pPr>
        <w:pStyle w:val="Tekstpodstawowy"/>
        <w:numPr>
          <w:ilvl w:val="0"/>
          <w:numId w:val="74"/>
        </w:numPr>
        <w:spacing w:line="276" w:lineRule="auto"/>
        <w:rPr>
          <w:b w:val="0"/>
          <w:sz w:val="24"/>
          <w:szCs w:val="24"/>
        </w:rPr>
      </w:pPr>
      <w:r w:rsidRPr="003B3374">
        <w:rPr>
          <w:b w:val="0"/>
          <w:color w:val="000000"/>
          <w:sz w:val="24"/>
          <w:szCs w:val="24"/>
          <w:lang w:val="pl-PL"/>
        </w:rPr>
        <w:t>nadzór ornitologiczny i chiropterologiczny.</w:t>
      </w:r>
    </w:p>
    <w:p w14:paraId="25930EFD" w14:textId="77777777" w:rsidR="00C93A9B" w:rsidRPr="000764C0" w:rsidRDefault="00C93A9B" w:rsidP="00C93A9B">
      <w:pPr>
        <w:pStyle w:val="Tekstpodstawowy"/>
        <w:spacing w:line="276" w:lineRule="auto"/>
        <w:ind w:left="1004"/>
        <w:rPr>
          <w:b w:val="0"/>
          <w:sz w:val="24"/>
          <w:szCs w:val="24"/>
        </w:rPr>
      </w:pPr>
    </w:p>
    <w:p w14:paraId="1D08C615" w14:textId="77777777" w:rsidR="00C93A9B" w:rsidRPr="000525BC" w:rsidRDefault="00C93A9B" w:rsidP="00C93A9B">
      <w:pPr>
        <w:pStyle w:val="Tekstpodstawowy"/>
        <w:numPr>
          <w:ilvl w:val="0"/>
          <w:numId w:val="37"/>
        </w:numPr>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opis zadań objętych wykonaniem czynności określonych w opisie przedmiotu zamówienia (zał. nr 2.3 do siwz) oraz wykaz elementów rozliczeniowych (zał. nr 2.2 do siwz). </w:t>
      </w:r>
    </w:p>
    <w:p w14:paraId="4AC2C34B" w14:textId="77777777" w:rsidR="00C93A9B" w:rsidRPr="00B318A6" w:rsidRDefault="00C93A9B" w:rsidP="00C93A9B">
      <w:pPr>
        <w:pStyle w:val="Tekstpodstawowy"/>
        <w:tabs>
          <w:tab w:val="clear" w:pos="567"/>
        </w:tabs>
        <w:spacing w:line="276" w:lineRule="auto"/>
        <w:ind w:left="284"/>
        <w:rPr>
          <w:b w:val="0"/>
          <w:sz w:val="24"/>
          <w:szCs w:val="24"/>
        </w:rPr>
      </w:pPr>
    </w:p>
    <w:p w14:paraId="735CA291" w14:textId="77777777" w:rsidR="00164A2B" w:rsidRPr="00164A2B" w:rsidRDefault="00164A2B"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6365500D"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w:t>
      </w:r>
      <w:r w:rsidR="004B5100">
        <w:rPr>
          <w:b w:val="0"/>
          <w:sz w:val="24"/>
          <w:szCs w:val="24"/>
          <w:lang w:val="pl-PL"/>
        </w:rPr>
        <w:t>4</w:t>
      </w:r>
      <w:r w:rsidRPr="00164A2B">
        <w:rPr>
          <w:b w:val="0"/>
          <w:sz w:val="24"/>
          <w:szCs w:val="24"/>
        </w:rPr>
        <w:t xml:space="preserve"> </w:t>
      </w:r>
      <w:r w:rsidR="004B5100">
        <w:rPr>
          <w:b w:val="0"/>
          <w:sz w:val="24"/>
          <w:szCs w:val="24"/>
          <w:lang w:val="pl-PL"/>
        </w:rPr>
        <w:t>1</w:t>
      </w:r>
      <w:r w:rsidRPr="00164A2B">
        <w:rPr>
          <w:b w:val="0"/>
          <w:sz w:val="24"/>
          <w:szCs w:val="24"/>
        </w:rPr>
        <w:t>0 00-</w:t>
      </w:r>
      <w:r w:rsidR="004B5100">
        <w:rPr>
          <w:b w:val="0"/>
          <w:sz w:val="24"/>
          <w:szCs w:val="24"/>
          <w:lang w:val="pl-PL"/>
        </w:rPr>
        <w:t>2</w:t>
      </w:r>
      <w:r w:rsidRPr="00164A2B">
        <w:rPr>
          <w:b w:val="0"/>
          <w:sz w:val="24"/>
          <w:szCs w:val="24"/>
        </w:rPr>
        <w:tab/>
        <w:t xml:space="preserve">- </w:t>
      </w:r>
      <w:r w:rsidR="004B5100" w:rsidRPr="00680B04">
        <w:rPr>
          <w:rFonts w:ascii="Times" w:hAnsi="Times" w:cs="Times"/>
          <w:b w:val="0"/>
          <w:sz w:val="22"/>
          <w:szCs w:val="22"/>
        </w:rPr>
        <w:t xml:space="preserve">usługi </w:t>
      </w:r>
      <w:r w:rsidR="004B5100" w:rsidRPr="004B5100">
        <w:rPr>
          <w:rFonts w:ascii="Times" w:hAnsi="Times" w:cs="Times"/>
          <w:b w:val="0"/>
          <w:sz w:val="22"/>
          <w:szCs w:val="22"/>
        </w:rPr>
        <w:t>zarządzania projektem</w:t>
      </w:r>
      <w:r w:rsidR="004B5100" w:rsidRPr="00680B04">
        <w:rPr>
          <w:rFonts w:ascii="Times" w:hAnsi="Times" w:cs="Times"/>
          <w:sz w:val="22"/>
          <w:szCs w:val="22"/>
        </w:rPr>
        <w:t xml:space="preserve"> </w:t>
      </w:r>
      <w:r w:rsidR="004B5100" w:rsidRPr="00680B04">
        <w:rPr>
          <w:rFonts w:ascii="Times" w:hAnsi="Times" w:cs="Times"/>
          <w:b w:val="0"/>
          <w:sz w:val="22"/>
          <w:szCs w:val="22"/>
          <w:lang w:val="pl-PL"/>
        </w:rPr>
        <w:t>budowlanym</w:t>
      </w:r>
    </w:p>
    <w:p w14:paraId="447AADFC" w14:textId="516DD0D8" w:rsidR="00164A2B"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w:t>
      </w:r>
      <w:r w:rsidR="00B54535">
        <w:rPr>
          <w:b w:val="0"/>
          <w:sz w:val="24"/>
          <w:szCs w:val="24"/>
          <w:lang w:val="pl-PL"/>
        </w:rPr>
        <w:t>ór nad projektem i dokumentacją</w:t>
      </w:r>
      <w:r w:rsidR="00B45936">
        <w:rPr>
          <w:b w:val="0"/>
          <w:sz w:val="24"/>
          <w:szCs w:val="24"/>
          <w:lang w:val="pl-PL"/>
        </w:rPr>
        <w:t>.</w:t>
      </w:r>
    </w:p>
    <w:p w14:paraId="7CF1D6D7" w14:textId="77777777" w:rsidR="00B54535" w:rsidRPr="00B45936" w:rsidRDefault="00B54535" w:rsidP="00F27F38">
      <w:pPr>
        <w:pStyle w:val="Tekstpodstawowy"/>
        <w:tabs>
          <w:tab w:val="clear" w:pos="567"/>
          <w:tab w:val="left" w:pos="284"/>
        </w:tabs>
        <w:spacing w:line="276" w:lineRule="auto"/>
        <w:ind w:left="284"/>
        <w:rPr>
          <w:b w:val="0"/>
          <w:sz w:val="24"/>
          <w:szCs w:val="24"/>
          <w:lang w:val="pl-PL"/>
        </w:rPr>
      </w:pPr>
    </w:p>
    <w:p w14:paraId="4AC7D250" w14:textId="3697020C" w:rsidR="006E4C63" w:rsidRDefault="006E4C63" w:rsidP="003F738A">
      <w:pPr>
        <w:numPr>
          <w:ilvl w:val="0"/>
          <w:numId w:val="37"/>
        </w:numPr>
        <w:ind w:left="284"/>
        <w:contextualSpacing/>
        <w:jc w:val="both"/>
        <w:rPr>
          <w:color w:val="000000"/>
          <w:sz w:val="24"/>
          <w:szCs w:val="24"/>
          <w:u w:val="single"/>
        </w:rPr>
      </w:pPr>
      <w:r w:rsidRPr="002013D4">
        <w:rPr>
          <w:color w:val="000000"/>
          <w:sz w:val="24"/>
          <w:szCs w:val="24"/>
        </w:rPr>
        <w:t xml:space="preserve">Stosownie do treści art. 29 ust. 3a PZP zamawiający wymaga, aby Inżynier lub jego podwykonawca(y) zatrudniali na podstawie umowy o pracę osoby wykonujące następujące Czynności objęte zakresem przedmiotu Umowy, jeżeli wykonywanie tych czynności polega na wykonywaniu pracy w rozumieniu art. 22 §1 ustawy z dnia 26 czerwca 1974 r. - Kodeks pracy (Dz. U. z 2019 r. poz. 1040 ze zm.): </w:t>
      </w:r>
      <w:bookmarkStart w:id="16" w:name="_Hlk42679238"/>
      <w:r w:rsidRPr="002013D4">
        <w:rPr>
          <w:color w:val="000000"/>
          <w:sz w:val="24"/>
          <w:szCs w:val="24"/>
          <w:u w:val="single"/>
        </w:rPr>
        <w:t>zarządzanie procesem inwestycyjnym, Czynności związane z zakończeniem i rozliczeniem Inwestycji, w tym Czynności realizowane w okresie gwarancji i rękojmi udzielonej przez Wykonawcę, w szczególności Czynności Inżyniera Rezydenta, inspektora ds. rozliczeń finansowych i roszczeń.</w:t>
      </w:r>
      <w:bookmarkEnd w:id="16"/>
      <w:r w:rsidR="00D71FC5">
        <w:rPr>
          <w:color w:val="000000"/>
          <w:sz w:val="24"/>
          <w:szCs w:val="24"/>
          <w:u w:val="single"/>
        </w:rPr>
        <w:t xml:space="preserve"> </w:t>
      </w:r>
      <w:r w:rsidR="00D71FC5">
        <w:rPr>
          <w:color w:val="000000"/>
          <w:sz w:val="24"/>
          <w:szCs w:val="24"/>
        </w:rPr>
        <w:t xml:space="preserve">Powyższy obowiązek nie dotyczy osób pełniących samodzielne funkcje techniczne w budownictwie. </w:t>
      </w:r>
    </w:p>
    <w:p w14:paraId="5A526026" w14:textId="35EA91C8" w:rsidR="006E4C63" w:rsidRPr="002013D4" w:rsidRDefault="006E4C63" w:rsidP="003F738A">
      <w:pPr>
        <w:numPr>
          <w:ilvl w:val="0"/>
          <w:numId w:val="37"/>
        </w:numPr>
        <w:ind w:left="284"/>
        <w:contextualSpacing/>
        <w:jc w:val="both"/>
        <w:rPr>
          <w:color w:val="000000"/>
          <w:sz w:val="24"/>
          <w:szCs w:val="24"/>
        </w:rPr>
      </w:pPr>
      <w:r w:rsidRPr="002013D4">
        <w:rPr>
          <w:color w:val="000000"/>
          <w:sz w:val="24"/>
          <w:szCs w:val="24"/>
        </w:rPr>
        <w:t>Szczegóły dotyczące kwestii zatrudnienia, o którym mowa w ust. 5, reguluje art. 16 wzoru Umowy.</w:t>
      </w:r>
    </w:p>
    <w:p w14:paraId="5D2AAFA0" w14:textId="77777777" w:rsidR="00164A2B" w:rsidRPr="00164A2B" w:rsidRDefault="00970862"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lastRenderedPageBreak/>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3F738A">
      <w:pPr>
        <w:numPr>
          <w:ilvl w:val="0"/>
          <w:numId w:val="36"/>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3F738A">
      <w:pPr>
        <w:numPr>
          <w:ilvl w:val="0"/>
          <w:numId w:val="36"/>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3F738A">
      <w:pPr>
        <w:pStyle w:val="Akapitzlist"/>
        <w:numPr>
          <w:ilvl w:val="0"/>
          <w:numId w:val="36"/>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294DD397" w:rsidR="00164A2B" w:rsidRPr="00164A2B" w:rsidRDefault="00164A2B"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 xml:space="preserve">Inżynier w ciągu </w:t>
      </w:r>
      <w:r w:rsidR="0057774E">
        <w:rPr>
          <w:b w:val="0"/>
          <w:sz w:val="24"/>
          <w:szCs w:val="24"/>
          <w:lang w:val="pl-PL"/>
        </w:rPr>
        <w:t>14</w:t>
      </w:r>
      <w:r w:rsidRPr="00164A2B">
        <w:rPr>
          <w:b w:val="0"/>
          <w:sz w:val="24"/>
          <w:szCs w:val="24"/>
        </w:rPr>
        <w:t xml:space="preserve">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b/>
          <w:sz w:val="24"/>
          <w:szCs w:val="24"/>
        </w:rPr>
        <w:lastRenderedPageBreak/>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3F738A">
      <w:pPr>
        <w:pStyle w:val="Tekstpodstawowy"/>
        <w:numPr>
          <w:ilvl w:val="0"/>
          <w:numId w:val="37"/>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3F738A">
      <w:pPr>
        <w:pStyle w:val="Tekstpodstawowy"/>
        <w:numPr>
          <w:ilvl w:val="0"/>
          <w:numId w:val="37"/>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3F738A">
      <w:pPr>
        <w:pStyle w:val="Tekstpodstawowy"/>
        <w:numPr>
          <w:ilvl w:val="0"/>
          <w:numId w:val="37"/>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Pr="00D56791" w:rsidRDefault="00127D98" w:rsidP="00F27F38">
      <w:pPr>
        <w:pStyle w:val="pkt"/>
        <w:spacing w:before="0" w:after="0" w:line="276" w:lineRule="auto"/>
        <w:ind w:left="0" w:firstLine="0"/>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4E4685">
      <w:pPr>
        <w:pStyle w:val="Akapitzlist"/>
        <w:numPr>
          <w:ilvl w:val="0"/>
          <w:numId w:val="40"/>
        </w:numPr>
        <w:shd w:val="clear" w:color="auto" w:fill="FFFFFF"/>
        <w:spacing w:after="0"/>
        <w:jc w:val="both"/>
        <w:rPr>
          <w:rFonts w:ascii="Times New Roman" w:hAnsi="Times New Roman"/>
          <w:i/>
          <w:sz w:val="24"/>
          <w:szCs w:val="24"/>
        </w:rPr>
      </w:pPr>
      <w:r>
        <w:rPr>
          <w:rFonts w:ascii="Times New Roman" w:hAnsi="Times New Roman"/>
          <w:i/>
          <w:sz w:val="24"/>
          <w:szCs w:val="24"/>
        </w:rPr>
        <w:lastRenderedPageBreak/>
        <w:t>osoby fizycznej skierowanej do przygotowania i przeprowadzenia postępowania o udzielenie zamówienia publicznego.</w:t>
      </w:r>
    </w:p>
    <w:p w14:paraId="4052EC10" w14:textId="77777777" w:rsidR="000600EA" w:rsidRPr="00C767CB" w:rsidRDefault="000600EA" w:rsidP="004E4685">
      <w:pPr>
        <w:pStyle w:val="Akapitzlist"/>
        <w:numPr>
          <w:ilvl w:val="0"/>
          <w:numId w:val="41"/>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A03CFA0" w:rsidR="000600EA" w:rsidRPr="00C767CB" w:rsidRDefault="000C34BF" w:rsidP="004E4685">
      <w:pPr>
        <w:pStyle w:val="Akapitzlist"/>
        <w:numPr>
          <w:ilvl w:val="0"/>
          <w:numId w:val="42"/>
        </w:numPr>
        <w:spacing w:after="0"/>
        <w:jc w:val="both"/>
        <w:rPr>
          <w:rFonts w:ascii="Times New Roman" w:hAnsi="Times New Roman"/>
          <w:sz w:val="24"/>
          <w:szCs w:val="24"/>
        </w:rPr>
      </w:pPr>
      <w:r>
        <w:rPr>
          <w:rFonts w:ascii="Times New Roman" w:hAnsi="Times New Roman"/>
          <w:sz w:val="24"/>
          <w:szCs w:val="24"/>
        </w:rPr>
        <w:t xml:space="preserve">kontakt do inspektora </w:t>
      </w:r>
      <w:r w:rsidR="000600EA" w:rsidRPr="00C767CB">
        <w:rPr>
          <w:rFonts w:ascii="Times New Roman" w:hAnsi="Times New Roman"/>
          <w:sz w:val="24"/>
          <w:szCs w:val="24"/>
        </w:rPr>
        <w:t xml:space="preserve">ochrony danych osobowych w </w:t>
      </w:r>
      <w:r>
        <w:rPr>
          <w:rFonts w:ascii="Times New Roman" w:hAnsi="Times New Roman"/>
          <w:i/>
          <w:sz w:val="24"/>
          <w:szCs w:val="24"/>
        </w:rPr>
        <w:t>Urzędzie Miasta Świnoujście</w:t>
      </w:r>
      <w:r w:rsidR="000600EA" w:rsidRPr="00C767CB">
        <w:rPr>
          <w:rFonts w:ascii="Times New Roman" w:hAnsi="Times New Roman"/>
          <w:i/>
          <w:sz w:val="24"/>
          <w:szCs w:val="24"/>
        </w:rPr>
        <w:t>, mail:  iodo@um.swinoujscie.pl;</w:t>
      </w:r>
    </w:p>
    <w:p w14:paraId="6549855E"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4E4685">
      <w:pPr>
        <w:pStyle w:val="Akapitzlist"/>
        <w:numPr>
          <w:ilvl w:val="0"/>
          <w:numId w:val="42"/>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4E4685">
      <w:pPr>
        <w:pStyle w:val="Akapitzlist"/>
        <w:numPr>
          <w:ilvl w:val="0"/>
          <w:numId w:val="42"/>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4E4685">
      <w:pPr>
        <w:pStyle w:val="Akapitzlist"/>
        <w:numPr>
          <w:ilvl w:val="0"/>
          <w:numId w:val="42"/>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4E4685">
      <w:pPr>
        <w:pStyle w:val="Akapitzlist"/>
        <w:numPr>
          <w:ilvl w:val="0"/>
          <w:numId w:val="43"/>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4E4685">
      <w:pPr>
        <w:pStyle w:val="Akapitzlist"/>
        <w:numPr>
          <w:ilvl w:val="0"/>
          <w:numId w:val="43"/>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4E4685">
      <w:pPr>
        <w:pStyle w:val="Akapitzlist"/>
        <w:numPr>
          <w:ilvl w:val="0"/>
          <w:numId w:val="43"/>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4E4685">
      <w:pPr>
        <w:pStyle w:val="Akapitzlist"/>
        <w:numPr>
          <w:ilvl w:val="0"/>
          <w:numId w:val="43"/>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4E4685">
      <w:pPr>
        <w:pStyle w:val="Akapitzlist"/>
        <w:numPr>
          <w:ilvl w:val="0"/>
          <w:numId w:val="44"/>
        </w:numPr>
        <w:spacing w:after="0"/>
        <w:ind w:left="1134" w:hanging="567"/>
        <w:jc w:val="both"/>
        <w:rPr>
          <w:rFonts w:ascii="Times New Roman" w:hAnsi="Times New Roman"/>
          <w:i/>
          <w:color w:val="00B0F0"/>
          <w:sz w:val="24"/>
          <w:szCs w:val="24"/>
        </w:rPr>
      </w:pPr>
      <w:r>
        <w:rPr>
          <w:rFonts w:ascii="Times New Roman" w:hAnsi="Times New Roman"/>
          <w:sz w:val="24"/>
          <w:szCs w:val="24"/>
        </w:rPr>
        <w:lastRenderedPageBreak/>
        <w:t>osobom, o których mowa powyżej, nie przysługuje:</w:t>
      </w:r>
    </w:p>
    <w:p w14:paraId="7E0D290C" w14:textId="77777777" w:rsidR="000600EA" w:rsidRDefault="000600EA" w:rsidP="004E4685">
      <w:pPr>
        <w:pStyle w:val="Akapitzlist"/>
        <w:numPr>
          <w:ilvl w:val="0"/>
          <w:numId w:val="45"/>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4E4685">
      <w:pPr>
        <w:pStyle w:val="Akapitzlist"/>
        <w:numPr>
          <w:ilvl w:val="0"/>
          <w:numId w:val="45"/>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4E4685">
      <w:pPr>
        <w:pStyle w:val="Akapitzlist"/>
        <w:numPr>
          <w:ilvl w:val="0"/>
          <w:numId w:val="45"/>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4E4685">
      <w:pPr>
        <w:pStyle w:val="Akapitzlist"/>
        <w:numPr>
          <w:ilvl w:val="0"/>
          <w:numId w:val="41"/>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3B53E947" w14:textId="383604DD" w:rsidR="00F26DCD" w:rsidRDefault="00F26DCD" w:rsidP="00F27F38">
      <w:pPr>
        <w:pStyle w:val="pkt"/>
        <w:spacing w:before="0" w:after="0" w:line="276" w:lineRule="auto"/>
        <w:ind w:left="0" w:firstLine="0"/>
      </w:pPr>
    </w:p>
    <w:p w14:paraId="0B657412" w14:textId="77777777" w:rsidR="00857731" w:rsidRDefault="00857731"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857731" w:rsidRDefault="002243CD" w:rsidP="00F27F38">
      <w:pPr>
        <w:spacing w:line="276" w:lineRule="auto"/>
        <w:ind w:left="4956" w:firstLine="84"/>
        <w:jc w:val="center"/>
      </w:pPr>
      <w:r w:rsidRPr="00857731">
        <w:t>Podpis i pieczątka kierownika komórki organizacyjnej</w:t>
      </w:r>
    </w:p>
    <w:p w14:paraId="654478A2" w14:textId="77777777" w:rsidR="002243CD" w:rsidRPr="00857731"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D56791">
      <w:headerReference w:type="even" r:id="rId13"/>
      <w:headerReference w:type="default" r:id="rId14"/>
      <w:footerReference w:type="even" r:id="rId15"/>
      <w:footerReference w:type="default" r:id="rId16"/>
      <w:headerReference w:type="first" r:id="rId17"/>
      <w:footerReference w:type="first" r:id="rId18"/>
      <w:pgSz w:w="12240" w:h="15840"/>
      <w:pgMar w:top="1985"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D6F9" w16cex:dateUtc="2021-01-05T11:15:00Z"/>
  <w16cex:commentExtensible w16cex:durableId="239ED746" w16cex:dateUtc="2021-01-05T11:17:00Z"/>
  <w16cex:commentExtensible w16cex:durableId="239EE288" w16cex:dateUtc="2021-01-05T12:05:00Z"/>
  <w16cex:commentExtensible w16cex:durableId="239EE300" w16cex:dateUtc="2021-01-05T12:07:00Z"/>
  <w16cex:commentExtensible w16cex:durableId="239EDDD1" w16cex:dateUtc="2021-01-05T11:45:00Z"/>
  <w16cex:commentExtensible w16cex:durableId="239EDE1B" w16cex:dateUtc="2021-01-05T11:46:00Z"/>
  <w16cex:commentExtensible w16cex:durableId="239EE01D" w16cex:dateUtc="2021-01-05T11:54:00Z"/>
  <w16cex:commentExtensible w16cex:durableId="239EE150" w16cex:dateUtc="2021-01-05T12:00:00Z"/>
  <w16cex:commentExtensible w16cex:durableId="239EE4FF" w16cex:dateUtc="2021-01-05T12:15:00Z"/>
  <w16cex:commentExtensible w16cex:durableId="239EE791" w16cex:dateUtc="2021-01-05T12:26:00Z"/>
  <w16cex:commentExtensible w16cex:durableId="239EE76E" w16cex:dateUtc="2021-01-0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2EB114" w16cid:durableId="239ED6F9"/>
  <w16cid:commentId w16cid:paraId="32714888" w16cid:durableId="239ED746"/>
  <w16cid:commentId w16cid:paraId="59DF15BF" w16cid:durableId="239EE288"/>
  <w16cid:commentId w16cid:paraId="358BCE14" w16cid:durableId="239EE300"/>
  <w16cid:commentId w16cid:paraId="573820DD" w16cid:durableId="239EDDD1"/>
  <w16cid:commentId w16cid:paraId="71B61725" w16cid:durableId="239EDE1B"/>
  <w16cid:commentId w16cid:paraId="76DE3D3C" w16cid:durableId="239EE01D"/>
  <w16cid:commentId w16cid:paraId="1D2EF682" w16cid:durableId="239EE150"/>
  <w16cid:commentId w16cid:paraId="1EF31DD3" w16cid:durableId="239EE4FF"/>
  <w16cid:commentId w16cid:paraId="1A701DEF" w16cid:durableId="239EE791"/>
  <w16cid:commentId w16cid:paraId="105AF925" w16cid:durableId="239EE7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4402" w14:textId="77777777" w:rsidR="006B27A1" w:rsidRDefault="006B27A1">
      <w:r>
        <w:separator/>
      </w:r>
    </w:p>
  </w:endnote>
  <w:endnote w:type="continuationSeparator" w:id="0">
    <w:p w14:paraId="7BB70B05" w14:textId="77777777" w:rsidR="006B27A1" w:rsidRDefault="006B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162A" w14:textId="77777777" w:rsidR="006B421C" w:rsidRDefault="006B42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6DA31F7D" w:rsidR="006B421C" w:rsidRDefault="006B421C">
    <w:pPr>
      <w:pStyle w:val="Stopka"/>
      <w:jc w:val="center"/>
    </w:pPr>
    <w:r>
      <w:fldChar w:fldCharType="begin"/>
    </w:r>
    <w:r>
      <w:instrText>PAGE   \* MERGEFORMAT</w:instrText>
    </w:r>
    <w:r>
      <w:fldChar w:fldCharType="separate"/>
    </w:r>
    <w:r w:rsidR="00564487">
      <w:rPr>
        <w:noProof/>
      </w:rPr>
      <w:t>16</w:t>
    </w:r>
    <w:r>
      <w:fldChar w:fldCharType="end"/>
    </w:r>
  </w:p>
  <w:p w14:paraId="1B1B4AE7" w14:textId="77777777" w:rsidR="006B421C" w:rsidRDefault="006B42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2698" w14:textId="77777777" w:rsidR="006B421C" w:rsidRDefault="006B42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036C" w14:textId="77777777" w:rsidR="006B27A1" w:rsidRDefault="006B27A1">
      <w:r>
        <w:separator/>
      </w:r>
    </w:p>
  </w:footnote>
  <w:footnote w:type="continuationSeparator" w:id="0">
    <w:p w14:paraId="0FD56666" w14:textId="77777777" w:rsidR="006B27A1" w:rsidRDefault="006B27A1">
      <w:r>
        <w:continuationSeparator/>
      </w:r>
    </w:p>
  </w:footnote>
  <w:footnote w:id="1">
    <w:p w14:paraId="32F19659" w14:textId="77777777" w:rsidR="006B421C" w:rsidRDefault="006B421C"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16EF" w14:textId="77777777" w:rsidR="006B421C" w:rsidRDefault="006B42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297488D1" w:rsidR="006B421C" w:rsidRDefault="006B421C" w:rsidP="00E23B9D">
    <w:pPr>
      <w:pStyle w:val="Nagwek"/>
      <w:jc w:val="right"/>
      <w:rPr>
        <w:b/>
      </w:rPr>
    </w:pPr>
    <w:r>
      <w:rPr>
        <w:b/>
      </w:rPr>
      <w:t xml:space="preserve"> </w:t>
    </w:r>
    <w:r w:rsidRPr="00A815FF">
      <w:rPr>
        <w:b/>
      </w:rPr>
      <w:t>N</w:t>
    </w:r>
    <w:r>
      <w:rPr>
        <w:b/>
      </w:rPr>
      <w:t>r sprawy WIM.271.1.17.</w:t>
    </w:r>
    <w:r w:rsidRPr="00E32322">
      <w:rPr>
        <w:b/>
      </w:rPr>
      <w:t>20</w:t>
    </w:r>
    <w:r>
      <w:rPr>
        <w:b/>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E11B" w14:textId="3192C192" w:rsidR="006B421C" w:rsidRDefault="006B421C">
    <w:pPr>
      <w:pStyle w:val="Nagwek"/>
    </w:pPr>
    <w:r w:rsidRPr="001A7AA8">
      <w:rPr>
        <w:rFonts w:ascii="Arial" w:hAnsi="Arial" w:cs="Arial"/>
        <w:noProof/>
        <w:color w:val="000000"/>
      </w:rPr>
      <w:drawing>
        <wp:inline distT="0" distB="0" distL="0" distR="0" wp14:anchorId="663DBAD8" wp14:editId="6935E0EF">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612890"/>
    <w:multiLevelType w:val="hybridMultilevel"/>
    <w:tmpl w:val="99D4D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4C36CB2"/>
    <w:multiLevelType w:val="hybridMultilevel"/>
    <w:tmpl w:val="1DEE75CC"/>
    <w:lvl w:ilvl="0" w:tplc="BF108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87515ED"/>
    <w:multiLevelType w:val="hybridMultilevel"/>
    <w:tmpl w:val="CEC87C0E"/>
    <w:lvl w:ilvl="0" w:tplc="BF10819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2A867D4"/>
    <w:multiLevelType w:val="hybridMultilevel"/>
    <w:tmpl w:val="67B29524"/>
    <w:lvl w:ilvl="0" w:tplc="04150001">
      <w:start w:val="1"/>
      <w:numFmt w:val="bullet"/>
      <w:lvlText w:val=""/>
      <w:lvlJc w:val="left"/>
      <w:pPr>
        <w:ind w:left="2068" w:hanging="360"/>
      </w:pPr>
      <w:rPr>
        <w:rFonts w:ascii="Symbol" w:hAnsi="Symbol" w:hint="default"/>
      </w:rPr>
    </w:lvl>
    <w:lvl w:ilvl="1" w:tplc="04150003" w:tentative="1">
      <w:start w:val="1"/>
      <w:numFmt w:val="bullet"/>
      <w:lvlText w:val="o"/>
      <w:lvlJc w:val="left"/>
      <w:pPr>
        <w:ind w:left="2788" w:hanging="360"/>
      </w:pPr>
      <w:rPr>
        <w:rFonts w:ascii="Courier New" w:hAnsi="Courier New" w:cs="Courier New" w:hint="default"/>
      </w:rPr>
    </w:lvl>
    <w:lvl w:ilvl="2" w:tplc="04150005" w:tentative="1">
      <w:start w:val="1"/>
      <w:numFmt w:val="bullet"/>
      <w:lvlText w:val=""/>
      <w:lvlJc w:val="left"/>
      <w:pPr>
        <w:ind w:left="3508" w:hanging="360"/>
      </w:pPr>
      <w:rPr>
        <w:rFonts w:ascii="Wingdings" w:hAnsi="Wingdings" w:hint="default"/>
      </w:rPr>
    </w:lvl>
    <w:lvl w:ilvl="3" w:tplc="04150001" w:tentative="1">
      <w:start w:val="1"/>
      <w:numFmt w:val="bullet"/>
      <w:lvlText w:val=""/>
      <w:lvlJc w:val="left"/>
      <w:pPr>
        <w:ind w:left="4228" w:hanging="360"/>
      </w:pPr>
      <w:rPr>
        <w:rFonts w:ascii="Symbol" w:hAnsi="Symbol" w:hint="default"/>
      </w:rPr>
    </w:lvl>
    <w:lvl w:ilvl="4" w:tplc="04150003" w:tentative="1">
      <w:start w:val="1"/>
      <w:numFmt w:val="bullet"/>
      <w:lvlText w:val="o"/>
      <w:lvlJc w:val="left"/>
      <w:pPr>
        <w:ind w:left="4948" w:hanging="360"/>
      </w:pPr>
      <w:rPr>
        <w:rFonts w:ascii="Courier New" w:hAnsi="Courier New" w:cs="Courier New" w:hint="default"/>
      </w:rPr>
    </w:lvl>
    <w:lvl w:ilvl="5" w:tplc="04150005" w:tentative="1">
      <w:start w:val="1"/>
      <w:numFmt w:val="bullet"/>
      <w:lvlText w:val=""/>
      <w:lvlJc w:val="left"/>
      <w:pPr>
        <w:ind w:left="5668" w:hanging="360"/>
      </w:pPr>
      <w:rPr>
        <w:rFonts w:ascii="Wingdings" w:hAnsi="Wingdings" w:hint="default"/>
      </w:rPr>
    </w:lvl>
    <w:lvl w:ilvl="6" w:tplc="04150001" w:tentative="1">
      <w:start w:val="1"/>
      <w:numFmt w:val="bullet"/>
      <w:lvlText w:val=""/>
      <w:lvlJc w:val="left"/>
      <w:pPr>
        <w:ind w:left="6388" w:hanging="360"/>
      </w:pPr>
      <w:rPr>
        <w:rFonts w:ascii="Symbol" w:hAnsi="Symbol" w:hint="default"/>
      </w:rPr>
    </w:lvl>
    <w:lvl w:ilvl="7" w:tplc="04150003" w:tentative="1">
      <w:start w:val="1"/>
      <w:numFmt w:val="bullet"/>
      <w:lvlText w:val="o"/>
      <w:lvlJc w:val="left"/>
      <w:pPr>
        <w:ind w:left="7108" w:hanging="360"/>
      </w:pPr>
      <w:rPr>
        <w:rFonts w:ascii="Courier New" w:hAnsi="Courier New" w:cs="Courier New" w:hint="default"/>
      </w:rPr>
    </w:lvl>
    <w:lvl w:ilvl="8" w:tplc="04150005" w:tentative="1">
      <w:start w:val="1"/>
      <w:numFmt w:val="bullet"/>
      <w:lvlText w:val=""/>
      <w:lvlJc w:val="left"/>
      <w:pPr>
        <w:ind w:left="7828"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15:restartNumberingAfterBreak="0">
    <w:nsid w:val="29EB5DA1"/>
    <w:multiLevelType w:val="hybridMultilevel"/>
    <w:tmpl w:val="62D4BED4"/>
    <w:lvl w:ilvl="0" w:tplc="5AFAB1B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AC86683"/>
    <w:multiLevelType w:val="hybridMultilevel"/>
    <w:tmpl w:val="27BCC852"/>
    <w:lvl w:ilvl="0" w:tplc="7A6E5C1C">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606B0A"/>
    <w:multiLevelType w:val="hybridMultilevel"/>
    <w:tmpl w:val="6A6E8C6E"/>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E4B4D"/>
    <w:multiLevelType w:val="hybridMultilevel"/>
    <w:tmpl w:val="2E864220"/>
    <w:lvl w:ilvl="0" w:tplc="BF10819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5" w15:restartNumberingAfterBreak="0">
    <w:nsid w:val="39187CBB"/>
    <w:multiLevelType w:val="hybridMultilevel"/>
    <w:tmpl w:val="35E8738E"/>
    <w:lvl w:ilvl="0" w:tplc="6D98EA1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2B092D"/>
    <w:multiLevelType w:val="hybridMultilevel"/>
    <w:tmpl w:val="9C62C394"/>
    <w:lvl w:ilvl="0" w:tplc="0415000F">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0" w15:restartNumberingAfterBreak="0">
    <w:nsid w:val="40802454"/>
    <w:multiLevelType w:val="hybridMultilevel"/>
    <w:tmpl w:val="737494BA"/>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98400C9"/>
    <w:multiLevelType w:val="hybridMultilevel"/>
    <w:tmpl w:val="A6860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4E165A4A"/>
    <w:multiLevelType w:val="hybridMultilevel"/>
    <w:tmpl w:val="BBDEA64A"/>
    <w:lvl w:ilvl="0" w:tplc="125A6822">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9"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27D552D"/>
    <w:multiLevelType w:val="hybridMultilevel"/>
    <w:tmpl w:val="E22EA25A"/>
    <w:lvl w:ilvl="0" w:tplc="F67823C8">
      <w:start w:val="1"/>
      <w:numFmt w:val="decimal"/>
      <w:lvlText w:val="%1."/>
      <w:lvlJc w:val="left"/>
      <w:pPr>
        <w:ind w:left="1070"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CD40BD2"/>
    <w:multiLevelType w:val="hybridMultilevel"/>
    <w:tmpl w:val="4FF000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0266600"/>
    <w:multiLevelType w:val="singleLevel"/>
    <w:tmpl w:val="0415000F"/>
    <w:lvl w:ilvl="0">
      <w:start w:val="1"/>
      <w:numFmt w:val="decimal"/>
      <w:lvlText w:val="%1."/>
      <w:lvlJc w:val="left"/>
      <w:pPr>
        <w:ind w:left="720" w:hanging="360"/>
      </w:pPr>
    </w:lvl>
  </w:abstractNum>
  <w:abstractNum w:abstractNumId="57"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1"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65CA451F"/>
    <w:multiLevelType w:val="hybridMultilevel"/>
    <w:tmpl w:val="CE6EE1A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15:restartNumberingAfterBreak="0">
    <w:nsid w:val="675B4BE4"/>
    <w:multiLevelType w:val="hybridMultilevel"/>
    <w:tmpl w:val="0DD64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6" w15:restartNumberingAfterBreak="0">
    <w:nsid w:val="6F3B06BB"/>
    <w:multiLevelType w:val="hybridMultilevel"/>
    <w:tmpl w:val="49B03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695633"/>
    <w:multiLevelType w:val="hybridMultilevel"/>
    <w:tmpl w:val="747AF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9"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0" w15:restartNumberingAfterBreak="0">
    <w:nsid w:val="76795B51"/>
    <w:multiLevelType w:val="hybridMultilevel"/>
    <w:tmpl w:val="E6F61B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2"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73" w15:restartNumberingAfterBreak="0">
    <w:nsid w:val="7DC71197"/>
    <w:multiLevelType w:val="hybridMultilevel"/>
    <w:tmpl w:val="F50A354A"/>
    <w:lvl w:ilvl="0" w:tplc="8474C39E">
      <w:start w:val="2"/>
      <w:numFmt w:val="lowerLetter"/>
      <w:lvlText w:val="%1)"/>
      <w:lvlJc w:val="left"/>
      <w:pPr>
        <w:ind w:left="1287"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76"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2"/>
  </w:num>
  <w:num w:numId="2">
    <w:abstractNumId w:val="2"/>
  </w:num>
  <w:num w:numId="3">
    <w:abstractNumId w:val="0"/>
  </w:num>
  <w:num w:numId="4">
    <w:abstractNumId w:val="24"/>
  </w:num>
  <w:num w:numId="5">
    <w:abstractNumId w:val="74"/>
  </w:num>
  <w:num w:numId="6">
    <w:abstractNumId w:val="13"/>
  </w:num>
  <w:num w:numId="7">
    <w:abstractNumId w:val="56"/>
  </w:num>
  <w:num w:numId="8">
    <w:abstractNumId w:val="49"/>
  </w:num>
  <w:num w:numId="9">
    <w:abstractNumId w:val="58"/>
  </w:num>
  <w:num w:numId="10">
    <w:abstractNumId w:val="9"/>
    <w:lvlOverride w:ilvl="0">
      <w:startOverride w:val="1"/>
    </w:lvlOverride>
  </w:num>
  <w:num w:numId="11">
    <w:abstractNumId w:val="36"/>
  </w:num>
  <w:num w:numId="12">
    <w:abstractNumId w:val="44"/>
  </w:num>
  <w:num w:numId="13">
    <w:abstractNumId w:val="42"/>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2"/>
  </w:num>
  <w:num w:numId="18">
    <w:abstractNumId w:val="46"/>
  </w:num>
  <w:num w:numId="19">
    <w:abstractNumId w:val="57"/>
  </w:num>
  <w:num w:numId="20">
    <w:abstractNumId w:val="17"/>
  </w:num>
  <w:num w:numId="21">
    <w:abstractNumId w:val="4"/>
  </w:num>
  <w:num w:numId="22">
    <w:abstractNumId w:val="71"/>
  </w:num>
  <w:num w:numId="23">
    <w:abstractNumId w:val="28"/>
  </w:num>
  <w:num w:numId="24">
    <w:abstractNumId w:val="65"/>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16"/>
  </w:num>
  <w:num w:numId="30">
    <w:abstractNumId w:val="37"/>
  </w:num>
  <w:num w:numId="31">
    <w:abstractNumId w:val="7"/>
  </w:num>
  <w:num w:numId="32">
    <w:abstractNumId w:val="1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1"/>
  </w:num>
  <w:num w:numId="36">
    <w:abstractNumId w:val="31"/>
  </w:num>
  <w:num w:numId="37">
    <w:abstractNumId w:val="50"/>
  </w:num>
  <w:num w:numId="38">
    <w:abstractNumId w:val="12"/>
  </w:num>
  <w:num w:numId="39">
    <w:abstractNumId w:val="51"/>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5"/>
  </w:num>
  <w:num w:numId="44">
    <w:abstractNumId w:val="55"/>
  </w:num>
  <w:num w:numId="45">
    <w:abstractNumId w:val="32"/>
  </w:num>
  <w:num w:numId="46">
    <w:abstractNumId w:val="69"/>
  </w:num>
  <w:num w:numId="47">
    <w:abstractNumId w:val="63"/>
  </w:num>
  <w:num w:numId="48">
    <w:abstractNumId w:val="68"/>
  </w:num>
  <w:num w:numId="49">
    <w:abstractNumId w:val="43"/>
  </w:num>
  <w:num w:numId="50">
    <w:abstractNumId w:val="59"/>
  </w:num>
  <w:num w:numId="51">
    <w:abstractNumId w:val="54"/>
  </w:num>
  <w:num w:numId="52">
    <w:abstractNumId w:val="61"/>
  </w:num>
  <w:num w:numId="53">
    <w:abstractNumId w:val="39"/>
    <w:lvlOverride w:ilvl="0">
      <w:startOverride w:val="1"/>
    </w:lvlOverride>
  </w:num>
  <w:num w:numId="54">
    <w:abstractNumId w:val="1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38"/>
  </w:num>
  <w:num w:numId="58">
    <w:abstractNumId w:val="41"/>
  </w:num>
  <w:num w:numId="59">
    <w:abstractNumId w:val="35"/>
  </w:num>
  <w:num w:numId="60">
    <w:abstractNumId w:val="66"/>
  </w:num>
  <w:num w:numId="61">
    <w:abstractNumId w:val="76"/>
  </w:num>
  <w:num w:numId="62">
    <w:abstractNumId w:val="40"/>
  </w:num>
  <w:num w:numId="63">
    <w:abstractNumId w:val="34"/>
  </w:num>
  <w:num w:numId="64">
    <w:abstractNumId w:val="8"/>
  </w:num>
  <w:num w:numId="65">
    <w:abstractNumId w:val="30"/>
  </w:num>
  <w:num w:numId="66">
    <w:abstractNumId w:val="26"/>
  </w:num>
  <w:num w:numId="67">
    <w:abstractNumId w:val="6"/>
  </w:num>
  <w:num w:numId="68">
    <w:abstractNumId w:val="29"/>
  </w:num>
  <w:num w:numId="69">
    <w:abstractNumId w:val="45"/>
  </w:num>
  <w:num w:numId="70">
    <w:abstractNumId w:val="14"/>
  </w:num>
  <w:num w:numId="71">
    <w:abstractNumId w:val="62"/>
  </w:num>
  <w:num w:numId="72">
    <w:abstractNumId w:val="18"/>
  </w:num>
  <w:num w:numId="73">
    <w:abstractNumId w:val="27"/>
  </w:num>
  <w:num w:numId="74">
    <w:abstractNumId w:val="3"/>
  </w:num>
  <w:num w:numId="75">
    <w:abstractNumId w:val="53"/>
  </w:num>
  <w:num w:numId="76">
    <w:abstractNumId w:val="67"/>
  </w:num>
  <w:num w:numId="77">
    <w:abstractNumId w:val="73"/>
  </w:num>
  <w:num w:numId="78">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46"/>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DF5"/>
    <w:rsid w:val="00053F60"/>
    <w:rsid w:val="00054F79"/>
    <w:rsid w:val="0005514D"/>
    <w:rsid w:val="0005556B"/>
    <w:rsid w:val="000561FD"/>
    <w:rsid w:val="000571E2"/>
    <w:rsid w:val="00057D75"/>
    <w:rsid w:val="000600EA"/>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34BF"/>
    <w:rsid w:val="000C446B"/>
    <w:rsid w:val="000C57DE"/>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5C8"/>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563AC"/>
    <w:rsid w:val="00156A17"/>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A9C"/>
    <w:rsid w:val="00186E3E"/>
    <w:rsid w:val="001879BA"/>
    <w:rsid w:val="00187D90"/>
    <w:rsid w:val="00192B2F"/>
    <w:rsid w:val="00193296"/>
    <w:rsid w:val="00193A85"/>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3B3"/>
    <w:rsid w:val="001B4A65"/>
    <w:rsid w:val="001B4D90"/>
    <w:rsid w:val="001B73CD"/>
    <w:rsid w:val="001C0297"/>
    <w:rsid w:val="001C0E68"/>
    <w:rsid w:val="001C1A34"/>
    <w:rsid w:val="001C27C8"/>
    <w:rsid w:val="001C2807"/>
    <w:rsid w:val="001C33AA"/>
    <w:rsid w:val="001C35EE"/>
    <w:rsid w:val="001C3A7C"/>
    <w:rsid w:val="001C4FB2"/>
    <w:rsid w:val="001C59E8"/>
    <w:rsid w:val="001C67AA"/>
    <w:rsid w:val="001C6BFB"/>
    <w:rsid w:val="001D215E"/>
    <w:rsid w:val="001D316B"/>
    <w:rsid w:val="001D485E"/>
    <w:rsid w:val="001D4FC8"/>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3D4"/>
    <w:rsid w:val="00201AD6"/>
    <w:rsid w:val="00202243"/>
    <w:rsid w:val="00202DD9"/>
    <w:rsid w:val="00203074"/>
    <w:rsid w:val="002034F1"/>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29B4"/>
    <w:rsid w:val="00233171"/>
    <w:rsid w:val="002333BC"/>
    <w:rsid w:val="00233467"/>
    <w:rsid w:val="00234746"/>
    <w:rsid w:val="00234A64"/>
    <w:rsid w:val="00236202"/>
    <w:rsid w:val="002363F0"/>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44B"/>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33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7DB"/>
    <w:rsid w:val="002C0837"/>
    <w:rsid w:val="002C1EE2"/>
    <w:rsid w:val="002C1F64"/>
    <w:rsid w:val="002C28D6"/>
    <w:rsid w:val="002C2ACD"/>
    <w:rsid w:val="002C2B51"/>
    <w:rsid w:val="002C3781"/>
    <w:rsid w:val="002C4425"/>
    <w:rsid w:val="002C4B35"/>
    <w:rsid w:val="002C5000"/>
    <w:rsid w:val="002C5398"/>
    <w:rsid w:val="002C5913"/>
    <w:rsid w:val="002C6063"/>
    <w:rsid w:val="002C683E"/>
    <w:rsid w:val="002C697B"/>
    <w:rsid w:val="002D3078"/>
    <w:rsid w:val="002D4F04"/>
    <w:rsid w:val="002E02DB"/>
    <w:rsid w:val="002E043B"/>
    <w:rsid w:val="002E1415"/>
    <w:rsid w:val="002E2161"/>
    <w:rsid w:val="002E3B7E"/>
    <w:rsid w:val="002E5AEA"/>
    <w:rsid w:val="002E6C70"/>
    <w:rsid w:val="002F1958"/>
    <w:rsid w:val="002F367D"/>
    <w:rsid w:val="002F3CA3"/>
    <w:rsid w:val="002F4BE9"/>
    <w:rsid w:val="002F4C52"/>
    <w:rsid w:val="002F5857"/>
    <w:rsid w:val="002F59F2"/>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2525"/>
    <w:rsid w:val="00354B7D"/>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3F74"/>
    <w:rsid w:val="003759AB"/>
    <w:rsid w:val="00375A4D"/>
    <w:rsid w:val="00375D43"/>
    <w:rsid w:val="00380C80"/>
    <w:rsid w:val="00380DAA"/>
    <w:rsid w:val="00380FA0"/>
    <w:rsid w:val="00382CF6"/>
    <w:rsid w:val="00383EE9"/>
    <w:rsid w:val="00384350"/>
    <w:rsid w:val="00385F0D"/>
    <w:rsid w:val="003865AB"/>
    <w:rsid w:val="0039022F"/>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6D1"/>
    <w:rsid w:val="003C0F78"/>
    <w:rsid w:val="003C11F0"/>
    <w:rsid w:val="003C15E4"/>
    <w:rsid w:val="003C2675"/>
    <w:rsid w:val="003C4F44"/>
    <w:rsid w:val="003C5262"/>
    <w:rsid w:val="003C6378"/>
    <w:rsid w:val="003C6A52"/>
    <w:rsid w:val="003C7070"/>
    <w:rsid w:val="003D14DA"/>
    <w:rsid w:val="003D18DB"/>
    <w:rsid w:val="003D27E8"/>
    <w:rsid w:val="003D4EB8"/>
    <w:rsid w:val="003D7746"/>
    <w:rsid w:val="003E046A"/>
    <w:rsid w:val="003E105B"/>
    <w:rsid w:val="003E1716"/>
    <w:rsid w:val="003E1909"/>
    <w:rsid w:val="003E2749"/>
    <w:rsid w:val="003E4912"/>
    <w:rsid w:val="003E4932"/>
    <w:rsid w:val="003E5638"/>
    <w:rsid w:val="003E5C24"/>
    <w:rsid w:val="003E5EF9"/>
    <w:rsid w:val="003E6ADF"/>
    <w:rsid w:val="003E7423"/>
    <w:rsid w:val="003F18AE"/>
    <w:rsid w:val="003F26CD"/>
    <w:rsid w:val="003F3111"/>
    <w:rsid w:val="003F3223"/>
    <w:rsid w:val="003F34B4"/>
    <w:rsid w:val="003F521A"/>
    <w:rsid w:val="003F630F"/>
    <w:rsid w:val="003F738A"/>
    <w:rsid w:val="003F7754"/>
    <w:rsid w:val="00400804"/>
    <w:rsid w:val="004011CC"/>
    <w:rsid w:val="004020F0"/>
    <w:rsid w:val="004024FC"/>
    <w:rsid w:val="00402E8F"/>
    <w:rsid w:val="00403053"/>
    <w:rsid w:val="004041F3"/>
    <w:rsid w:val="0040566F"/>
    <w:rsid w:val="00410BB0"/>
    <w:rsid w:val="00411037"/>
    <w:rsid w:val="00411556"/>
    <w:rsid w:val="00411B22"/>
    <w:rsid w:val="004132C7"/>
    <w:rsid w:val="004139C3"/>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4D80"/>
    <w:rsid w:val="00485116"/>
    <w:rsid w:val="004855A3"/>
    <w:rsid w:val="00492284"/>
    <w:rsid w:val="00493D38"/>
    <w:rsid w:val="004949A8"/>
    <w:rsid w:val="0049510E"/>
    <w:rsid w:val="00496608"/>
    <w:rsid w:val="00497652"/>
    <w:rsid w:val="00497C90"/>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3FB"/>
    <w:rsid w:val="004D477D"/>
    <w:rsid w:val="004D4D32"/>
    <w:rsid w:val="004D4E4C"/>
    <w:rsid w:val="004D5D2A"/>
    <w:rsid w:val="004D66EB"/>
    <w:rsid w:val="004D67FE"/>
    <w:rsid w:val="004D6BB9"/>
    <w:rsid w:val="004D71DF"/>
    <w:rsid w:val="004D76D8"/>
    <w:rsid w:val="004E0C32"/>
    <w:rsid w:val="004E0E8A"/>
    <w:rsid w:val="004E1590"/>
    <w:rsid w:val="004E22A7"/>
    <w:rsid w:val="004E2B7E"/>
    <w:rsid w:val="004E4685"/>
    <w:rsid w:val="004E4927"/>
    <w:rsid w:val="004E57A4"/>
    <w:rsid w:val="004E6011"/>
    <w:rsid w:val="004E64C1"/>
    <w:rsid w:val="004E6F4A"/>
    <w:rsid w:val="004E73CC"/>
    <w:rsid w:val="004F2D5F"/>
    <w:rsid w:val="004F3D77"/>
    <w:rsid w:val="004F7AFF"/>
    <w:rsid w:val="005034C3"/>
    <w:rsid w:val="0050368A"/>
    <w:rsid w:val="005073FC"/>
    <w:rsid w:val="005104C7"/>
    <w:rsid w:val="005106F7"/>
    <w:rsid w:val="0051072B"/>
    <w:rsid w:val="00511E9D"/>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4487"/>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2961"/>
    <w:rsid w:val="0059456A"/>
    <w:rsid w:val="0059597C"/>
    <w:rsid w:val="00596721"/>
    <w:rsid w:val="005969FB"/>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7F1"/>
    <w:rsid w:val="005C3E9B"/>
    <w:rsid w:val="005C4B33"/>
    <w:rsid w:val="005C55A7"/>
    <w:rsid w:val="005C55DF"/>
    <w:rsid w:val="005C615D"/>
    <w:rsid w:val="005C68E0"/>
    <w:rsid w:val="005C695E"/>
    <w:rsid w:val="005C74BB"/>
    <w:rsid w:val="005C7C8B"/>
    <w:rsid w:val="005D2889"/>
    <w:rsid w:val="005D2F75"/>
    <w:rsid w:val="005D4009"/>
    <w:rsid w:val="005D4304"/>
    <w:rsid w:val="005D44A1"/>
    <w:rsid w:val="005D63D6"/>
    <w:rsid w:val="005D677F"/>
    <w:rsid w:val="005D7066"/>
    <w:rsid w:val="005E013B"/>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696E"/>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177B"/>
    <w:rsid w:val="00643462"/>
    <w:rsid w:val="00644405"/>
    <w:rsid w:val="006465A2"/>
    <w:rsid w:val="00646778"/>
    <w:rsid w:val="00650AA0"/>
    <w:rsid w:val="0065186A"/>
    <w:rsid w:val="006518CD"/>
    <w:rsid w:val="00651DF1"/>
    <w:rsid w:val="00655610"/>
    <w:rsid w:val="00655778"/>
    <w:rsid w:val="006576D5"/>
    <w:rsid w:val="00657DAC"/>
    <w:rsid w:val="00660B08"/>
    <w:rsid w:val="00662984"/>
    <w:rsid w:val="006629AC"/>
    <w:rsid w:val="00662FCC"/>
    <w:rsid w:val="006656C9"/>
    <w:rsid w:val="00665D1F"/>
    <w:rsid w:val="006660CC"/>
    <w:rsid w:val="00670A42"/>
    <w:rsid w:val="00670A7C"/>
    <w:rsid w:val="006715FE"/>
    <w:rsid w:val="0067298E"/>
    <w:rsid w:val="00672C0B"/>
    <w:rsid w:val="006736F6"/>
    <w:rsid w:val="006742B1"/>
    <w:rsid w:val="00674567"/>
    <w:rsid w:val="00674784"/>
    <w:rsid w:val="0067524F"/>
    <w:rsid w:val="00675FF4"/>
    <w:rsid w:val="0067662E"/>
    <w:rsid w:val="00677226"/>
    <w:rsid w:val="006812FF"/>
    <w:rsid w:val="00682635"/>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C4"/>
    <w:rsid w:val="006A1E4D"/>
    <w:rsid w:val="006A1F54"/>
    <w:rsid w:val="006A228B"/>
    <w:rsid w:val="006A5130"/>
    <w:rsid w:val="006A58DE"/>
    <w:rsid w:val="006A6644"/>
    <w:rsid w:val="006B0C71"/>
    <w:rsid w:val="006B0C88"/>
    <w:rsid w:val="006B1140"/>
    <w:rsid w:val="006B27A1"/>
    <w:rsid w:val="006B3F5E"/>
    <w:rsid w:val="006B421C"/>
    <w:rsid w:val="006B6291"/>
    <w:rsid w:val="006B6611"/>
    <w:rsid w:val="006B674B"/>
    <w:rsid w:val="006B7388"/>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CC6"/>
    <w:rsid w:val="006D5D3D"/>
    <w:rsid w:val="006D6166"/>
    <w:rsid w:val="006D68F6"/>
    <w:rsid w:val="006D7072"/>
    <w:rsid w:val="006D7A49"/>
    <w:rsid w:val="006E0007"/>
    <w:rsid w:val="006E1660"/>
    <w:rsid w:val="006E4C63"/>
    <w:rsid w:val="006E5AAB"/>
    <w:rsid w:val="006E72DE"/>
    <w:rsid w:val="006F0A65"/>
    <w:rsid w:val="006F3A69"/>
    <w:rsid w:val="006F402C"/>
    <w:rsid w:val="006F4885"/>
    <w:rsid w:val="006F5EA2"/>
    <w:rsid w:val="00701970"/>
    <w:rsid w:val="00702CBC"/>
    <w:rsid w:val="00703ED6"/>
    <w:rsid w:val="00704460"/>
    <w:rsid w:val="00704775"/>
    <w:rsid w:val="00705363"/>
    <w:rsid w:val="007055CF"/>
    <w:rsid w:val="0070650A"/>
    <w:rsid w:val="0070679E"/>
    <w:rsid w:val="007127B6"/>
    <w:rsid w:val="00712B9B"/>
    <w:rsid w:val="007142D4"/>
    <w:rsid w:val="00715B21"/>
    <w:rsid w:val="00716B10"/>
    <w:rsid w:val="00717356"/>
    <w:rsid w:val="0072063B"/>
    <w:rsid w:val="007224DF"/>
    <w:rsid w:val="007228F1"/>
    <w:rsid w:val="00723080"/>
    <w:rsid w:val="00723ABA"/>
    <w:rsid w:val="00726305"/>
    <w:rsid w:val="00726CDC"/>
    <w:rsid w:val="00726ED8"/>
    <w:rsid w:val="0073043F"/>
    <w:rsid w:val="00730C7C"/>
    <w:rsid w:val="00731362"/>
    <w:rsid w:val="00733057"/>
    <w:rsid w:val="00733AB2"/>
    <w:rsid w:val="0073415D"/>
    <w:rsid w:val="00734884"/>
    <w:rsid w:val="00734FB2"/>
    <w:rsid w:val="00735880"/>
    <w:rsid w:val="00737DC8"/>
    <w:rsid w:val="00743104"/>
    <w:rsid w:val="00743BF2"/>
    <w:rsid w:val="00743E04"/>
    <w:rsid w:val="00743E86"/>
    <w:rsid w:val="00744145"/>
    <w:rsid w:val="007455B9"/>
    <w:rsid w:val="007456CD"/>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62BC"/>
    <w:rsid w:val="00766573"/>
    <w:rsid w:val="007709BB"/>
    <w:rsid w:val="00770F9B"/>
    <w:rsid w:val="00771468"/>
    <w:rsid w:val="00773CBE"/>
    <w:rsid w:val="00773FDA"/>
    <w:rsid w:val="00774110"/>
    <w:rsid w:val="0077423F"/>
    <w:rsid w:val="0077474F"/>
    <w:rsid w:val="0077638E"/>
    <w:rsid w:val="007766AE"/>
    <w:rsid w:val="00776FAB"/>
    <w:rsid w:val="00780326"/>
    <w:rsid w:val="00780B85"/>
    <w:rsid w:val="00781345"/>
    <w:rsid w:val="00783D23"/>
    <w:rsid w:val="00784C4C"/>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2734"/>
    <w:rsid w:val="007B3988"/>
    <w:rsid w:val="007B3F54"/>
    <w:rsid w:val="007B4106"/>
    <w:rsid w:val="007B592E"/>
    <w:rsid w:val="007C1058"/>
    <w:rsid w:val="007C1A3B"/>
    <w:rsid w:val="007C1B82"/>
    <w:rsid w:val="007C235D"/>
    <w:rsid w:val="007C2D47"/>
    <w:rsid w:val="007C3AD9"/>
    <w:rsid w:val="007C516B"/>
    <w:rsid w:val="007C5872"/>
    <w:rsid w:val="007C5891"/>
    <w:rsid w:val="007D19D1"/>
    <w:rsid w:val="007D2DF7"/>
    <w:rsid w:val="007D2E0C"/>
    <w:rsid w:val="007D2F36"/>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727"/>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731"/>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1D78"/>
    <w:rsid w:val="008938C2"/>
    <w:rsid w:val="00893958"/>
    <w:rsid w:val="0089399F"/>
    <w:rsid w:val="00894E3D"/>
    <w:rsid w:val="00895FD9"/>
    <w:rsid w:val="008965A9"/>
    <w:rsid w:val="00897E76"/>
    <w:rsid w:val="008A0586"/>
    <w:rsid w:val="008A53DE"/>
    <w:rsid w:val="008A7032"/>
    <w:rsid w:val="008B003F"/>
    <w:rsid w:val="008B08F8"/>
    <w:rsid w:val="008B098A"/>
    <w:rsid w:val="008B0ED9"/>
    <w:rsid w:val="008B19AD"/>
    <w:rsid w:val="008B20DE"/>
    <w:rsid w:val="008B2939"/>
    <w:rsid w:val="008B2EB8"/>
    <w:rsid w:val="008B327C"/>
    <w:rsid w:val="008B4B77"/>
    <w:rsid w:val="008B55B9"/>
    <w:rsid w:val="008B707B"/>
    <w:rsid w:val="008C0AAA"/>
    <w:rsid w:val="008C2187"/>
    <w:rsid w:val="008C24F5"/>
    <w:rsid w:val="008C3B8D"/>
    <w:rsid w:val="008C45EC"/>
    <w:rsid w:val="008C5F0F"/>
    <w:rsid w:val="008C5F3C"/>
    <w:rsid w:val="008C672B"/>
    <w:rsid w:val="008D0113"/>
    <w:rsid w:val="008D0400"/>
    <w:rsid w:val="008D1844"/>
    <w:rsid w:val="008D1D5B"/>
    <w:rsid w:val="008D23E2"/>
    <w:rsid w:val="008D399F"/>
    <w:rsid w:val="008D3FD2"/>
    <w:rsid w:val="008D5A2D"/>
    <w:rsid w:val="008D5A2E"/>
    <w:rsid w:val="008D6001"/>
    <w:rsid w:val="008D61DC"/>
    <w:rsid w:val="008E058E"/>
    <w:rsid w:val="008E47E4"/>
    <w:rsid w:val="008E4ED2"/>
    <w:rsid w:val="008E529F"/>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0EE9"/>
    <w:rsid w:val="00963123"/>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0DC4"/>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4FB6"/>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522E"/>
    <w:rsid w:val="00A06566"/>
    <w:rsid w:val="00A069B7"/>
    <w:rsid w:val="00A10DAF"/>
    <w:rsid w:val="00A120A2"/>
    <w:rsid w:val="00A148B7"/>
    <w:rsid w:val="00A15BE4"/>
    <w:rsid w:val="00A15FF1"/>
    <w:rsid w:val="00A16538"/>
    <w:rsid w:val="00A16626"/>
    <w:rsid w:val="00A169A9"/>
    <w:rsid w:val="00A227AE"/>
    <w:rsid w:val="00A23803"/>
    <w:rsid w:val="00A24391"/>
    <w:rsid w:val="00A24599"/>
    <w:rsid w:val="00A24A1D"/>
    <w:rsid w:val="00A24AA6"/>
    <w:rsid w:val="00A26551"/>
    <w:rsid w:val="00A27300"/>
    <w:rsid w:val="00A276D4"/>
    <w:rsid w:val="00A31CEF"/>
    <w:rsid w:val="00A3422D"/>
    <w:rsid w:val="00A3440E"/>
    <w:rsid w:val="00A369E5"/>
    <w:rsid w:val="00A36EE1"/>
    <w:rsid w:val="00A400B2"/>
    <w:rsid w:val="00A40971"/>
    <w:rsid w:val="00A42449"/>
    <w:rsid w:val="00A4261E"/>
    <w:rsid w:val="00A42904"/>
    <w:rsid w:val="00A43F9D"/>
    <w:rsid w:val="00A44E4E"/>
    <w:rsid w:val="00A44ECF"/>
    <w:rsid w:val="00A474A5"/>
    <w:rsid w:val="00A47A49"/>
    <w:rsid w:val="00A47CCC"/>
    <w:rsid w:val="00A47FC7"/>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39E2"/>
    <w:rsid w:val="00A7461C"/>
    <w:rsid w:val="00A74693"/>
    <w:rsid w:val="00A746EF"/>
    <w:rsid w:val="00A74718"/>
    <w:rsid w:val="00A75B4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0D2"/>
    <w:rsid w:val="00A877A8"/>
    <w:rsid w:val="00A87DF1"/>
    <w:rsid w:val="00A92A48"/>
    <w:rsid w:val="00A930B8"/>
    <w:rsid w:val="00A95A9F"/>
    <w:rsid w:val="00A97B10"/>
    <w:rsid w:val="00A97E83"/>
    <w:rsid w:val="00AA12BB"/>
    <w:rsid w:val="00AA1A8D"/>
    <w:rsid w:val="00AA2F98"/>
    <w:rsid w:val="00AA46C7"/>
    <w:rsid w:val="00AA482C"/>
    <w:rsid w:val="00AA4D3B"/>
    <w:rsid w:val="00AA6AE0"/>
    <w:rsid w:val="00AB05FA"/>
    <w:rsid w:val="00AB0993"/>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AF5481"/>
    <w:rsid w:val="00AF5C72"/>
    <w:rsid w:val="00B03088"/>
    <w:rsid w:val="00B0321D"/>
    <w:rsid w:val="00B058F5"/>
    <w:rsid w:val="00B06BE0"/>
    <w:rsid w:val="00B10FC4"/>
    <w:rsid w:val="00B11258"/>
    <w:rsid w:val="00B1248E"/>
    <w:rsid w:val="00B129F5"/>
    <w:rsid w:val="00B12C28"/>
    <w:rsid w:val="00B16CA3"/>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535"/>
    <w:rsid w:val="00B54D51"/>
    <w:rsid w:val="00B566B7"/>
    <w:rsid w:val="00B574B8"/>
    <w:rsid w:val="00B60A13"/>
    <w:rsid w:val="00B61107"/>
    <w:rsid w:val="00B62299"/>
    <w:rsid w:val="00B62805"/>
    <w:rsid w:val="00B62E0F"/>
    <w:rsid w:val="00B632F7"/>
    <w:rsid w:val="00B64320"/>
    <w:rsid w:val="00B6495C"/>
    <w:rsid w:val="00B64B9F"/>
    <w:rsid w:val="00B650DA"/>
    <w:rsid w:val="00B6581F"/>
    <w:rsid w:val="00B666D7"/>
    <w:rsid w:val="00B66AED"/>
    <w:rsid w:val="00B67249"/>
    <w:rsid w:val="00B70E7B"/>
    <w:rsid w:val="00B730BD"/>
    <w:rsid w:val="00B73A31"/>
    <w:rsid w:val="00B75089"/>
    <w:rsid w:val="00B76FFC"/>
    <w:rsid w:val="00B771E0"/>
    <w:rsid w:val="00B77491"/>
    <w:rsid w:val="00B77EA4"/>
    <w:rsid w:val="00B80F59"/>
    <w:rsid w:val="00B81F73"/>
    <w:rsid w:val="00B8265F"/>
    <w:rsid w:val="00B83618"/>
    <w:rsid w:val="00B84E16"/>
    <w:rsid w:val="00B86FB2"/>
    <w:rsid w:val="00B872CD"/>
    <w:rsid w:val="00B91E6D"/>
    <w:rsid w:val="00B932A1"/>
    <w:rsid w:val="00B94F88"/>
    <w:rsid w:val="00B96567"/>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F17"/>
    <w:rsid w:val="00BD7F6F"/>
    <w:rsid w:val="00BE01C7"/>
    <w:rsid w:val="00BE0821"/>
    <w:rsid w:val="00BE599E"/>
    <w:rsid w:val="00BE5D29"/>
    <w:rsid w:val="00BF121A"/>
    <w:rsid w:val="00BF1E99"/>
    <w:rsid w:val="00BF21B2"/>
    <w:rsid w:val="00BF337B"/>
    <w:rsid w:val="00BF4372"/>
    <w:rsid w:val="00BF4EA8"/>
    <w:rsid w:val="00BF669F"/>
    <w:rsid w:val="00BF6C56"/>
    <w:rsid w:val="00BF6F91"/>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068"/>
    <w:rsid w:val="00C3144C"/>
    <w:rsid w:val="00C314F3"/>
    <w:rsid w:val="00C336D1"/>
    <w:rsid w:val="00C34296"/>
    <w:rsid w:val="00C353DE"/>
    <w:rsid w:val="00C35762"/>
    <w:rsid w:val="00C35FC9"/>
    <w:rsid w:val="00C36D30"/>
    <w:rsid w:val="00C3739C"/>
    <w:rsid w:val="00C37E83"/>
    <w:rsid w:val="00C44200"/>
    <w:rsid w:val="00C450A5"/>
    <w:rsid w:val="00C45C95"/>
    <w:rsid w:val="00C45CD7"/>
    <w:rsid w:val="00C462FE"/>
    <w:rsid w:val="00C4691C"/>
    <w:rsid w:val="00C474E4"/>
    <w:rsid w:val="00C50A15"/>
    <w:rsid w:val="00C51964"/>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FDA"/>
    <w:rsid w:val="00C807BD"/>
    <w:rsid w:val="00C832F9"/>
    <w:rsid w:val="00C8424D"/>
    <w:rsid w:val="00C85542"/>
    <w:rsid w:val="00C855CF"/>
    <w:rsid w:val="00C85A1A"/>
    <w:rsid w:val="00C866A9"/>
    <w:rsid w:val="00C86CA8"/>
    <w:rsid w:val="00C8746E"/>
    <w:rsid w:val="00C90439"/>
    <w:rsid w:val="00C90858"/>
    <w:rsid w:val="00C910E9"/>
    <w:rsid w:val="00C925F9"/>
    <w:rsid w:val="00C935DA"/>
    <w:rsid w:val="00C93A9B"/>
    <w:rsid w:val="00C94B0E"/>
    <w:rsid w:val="00C94CD8"/>
    <w:rsid w:val="00C96606"/>
    <w:rsid w:val="00C96E4B"/>
    <w:rsid w:val="00C97D51"/>
    <w:rsid w:val="00CA05EC"/>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5A8"/>
    <w:rsid w:val="00CD1E1A"/>
    <w:rsid w:val="00CD3A92"/>
    <w:rsid w:val="00CD3B7F"/>
    <w:rsid w:val="00CD42AC"/>
    <w:rsid w:val="00CD45DE"/>
    <w:rsid w:val="00CD4CEA"/>
    <w:rsid w:val="00CD5202"/>
    <w:rsid w:val="00CD5703"/>
    <w:rsid w:val="00CD6C6E"/>
    <w:rsid w:val="00CE0FA1"/>
    <w:rsid w:val="00CE12CB"/>
    <w:rsid w:val="00CE38CD"/>
    <w:rsid w:val="00CE478F"/>
    <w:rsid w:val="00CE4B43"/>
    <w:rsid w:val="00CE6452"/>
    <w:rsid w:val="00CE7BBF"/>
    <w:rsid w:val="00CF0B56"/>
    <w:rsid w:val="00CF16FE"/>
    <w:rsid w:val="00CF49FA"/>
    <w:rsid w:val="00CF5175"/>
    <w:rsid w:val="00CF6A11"/>
    <w:rsid w:val="00D00FD4"/>
    <w:rsid w:val="00D01D49"/>
    <w:rsid w:val="00D02C5F"/>
    <w:rsid w:val="00D04816"/>
    <w:rsid w:val="00D04859"/>
    <w:rsid w:val="00D06C94"/>
    <w:rsid w:val="00D071AE"/>
    <w:rsid w:val="00D122F5"/>
    <w:rsid w:val="00D13DA9"/>
    <w:rsid w:val="00D14633"/>
    <w:rsid w:val="00D15A09"/>
    <w:rsid w:val="00D15CF2"/>
    <w:rsid w:val="00D16956"/>
    <w:rsid w:val="00D17544"/>
    <w:rsid w:val="00D21A66"/>
    <w:rsid w:val="00D21DCC"/>
    <w:rsid w:val="00D23891"/>
    <w:rsid w:val="00D23C9E"/>
    <w:rsid w:val="00D244AB"/>
    <w:rsid w:val="00D24BA1"/>
    <w:rsid w:val="00D2514C"/>
    <w:rsid w:val="00D26988"/>
    <w:rsid w:val="00D30408"/>
    <w:rsid w:val="00D308E2"/>
    <w:rsid w:val="00D3286D"/>
    <w:rsid w:val="00D32C44"/>
    <w:rsid w:val="00D32DAA"/>
    <w:rsid w:val="00D32EA0"/>
    <w:rsid w:val="00D338CF"/>
    <w:rsid w:val="00D33B0E"/>
    <w:rsid w:val="00D33F85"/>
    <w:rsid w:val="00D3444F"/>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1FC5"/>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76F5"/>
    <w:rsid w:val="00DD1981"/>
    <w:rsid w:val="00DD3F64"/>
    <w:rsid w:val="00DD5F64"/>
    <w:rsid w:val="00DD5FDE"/>
    <w:rsid w:val="00DD6082"/>
    <w:rsid w:val="00DD6653"/>
    <w:rsid w:val="00DD6FF8"/>
    <w:rsid w:val="00DD70E1"/>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3399"/>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AC"/>
    <w:rsid w:val="00E50057"/>
    <w:rsid w:val="00E502AC"/>
    <w:rsid w:val="00E53681"/>
    <w:rsid w:val="00E56F40"/>
    <w:rsid w:val="00E62409"/>
    <w:rsid w:val="00E6316B"/>
    <w:rsid w:val="00E63322"/>
    <w:rsid w:val="00E64878"/>
    <w:rsid w:val="00E64F03"/>
    <w:rsid w:val="00E650DE"/>
    <w:rsid w:val="00E6533E"/>
    <w:rsid w:val="00E65BF8"/>
    <w:rsid w:val="00E65F5A"/>
    <w:rsid w:val="00E66F00"/>
    <w:rsid w:val="00E67AED"/>
    <w:rsid w:val="00E7289C"/>
    <w:rsid w:val="00E73FE2"/>
    <w:rsid w:val="00E74E1A"/>
    <w:rsid w:val="00E7529A"/>
    <w:rsid w:val="00E752A7"/>
    <w:rsid w:val="00E76DE9"/>
    <w:rsid w:val="00E80286"/>
    <w:rsid w:val="00E80497"/>
    <w:rsid w:val="00E81A7B"/>
    <w:rsid w:val="00E82799"/>
    <w:rsid w:val="00E82FFE"/>
    <w:rsid w:val="00E8387D"/>
    <w:rsid w:val="00E84924"/>
    <w:rsid w:val="00E85F09"/>
    <w:rsid w:val="00E860E9"/>
    <w:rsid w:val="00E90009"/>
    <w:rsid w:val="00E93B4B"/>
    <w:rsid w:val="00E95D58"/>
    <w:rsid w:val="00E9796A"/>
    <w:rsid w:val="00E97EE1"/>
    <w:rsid w:val="00EA0179"/>
    <w:rsid w:val="00EA1159"/>
    <w:rsid w:val="00EA15B3"/>
    <w:rsid w:val="00EA1AA0"/>
    <w:rsid w:val="00EA1F0A"/>
    <w:rsid w:val="00EA2BEC"/>
    <w:rsid w:val="00EA302E"/>
    <w:rsid w:val="00EA459C"/>
    <w:rsid w:val="00EA4E4F"/>
    <w:rsid w:val="00EA6C44"/>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E48"/>
    <w:rsid w:val="00ED5AE1"/>
    <w:rsid w:val="00ED5E2D"/>
    <w:rsid w:val="00ED753D"/>
    <w:rsid w:val="00ED7B86"/>
    <w:rsid w:val="00EE07D2"/>
    <w:rsid w:val="00EE271F"/>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5070"/>
    <w:rsid w:val="00F05480"/>
    <w:rsid w:val="00F10A01"/>
    <w:rsid w:val="00F1224D"/>
    <w:rsid w:val="00F128FF"/>
    <w:rsid w:val="00F13C76"/>
    <w:rsid w:val="00F13EAE"/>
    <w:rsid w:val="00F14167"/>
    <w:rsid w:val="00F14798"/>
    <w:rsid w:val="00F15F2F"/>
    <w:rsid w:val="00F20483"/>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65EA"/>
    <w:rsid w:val="00F87A55"/>
    <w:rsid w:val="00F87FB8"/>
    <w:rsid w:val="00F904EB"/>
    <w:rsid w:val="00F9101E"/>
    <w:rsid w:val="00F91562"/>
    <w:rsid w:val="00F92C25"/>
    <w:rsid w:val="00F931DF"/>
    <w:rsid w:val="00F93EA2"/>
    <w:rsid w:val="00F94057"/>
    <w:rsid w:val="00F9414B"/>
    <w:rsid w:val="00F94D8D"/>
    <w:rsid w:val="00F957B9"/>
    <w:rsid w:val="00F95D31"/>
    <w:rsid w:val="00F96872"/>
    <w:rsid w:val="00F9692E"/>
    <w:rsid w:val="00F97D5F"/>
    <w:rsid w:val="00FA057D"/>
    <w:rsid w:val="00FA0B17"/>
    <w:rsid w:val="00FA11DD"/>
    <w:rsid w:val="00FA14AA"/>
    <w:rsid w:val="00FA1D44"/>
    <w:rsid w:val="00FA1E65"/>
    <w:rsid w:val="00FA2CAB"/>
    <w:rsid w:val="00FA7EDE"/>
    <w:rsid w:val="00FB029B"/>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6738"/>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140936"/>
  <w15:docId w15:val="{D30D3F36-15FF-44D9-AFF2-009594ED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uiPriority w:val="99"/>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 w:type="character" w:customStyle="1" w:styleId="lrzxr">
    <w:name w:val="lrzxr"/>
    <w:basedOn w:val="Domylnaczcionkaakapitu"/>
    <w:rsid w:val="007D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14933001">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wim@um.swinoujs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aworski@um.swinoujsc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kniewel@um.swinoujs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D17E-6B83-457A-A264-55F7F5A2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11483</Words>
  <Characters>73805</Characters>
  <Application>Microsoft Office Word</Application>
  <DocSecurity>0</DocSecurity>
  <Lines>615</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85118</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Kniewel Irena</cp:lastModifiedBy>
  <cp:revision>13</cp:revision>
  <cp:lastPrinted>2020-05-29T09:30:00Z</cp:lastPrinted>
  <dcterms:created xsi:type="dcterms:W3CDTF">2021-01-07T07:44:00Z</dcterms:created>
  <dcterms:modified xsi:type="dcterms:W3CDTF">2021-01-08T11:22:00Z</dcterms:modified>
</cp:coreProperties>
</file>