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24" w:rsidRDefault="00490919" w:rsidP="00D069FC">
      <w:pPr>
        <w:pStyle w:val="Tytu"/>
        <w:spacing w:line="276" w:lineRule="auto"/>
      </w:pPr>
      <w:r>
        <w:t xml:space="preserve">ZARZĄDZENIE NR </w:t>
      </w:r>
      <w:r w:rsidR="00941A95">
        <w:t>784</w:t>
      </w:r>
      <w:r w:rsidR="00AF0024">
        <w:t>/2020</w:t>
      </w:r>
    </w:p>
    <w:p w:rsidR="00AF0024" w:rsidRDefault="00AF0024" w:rsidP="00D069FC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AF0024" w:rsidRDefault="00AF0024" w:rsidP="00D069FC">
      <w:pPr>
        <w:spacing w:line="276" w:lineRule="auto"/>
        <w:jc w:val="center"/>
      </w:pPr>
    </w:p>
    <w:p w:rsidR="00AF0024" w:rsidRPr="00163862" w:rsidRDefault="00AF0024" w:rsidP="00D069FC">
      <w:pPr>
        <w:spacing w:line="276" w:lineRule="auto"/>
        <w:jc w:val="center"/>
        <w:rPr>
          <w:szCs w:val="20"/>
        </w:rPr>
      </w:pPr>
      <w:r w:rsidRPr="00163862">
        <w:t>z dnia</w:t>
      </w:r>
      <w:r w:rsidR="00CE67DC">
        <w:t xml:space="preserve"> </w:t>
      </w:r>
      <w:r w:rsidR="00941A95">
        <w:t>30 listopada</w:t>
      </w:r>
      <w:r w:rsidRPr="00163862">
        <w:t xml:space="preserve"> 20</w:t>
      </w:r>
      <w:r>
        <w:t>20</w:t>
      </w:r>
      <w:r w:rsidRPr="00163862">
        <w:t xml:space="preserve"> r.</w:t>
      </w:r>
    </w:p>
    <w:p w:rsidR="00AF0024" w:rsidRDefault="00AF0024" w:rsidP="00D069FC">
      <w:pPr>
        <w:spacing w:line="276" w:lineRule="auto"/>
        <w:rPr>
          <w:b/>
          <w:szCs w:val="20"/>
        </w:rPr>
      </w:pPr>
    </w:p>
    <w:p w:rsidR="00AF0024" w:rsidRDefault="00AF0024" w:rsidP="00D069FC">
      <w:pPr>
        <w:pStyle w:val="Tekstpodstawowy"/>
        <w:spacing w:line="276" w:lineRule="auto"/>
        <w:rPr>
          <w:bCs/>
        </w:rPr>
      </w:pPr>
      <w:r>
        <w:t xml:space="preserve">w sprawie </w:t>
      </w:r>
      <w:r w:rsidR="00490919">
        <w:t>ustalenia stawek opłat z tytułu dzierżawy pomieszczeń gospodarczych niewybudowanych ze środków własnych Dzierżawcy (grunt + obiekt)</w:t>
      </w:r>
      <w:r>
        <w:t xml:space="preserve"> </w:t>
      </w:r>
      <w:r w:rsidR="00490919">
        <w:t>położonych w granicach administracyjnych Gminy Miasto Świnoujście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Na podstawie art. 25 ust. 1 ustawy z dnia 21 sierpnia 1997 r. o gospodarce nieruchomościami (</w:t>
      </w:r>
      <w:r w:rsidR="00F63078">
        <w:rPr>
          <w:b w:val="0"/>
          <w:szCs w:val="24"/>
        </w:rPr>
        <w:t xml:space="preserve">Dz. U. z 2020 r., poz. 1990 </w:t>
      </w:r>
      <w:proofErr w:type="spellStart"/>
      <w:r w:rsidR="00F63078">
        <w:rPr>
          <w:b w:val="0"/>
          <w:szCs w:val="24"/>
        </w:rPr>
        <w:t>t.j</w:t>
      </w:r>
      <w:proofErr w:type="spellEnd"/>
      <w:r w:rsidR="00F63078">
        <w:rPr>
          <w:b w:val="0"/>
          <w:szCs w:val="24"/>
        </w:rPr>
        <w:t>.)</w:t>
      </w:r>
      <w:r w:rsidR="00941A95">
        <w:rPr>
          <w:b w:val="0"/>
          <w:szCs w:val="24"/>
        </w:rPr>
        <w:t xml:space="preserve"> zarządzam, co następuje</w:t>
      </w:r>
      <w:r w:rsidR="00F63078">
        <w:rPr>
          <w:b w:val="0"/>
        </w:rPr>
        <w:t>: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F63078" w:rsidRDefault="00AF0024" w:rsidP="00941A95">
      <w:pPr>
        <w:pStyle w:val="Tekstpodstawowy"/>
        <w:spacing w:line="276" w:lineRule="auto"/>
        <w:ind w:firstLine="709"/>
        <w:jc w:val="both"/>
      </w:pPr>
      <w:r>
        <w:t>§ 1</w:t>
      </w:r>
      <w:r w:rsidR="00D069FC">
        <w:rPr>
          <w:b w:val="0"/>
        </w:rPr>
        <w:t>. </w:t>
      </w:r>
      <w:r w:rsidR="00F63078">
        <w:rPr>
          <w:b w:val="0"/>
        </w:rPr>
        <w:t>Ustalić</w:t>
      </w:r>
      <w:r w:rsidR="0019732E">
        <w:rPr>
          <w:b w:val="0"/>
        </w:rPr>
        <w:t> </w:t>
      </w:r>
      <w:r w:rsidR="00F63078">
        <w:rPr>
          <w:b w:val="0"/>
        </w:rPr>
        <w:t>stawki czynszu netto za dzierżawę pomieszczenia gospodarczego niewybudowanego</w:t>
      </w:r>
      <w:r w:rsidR="00F63078" w:rsidRPr="00F63078">
        <w:rPr>
          <w:b w:val="0"/>
        </w:rPr>
        <w:t xml:space="preserve"> ze środków własnych Dzierżawcy (grunt + obiekt)</w:t>
      </w:r>
      <w:r w:rsidR="00F63078">
        <w:rPr>
          <w:b w:val="0"/>
        </w:rPr>
        <w:t>:</w:t>
      </w:r>
      <w:r w:rsidR="00941A95">
        <w:rPr>
          <w:b w:val="0"/>
        </w:rPr>
        <w:t xml:space="preserve"> </w:t>
      </w:r>
      <w:r w:rsidR="00F63078" w:rsidRPr="00F63078">
        <w:t>5 zł</w:t>
      </w:r>
      <w:r w:rsidR="00F63078">
        <w:rPr>
          <w:b w:val="0"/>
        </w:rPr>
        <w:t xml:space="preserve"> za 1 m² miesięcznie.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</w:t>
      </w:r>
      <w:r w:rsidR="00887875">
        <w:t>2</w:t>
      </w:r>
      <w:r>
        <w:t>.</w:t>
      </w:r>
      <w:r w:rsidR="00D069FC">
        <w:t> </w:t>
      </w:r>
      <w:r w:rsidR="00887875">
        <w:rPr>
          <w:b w:val="0"/>
        </w:rPr>
        <w:t>Wykonanie zarządzenia powierzam Naczelnikowi Wydziału Ewidencji i Obrotu Nieruchomościami.</w:t>
      </w:r>
    </w:p>
    <w:p w:rsidR="00887875" w:rsidRDefault="00887875" w:rsidP="00D069FC">
      <w:pPr>
        <w:pStyle w:val="Tekstpodstawowy"/>
        <w:spacing w:line="276" w:lineRule="auto"/>
        <w:ind w:firstLine="425"/>
        <w:jc w:val="both"/>
      </w:pPr>
    </w:p>
    <w:p w:rsidR="00331F29" w:rsidRPr="00D069FC" w:rsidRDefault="00887875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3.</w:t>
      </w:r>
      <w:r w:rsidR="00D069FC">
        <w:t> </w:t>
      </w:r>
      <w:r>
        <w:rPr>
          <w:b w:val="0"/>
        </w:rPr>
        <w:t>Zarządzenie wchodzi w życie z dniem podpisania.</w:t>
      </w:r>
    </w:p>
    <w:p w:rsidR="00941A95" w:rsidRDefault="00941A95" w:rsidP="00941A95">
      <w:pPr>
        <w:pStyle w:val="Tekstpodstawowy"/>
        <w:spacing w:line="276" w:lineRule="auto"/>
        <w:jc w:val="both"/>
        <w:rPr>
          <w:b w:val="0"/>
        </w:rPr>
      </w:pPr>
    </w:p>
    <w:p w:rsidR="00941A95" w:rsidRDefault="00941A95" w:rsidP="00941A95">
      <w:pPr>
        <w:pStyle w:val="Tekstpodstawowy"/>
        <w:spacing w:line="276" w:lineRule="auto"/>
        <w:jc w:val="both"/>
        <w:rPr>
          <w:b w:val="0"/>
        </w:rPr>
      </w:pPr>
      <w:bookmarkStart w:id="0" w:name="_GoBack"/>
      <w:bookmarkEnd w:id="0"/>
    </w:p>
    <w:p w:rsidR="00941A95" w:rsidRDefault="00941A95" w:rsidP="00941A95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>PREZYDENT MIASTA</w:t>
      </w:r>
    </w:p>
    <w:p w:rsidR="00941A95" w:rsidRDefault="00941A95" w:rsidP="00941A95">
      <w:pPr>
        <w:pStyle w:val="Tekstpodstawowy"/>
        <w:spacing w:line="276" w:lineRule="auto"/>
        <w:ind w:left="5103"/>
        <w:rPr>
          <w:b w:val="0"/>
        </w:rPr>
      </w:pPr>
    </w:p>
    <w:p w:rsidR="00941A95" w:rsidRPr="00D069FC" w:rsidRDefault="00941A95" w:rsidP="00941A95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>mgr inż. Janusz Żmurkiewicz</w:t>
      </w:r>
    </w:p>
    <w:sectPr w:rsidR="00941A95" w:rsidRPr="00D0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2DF5"/>
    <w:multiLevelType w:val="hybridMultilevel"/>
    <w:tmpl w:val="71F8D6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34C03"/>
    <w:multiLevelType w:val="hybridMultilevel"/>
    <w:tmpl w:val="944823F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4"/>
    <w:rsid w:val="00146CCD"/>
    <w:rsid w:val="0019732E"/>
    <w:rsid w:val="00331F29"/>
    <w:rsid w:val="00490919"/>
    <w:rsid w:val="00887875"/>
    <w:rsid w:val="00941A95"/>
    <w:rsid w:val="00AD6628"/>
    <w:rsid w:val="00AF0024"/>
    <w:rsid w:val="00CE67DC"/>
    <w:rsid w:val="00D069FC"/>
    <w:rsid w:val="00D87EA7"/>
    <w:rsid w:val="00F63078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2D16"/>
  <w15:chartTrackingRefBased/>
  <w15:docId w15:val="{09977BB0-692C-4F64-8B07-2CC401A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0024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F00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F002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00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651E-62C5-45F8-BECD-57D6EEC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kmrowca</dc:creator>
  <cp:keywords/>
  <dc:description/>
  <cp:lastModifiedBy>Stankiewicz Dorota</cp:lastModifiedBy>
  <cp:revision>3</cp:revision>
  <cp:lastPrinted>2020-12-04T13:16:00Z</cp:lastPrinted>
  <dcterms:created xsi:type="dcterms:W3CDTF">2020-12-04T13:16:00Z</dcterms:created>
  <dcterms:modified xsi:type="dcterms:W3CDTF">2020-12-04T13:40:00Z</dcterms:modified>
</cp:coreProperties>
</file>