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0DB9" w:rsidRPr="00B8582B" w:rsidRDefault="00510DB9" w:rsidP="00510DB9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B8582B">
        <w:rPr>
          <w:rFonts w:eastAsia="Times New Roman"/>
          <w:sz w:val="20"/>
          <w:szCs w:val="20"/>
        </w:rPr>
        <w:t>Załącznik nr 2</w:t>
      </w:r>
    </w:p>
    <w:p w:rsidR="00510DB9" w:rsidRPr="00B8582B" w:rsidRDefault="00510DB9" w:rsidP="00510DB9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do zarządzenia nr</w:t>
      </w:r>
      <w:r>
        <w:rPr>
          <w:rFonts w:eastAsia="Times New Roman"/>
          <w:sz w:val="20"/>
          <w:szCs w:val="20"/>
        </w:rPr>
        <w:t xml:space="preserve"> 765/2020</w:t>
      </w:r>
      <w:r w:rsidRPr="00B8582B">
        <w:rPr>
          <w:rFonts w:eastAsia="Times New Roman"/>
          <w:sz w:val="20"/>
          <w:szCs w:val="20"/>
        </w:rPr>
        <w:t xml:space="preserve"> </w:t>
      </w:r>
    </w:p>
    <w:p w:rsidR="00510DB9" w:rsidRPr="00B8582B" w:rsidRDefault="00510DB9" w:rsidP="00510DB9">
      <w:pPr>
        <w:autoSpaceDE w:val="0"/>
        <w:ind w:left="6372"/>
        <w:rPr>
          <w:rFonts w:eastAsia="Times New Roman"/>
          <w:sz w:val="20"/>
          <w:szCs w:val="20"/>
        </w:rPr>
      </w:pPr>
      <w:r w:rsidRPr="00B8582B">
        <w:rPr>
          <w:rFonts w:eastAsia="Times New Roman"/>
          <w:sz w:val="20"/>
          <w:szCs w:val="20"/>
        </w:rPr>
        <w:t>Prezydenta Miasta  Świnoujście</w:t>
      </w:r>
    </w:p>
    <w:p w:rsidR="00510DB9" w:rsidRPr="00B8582B" w:rsidRDefault="00510DB9" w:rsidP="00510DB9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z dnia</w:t>
      </w:r>
      <w:r>
        <w:rPr>
          <w:rFonts w:eastAsia="Times New Roman"/>
          <w:sz w:val="20"/>
          <w:szCs w:val="20"/>
        </w:rPr>
        <w:t xml:space="preserve"> 24 listopada </w:t>
      </w:r>
      <w:r w:rsidRPr="00B8582B">
        <w:rPr>
          <w:rFonts w:eastAsia="Times New Roman"/>
          <w:sz w:val="20"/>
          <w:szCs w:val="20"/>
        </w:rPr>
        <w:t xml:space="preserve">2020 r. </w:t>
      </w:r>
    </w:p>
    <w:p w:rsidR="00510DB9" w:rsidRPr="002B6232" w:rsidRDefault="00510DB9" w:rsidP="00510DB9">
      <w:pPr>
        <w:autoSpaceDE w:val="0"/>
        <w:jc w:val="center"/>
        <w:rPr>
          <w:rFonts w:eastAsia="Times New Roman"/>
          <w:b/>
          <w:bCs/>
        </w:rPr>
      </w:pPr>
    </w:p>
    <w:p w:rsidR="00510DB9" w:rsidRPr="002B6232" w:rsidRDefault="00510DB9" w:rsidP="00510DB9">
      <w:pPr>
        <w:autoSpaceDE w:val="0"/>
        <w:jc w:val="center"/>
        <w:rPr>
          <w:rFonts w:eastAsia="Times New Roman"/>
          <w:b/>
          <w:bCs/>
        </w:rPr>
      </w:pPr>
      <w:r w:rsidRPr="002B6232">
        <w:rPr>
          <w:rFonts w:eastAsia="Times New Roman"/>
          <w:b/>
          <w:bCs/>
        </w:rPr>
        <w:t>REGULAMIN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  <w:r w:rsidRPr="00DB06BF">
        <w:rPr>
          <w:rFonts w:eastAsia="Times New Roman"/>
          <w:b/>
          <w:bCs/>
        </w:rPr>
        <w:t>OTWARTEGO  KONKURSU  OFERT</w:t>
      </w:r>
    </w:p>
    <w:p w:rsidR="00510DB9" w:rsidRPr="00DB06BF" w:rsidRDefault="00510DB9" w:rsidP="00510DB9">
      <w:pPr>
        <w:autoSpaceDE w:val="0"/>
        <w:jc w:val="center"/>
        <w:rPr>
          <w:rFonts w:eastAsia="Times New Roman"/>
          <w:b/>
          <w:kern w:val="1"/>
          <w:lang w:eastAsia="ar-SA"/>
        </w:rPr>
      </w:pPr>
    </w:p>
    <w:p w:rsidR="00510DB9" w:rsidRPr="00DB06BF" w:rsidRDefault="00510DB9" w:rsidP="00510DB9">
      <w:pPr>
        <w:jc w:val="center"/>
        <w:rPr>
          <w:rFonts w:eastAsia="Times New Roman"/>
          <w:b/>
          <w:kern w:val="0"/>
          <w:lang w:eastAsia="pl-PL"/>
        </w:rPr>
      </w:pPr>
      <w:r w:rsidRPr="00DB06BF">
        <w:rPr>
          <w:rFonts w:eastAsia="Times New Roman"/>
          <w:b/>
          <w:kern w:val="1"/>
          <w:lang w:eastAsia="ar-SA"/>
        </w:rPr>
        <w:t xml:space="preserve">na realizację zadania publicznego </w:t>
      </w:r>
      <w:r w:rsidRPr="00DB06BF">
        <w:rPr>
          <w:rFonts w:eastAsia="Times New Roman"/>
          <w:b/>
          <w:kern w:val="1"/>
          <w:lang w:eastAsia="ar-SA"/>
        </w:rPr>
        <w:br/>
        <w:t xml:space="preserve">z zakresu </w:t>
      </w:r>
      <w:r w:rsidRPr="00DB06BF">
        <w:rPr>
          <w:rFonts w:eastAsia="Times New Roman"/>
          <w:b/>
          <w:kern w:val="0"/>
          <w:lang w:eastAsia="pl-PL"/>
        </w:rPr>
        <w:t>pomocy społecznej, w tym pomocy rodzinom i osobom w trudnej sytuacji życiowej oraz wyrównywania szans tych rodzin i osób</w:t>
      </w:r>
    </w:p>
    <w:p w:rsidR="00510DB9" w:rsidRPr="00DB06BF" w:rsidRDefault="00510DB9" w:rsidP="00510DB9">
      <w:pPr>
        <w:autoSpaceDE w:val="0"/>
        <w:jc w:val="center"/>
        <w:rPr>
          <w:rFonts w:eastAsia="Times New Roman"/>
          <w:color w:val="000000"/>
          <w:kern w:val="0"/>
          <w:lang w:eastAsia="en-US" w:bidi="en-US"/>
        </w:rPr>
      </w:pPr>
    </w:p>
    <w:p w:rsidR="00510DB9" w:rsidRPr="002B6232" w:rsidRDefault="00510DB9" w:rsidP="00510DB9">
      <w:pPr>
        <w:autoSpaceDE w:val="0"/>
        <w:jc w:val="center"/>
        <w:rPr>
          <w:rFonts w:eastAsia="Times New Roman"/>
          <w:b/>
          <w:bCs/>
        </w:rPr>
      </w:pPr>
    </w:p>
    <w:p w:rsidR="00510DB9" w:rsidRDefault="00510DB9" w:rsidP="00510DB9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510DB9" w:rsidRDefault="00510DB9" w:rsidP="00510DB9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Pr="00B93798" w:rsidRDefault="00510DB9" w:rsidP="00510DB9">
      <w:pPr>
        <w:autoSpaceDE w:val="0"/>
        <w:jc w:val="center"/>
        <w:rPr>
          <w:rFonts w:eastAsia="Times New Roman"/>
          <w:b/>
          <w:bCs/>
        </w:rPr>
      </w:pPr>
      <w:r w:rsidRPr="00B93798">
        <w:rPr>
          <w:rFonts w:eastAsia="Times New Roman"/>
          <w:b/>
          <w:bCs/>
        </w:rPr>
        <w:t>§ 1</w:t>
      </w:r>
    </w:p>
    <w:p w:rsidR="00510DB9" w:rsidRPr="00384C31" w:rsidRDefault="00510DB9" w:rsidP="00510DB9">
      <w:pPr>
        <w:jc w:val="both"/>
      </w:pPr>
      <w:r w:rsidRPr="00384C31">
        <w:rPr>
          <w:rFonts w:eastAsia="Times New Roman"/>
          <w:lang w:eastAsia="en-US" w:bidi="en-US"/>
        </w:rPr>
        <w:t xml:space="preserve">1. Realizacja zadania </w:t>
      </w:r>
      <w:r>
        <w:rPr>
          <w:rFonts w:eastAsia="Times New Roman"/>
          <w:lang w:eastAsia="en-US" w:bidi="en-US"/>
        </w:rPr>
        <w:t xml:space="preserve">z zakresu </w:t>
      </w:r>
      <w:r w:rsidRPr="00384C31">
        <w:rPr>
          <w:rFonts w:eastAsia="Times New Roman"/>
          <w:kern w:val="0"/>
          <w:lang w:eastAsia="pl-PL"/>
        </w:rPr>
        <w:t xml:space="preserve">pomocy społecznej, w tym pomocy rodzinom i osobom w trudnej sytuacji życiowej oraz wyrównywania szans tych rodzin i osób </w:t>
      </w:r>
      <w:r w:rsidRPr="00384C31">
        <w:rPr>
          <w:rFonts w:eastAsia="Times New Roman"/>
          <w:lang w:eastAsia="en-US" w:bidi="en-US"/>
        </w:rPr>
        <w:t>na terenie miasta Świnoujście przez podmioty uprawnione odbywa się w drodze otwartego konkursu ofert na podstawie:</w:t>
      </w:r>
    </w:p>
    <w:p w:rsidR="00510DB9" w:rsidRPr="00384C31" w:rsidRDefault="00510DB9" w:rsidP="00510DB9">
      <w:pPr>
        <w:autoSpaceDE w:val="0"/>
        <w:jc w:val="both"/>
      </w:pPr>
      <w:r w:rsidRPr="00384C31">
        <w:rPr>
          <w:rFonts w:eastAsia="Times New Roman"/>
          <w:lang w:eastAsia="en-US" w:bidi="en-US"/>
        </w:rPr>
        <w:t>1) ustawy z dnia 24 kwietnia 2003 r. o działalności pożytku publicznego i o wolontariacie (</w:t>
      </w:r>
      <w:r w:rsidRPr="00384C31">
        <w:rPr>
          <w:rFonts w:eastAsia="Times New Roman"/>
          <w:lang w:eastAsia="ar-SA"/>
        </w:rPr>
        <w:t>Dz. U. z 2020 r. poz.1057</w:t>
      </w:r>
      <w:r w:rsidRPr="00384C31">
        <w:rPr>
          <w:rFonts w:eastAsia="Times New Roman"/>
          <w:lang w:eastAsia="en-US" w:bidi="en-US"/>
        </w:rPr>
        <w:t>), zwanej dalej „ustawą”,</w:t>
      </w:r>
    </w:p>
    <w:p w:rsidR="00510DB9" w:rsidRPr="00384C31" w:rsidRDefault="00510DB9" w:rsidP="00510DB9">
      <w:pPr>
        <w:jc w:val="both"/>
      </w:pPr>
      <w:r w:rsidRPr="00384C31">
        <w:rPr>
          <w:rFonts w:eastAsia="Times New Roman"/>
          <w:lang w:eastAsia="en-US" w:bidi="en-US"/>
        </w:rPr>
        <w:t xml:space="preserve">2) niniejszego Regulaminu otwartego konkursu ofert na realizację zadań </w:t>
      </w:r>
      <w:r>
        <w:rPr>
          <w:rFonts w:eastAsia="Times New Roman"/>
          <w:lang w:eastAsia="en-US" w:bidi="en-US"/>
        </w:rPr>
        <w:t xml:space="preserve">publicznych </w:t>
      </w:r>
      <w:r w:rsidRPr="00384C31">
        <w:rPr>
          <w:rFonts w:eastAsia="Times New Roman"/>
          <w:kern w:val="1"/>
          <w:lang w:eastAsia="ar-SA"/>
        </w:rPr>
        <w:t xml:space="preserve">z zakresu </w:t>
      </w:r>
      <w:r w:rsidRPr="00384C31">
        <w:rPr>
          <w:rFonts w:eastAsia="Times New Roman"/>
          <w:kern w:val="0"/>
          <w:lang w:eastAsia="pl-PL"/>
        </w:rPr>
        <w:t xml:space="preserve">pomocy społecznej, w tym pomocy rodzinom i osobom w trudnej sytuacji życiowej oraz wyrównywania szans tych rodzin i osób, </w:t>
      </w:r>
      <w:r w:rsidRPr="00384C31">
        <w:t>zwanego dalej „Regulaminem”.</w:t>
      </w:r>
    </w:p>
    <w:p w:rsidR="00510DB9" w:rsidRPr="00384C31" w:rsidRDefault="00510DB9" w:rsidP="00510DB9">
      <w:pPr>
        <w:autoSpaceDE w:val="0"/>
        <w:jc w:val="both"/>
        <w:rPr>
          <w:rFonts w:eastAsiaTheme="minorHAnsi"/>
          <w:kern w:val="1"/>
          <w:szCs w:val="22"/>
          <w:lang w:eastAsia="ar-SA"/>
        </w:rPr>
      </w:pPr>
      <w:r w:rsidRPr="00384C31">
        <w:rPr>
          <w:rFonts w:eastAsia="Times New Roman"/>
          <w:lang w:eastAsia="en-US" w:bidi="en-US"/>
        </w:rPr>
        <w:t xml:space="preserve">2. Celem otwartego konkursu ofert na realizację zadania publicznego z zakresu </w:t>
      </w:r>
      <w:r w:rsidRPr="00384C31">
        <w:rPr>
          <w:rFonts w:eastAsia="Times New Roman"/>
          <w:kern w:val="0"/>
          <w:lang w:eastAsia="pl-PL"/>
        </w:rPr>
        <w:t xml:space="preserve">pomocy społecznej, </w:t>
      </w:r>
      <w:r w:rsidRPr="00384C31">
        <w:rPr>
          <w:rFonts w:eastAsia="Times New Roman"/>
          <w:kern w:val="0"/>
          <w:lang w:eastAsia="pl-PL"/>
        </w:rPr>
        <w:br/>
        <w:t xml:space="preserve">w tym pomocy rodzinom i osobom w trudnej sytuacji życiowej oraz wyrównywania szans tych rodzin </w:t>
      </w:r>
      <w:r>
        <w:rPr>
          <w:rFonts w:eastAsia="Times New Roman"/>
          <w:kern w:val="0"/>
          <w:lang w:eastAsia="pl-PL"/>
        </w:rPr>
        <w:br/>
      </w:r>
      <w:r w:rsidRPr="00384C31">
        <w:rPr>
          <w:rFonts w:eastAsia="Times New Roman"/>
          <w:kern w:val="0"/>
          <w:lang w:eastAsia="pl-PL"/>
        </w:rPr>
        <w:t xml:space="preserve">i osób </w:t>
      </w:r>
      <w:r w:rsidRPr="00384C31">
        <w:rPr>
          <w:rFonts w:eastAsia="Times New Roman"/>
          <w:lang w:eastAsia="en-US" w:bidi="en-US"/>
        </w:rPr>
        <w:t>jest</w:t>
      </w:r>
      <w:r>
        <w:rPr>
          <w:rFonts w:eastAsia="Times New Roman"/>
          <w:lang w:eastAsia="en-US" w:bidi="en-US"/>
        </w:rPr>
        <w:t xml:space="preserve"> wyłonienie i</w:t>
      </w:r>
      <w:r w:rsidRPr="00384C31">
        <w:rPr>
          <w:rFonts w:eastAsia="Times New Roman"/>
          <w:lang w:eastAsia="en-US" w:bidi="en-US"/>
        </w:rPr>
        <w:t xml:space="preserve"> zlecenie podmiotowi uprawnionemu realizacji następującego zadania: </w:t>
      </w:r>
      <w:r w:rsidRPr="00384C31">
        <w:rPr>
          <w:rFonts w:eastAsiaTheme="minorHAnsi"/>
          <w:kern w:val="1"/>
          <w:szCs w:val="22"/>
          <w:lang w:eastAsia="ar-SA"/>
        </w:rPr>
        <w:t xml:space="preserve">„Prowadzenie Środowiskowego Domu Samopomocy w Świnoujściu w okresie od 1 stycznia  2021 r. </w:t>
      </w:r>
      <w:r>
        <w:rPr>
          <w:rFonts w:eastAsiaTheme="minorHAnsi"/>
          <w:kern w:val="1"/>
          <w:szCs w:val="22"/>
          <w:lang w:eastAsia="ar-SA"/>
        </w:rPr>
        <w:br/>
      </w:r>
      <w:r w:rsidRPr="00384C31">
        <w:rPr>
          <w:rFonts w:eastAsiaTheme="minorHAnsi"/>
          <w:kern w:val="1"/>
          <w:szCs w:val="22"/>
          <w:lang w:eastAsia="ar-SA"/>
        </w:rPr>
        <w:t>do 31 grudnia  2021 r.”.</w:t>
      </w:r>
    </w:p>
    <w:p w:rsidR="00510DB9" w:rsidRPr="00384C31" w:rsidRDefault="00510DB9" w:rsidP="00510DB9">
      <w:pPr>
        <w:tabs>
          <w:tab w:val="left" w:pos="0"/>
        </w:tabs>
        <w:autoSpaceDE w:val="0"/>
        <w:jc w:val="both"/>
        <w:rPr>
          <w:rFonts w:eastAsia="Times New Roman"/>
          <w:bCs/>
        </w:rPr>
      </w:pPr>
    </w:p>
    <w:p w:rsidR="00510DB9" w:rsidRPr="003563D7" w:rsidRDefault="00510DB9" w:rsidP="00510DB9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3563D7">
        <w:rPr>
          <w:rFonts w:eastAsia="Times New Roman"/>
          <w:b/>
          <w:bCs/>
        </w:rPr>
        <w:t>§ 2</w:t>
      </w:r>
    </w:p>
    <w:p w:rsidR="00510DB9" w:rsidRPr="00384C31" w:rsidRDefault="00510DB9" w:rsidP="00510DB9">
      <w:pPr>
        <w:autoSpaceDE w:val="0"/>
        <w:ind w:left="360"/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>Ilekroć w Regulaminie jest mowa o:</w:t>
      </w:r>
    </w:p>
    <w:p w:rsidR="00510DB9" w:rsidRPr="00384C31" w:rsidRDefault="00510DB9" w:rsidP="00510DB9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„Konkursie” – rozumie się przez to otwarty konkurs ofert na realizację zadania publicznego </w:t>
      </w:r>
      <w:r w:rsidRPr="00384C31">
        <w:rPr>
          <w:rFonts w:eastAsia="Times New Roman"/>
          <w:kern w:val="0"/>
          <w:lang w:eastAsia="pl-PL"/>
        </w:rPr>
        <w:t>pomocy społecznej, w tym pomocy rodzinom i osobom w trudnej sytuacji życiowej oraz wyrównywania szans tych rodzin i osób</w:t>
      </w:r>
      <w:r>
        <w:rPr>
          <w:rFonts w:eastAsia="Times New Roman"/>
          <w:kern w:val="0"/>
          <w:lang w:eastAsia="pl-PL"/>
        </w:rPr>
        <w:t>;</w:t>
      </w:r>
      <w:r w:rsidRPr="00384C31">
        <w:rPr>
          <w:lang w:eastAsia="en-US" w:bidi="en-US"/>
        </w:rPr>
        <w:t xml:space="preserve"> </w:t>
      </w:r>
    </w:p>
    <w:p w:rsidR="00510DB9" w:rsidRPr="00384C31" w:rsidRDefault="00510DB9" w:rsidP="00510DB9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„Komisji” – rozumie się przez to </w:t>
      </w:r>
      <w:r>
        <w:rPr>
          <w:lang w:eastAsia="en-US" w:bidi="en-US"/>
        </w:rPr>
        <w:t>k</w:t>
      </w:r>
      <w:r w:rsidRPr="00384C31">
        <w:rPr>
          <w:lang w:eastAsia="en-US" w:bidi="en-US"/>
        </w:rPr>
        <w:t>omisję konkursową</w:t>
      </w:r>
      <w:r>
        <w:rPr>
          <w:lang w:eastAsia="en-US" w:bidi="en-US"/>
        </w:rPr>
        <w:t>;</w:t>
      </w:r>
    </w:p>
    <w:p w:rsidR="00510DB9" w:rsidRPr="00384C31" w:rsidRDefault="00510DB9" w:rsidP="00510DB9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>„</w:t>
      </w:r>
      <w:r w:rsidRPr="00384C31">
        <w:rPr>
          <w:rFonts w:eastAsia="Times New Roman"/>
          <w:lang w:eastAsia="en-US" w:bidi="en-US"/>
        </w:rPr>
        <w:t>Podmiocie uprawnionym” – rozumie się przez to:</w:t>
      </w:r>
    </w:p>
    <w:p w:rsidR="00510DB9" w:rsidRPr="00B8582B" w:rsidRDefault="00510DB9" w:rsidP="00510DB9">
      <w:pPr>
        <w:widowControl/>
        <w:suppressAutoHyphens w:val="0"/>
        <w:spacing w:before="100" w:beforeAutospacing="1" w:after="100" w:afterAutospacing="1"/>
        <w:ind w:firstLine="36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 xml:space="preserve">- </w:t>
      </w:r>
      <w:r w:rsidRPr="00F038FE">
        <w:rPr>
          <w:rFonts w:eastAsia="Times New Roman"/>
          <w:b/>
          <w:kern w:val="0"/>
          <w:lang w:eastAsia="pl-PL"/>
        </w:rPr>
        <w:t>organizacje pozarządowe niebędące jednostkami sektora finansów publicznych</w:t>
      </w:r>
      <w:r w:rsidRPr="00F038FE">
        <w:rPr>
          <w:rFonts w:eastAsia="Times New Roman"/>
          <w:kern w:val="0"/>
          <w:lang w:eastAsia="pl-PL"/>
        </w:rPr>
        <w:t xml:space="preserve"> w rozumieniu </w:t>
      </w:r>
      <w:hyperlink r:id="rId7" w:anchor="/document/17569559?cm=DOCUMENT" w:history="1">
        <w:r w:rsidRPr="00B8582B">
          <w:rPr>
            <w:rFonts w:eastAsia="Times New Roman"/>
            <w:kern w:val="0"/>
            <w:lang w:eastAsia="pl-PL"/>
          </w:rPr>
          <w:t>ustawy</w:t>
        </w:r>
      </w:hyperlink>
      <w:r w:rsidRPr="00B8582B">
        <w:rPr>
          <w:rFonts w:eastAsia="Times New Roman"/>
          <w:kern w:val="0"/>
          <w:lang w:eastAsia="pl-PL"/>
        </w:rPr>
        <w:t xml:space="preserve"> z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8" w:anchor="/search-hypertext/17030487_art(3)_4?pit=2020-07-29" w:history="1">
        <w:r w:rsidRPr="00B8582B">
          <w:rPr>
            <w:rFonts w:eastAsia="Times New Roman"/>
            <w:kern w:val="0"/>
            <w:lang w:eastAsia="pl-PL"/>
          </w:rPr>
          <w:t>ustawa</w:t>
        </w:r>
      </w:hyperlink>
      <w:r w:rsidRPr="00B8582B">
        <w:rPr>
          <w:rFonts w:eastAsia="Times New Roman"/>
          <w:kern w:val="0"/>
          <w:lang w:eastAsia="pl-PL"/>
        </w:rPr>
        <w:t xml:space="preserve"> przyznaje zdolność prawną, w tym fundacje i stowarzyszenia, z zastrzeżeniem art. 3 ust. 4</w:t>
      </w:r>
      <w:r>
        <w:rPr>
          <w:rFonts w:eastAsia="Times New Roman"/>
          <w:kern w:val="0"/>
          <w:lang w:eastAsia="pl-PL"/>
        </w:rPr>
        <w:t xml:space="preserve"> ustawy o pożytku publicznym i o wolontariacie,</w:t>
      </w:r>
    </w:p>
    <w:p w:rsidR="00510DB9" w:rsidRPr="00B8582B" w:rsidRDefault="00510DB9" w:rsidP="00510DB9">
      <w:pPr>
        <w:widowControl/>
        <w:suppressAutoHyphens w:val="0"/>
        <w:ind w:firstLine="36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b/>
          <w:lang w:eastAsia="pl-PL"/>
        </w:rPr>
        <w:t>- inne podmioty prowadzące działalność pożytku publicznego</w:t>
      </w:r>
    </w:p>
    <w:p w:rsidR="00510DB9" w:rsidRPr="00B8582B" w:rsidRDefault="00510DB9" w:rsidP="00510DB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 xml:space="preserve">1) osoby prawne i jednostki organizacyjne działające na podstawie </w:t>
      </w:r>
      <w:hyperlink r:id="rId9" w:anchor="/search-hypertext/17030487_art(3)_2?pit=2020-07-29" w:history="1">
        <w:r w:rsidRPr="00B8582B">
          <w:rPr>
            <w:rFonts w:eastAsia="Times New Roman"/>
            <w:kern w:val="0"/>
            <w:lang w:eastAsia="pl-PL"/>
          </w:rPr>
          <w:t>przepisów</w:t>
        </w:r>
      </w:hyperlink>
      <w:r w:rsidRPr="00B8582B">
        <w:rPr>
          <w:rFonts w:eastAsia="Times New Roman"/>
          <w:kern w:val="0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510DB9" w:rsidRPr="00B8582B" w:rsidRDefault="00510DB9" w:rsidP="00510DB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>2) stowarzyszenia jednostek samorządu terytorialnego;</w:t>
      </w:r>
    </w:p>
    <w:p w:rsidR="00510DB9" w:rsidRPr="00384C31" w:rsidRDefault="00510DB9" w:rsidP="00510DB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t>3) spółdzielnie socjalne;</w:t>
      </w:r>
    </w:p>
    <w:p w:rsidR="00510DB9" w:rsidRPr="00384C31" w:rsidRDefault="00510DB9" w:rsidP="00510DB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lastRenderedPageBreak/>
        <w:t xml:space="preserve">4) spółki akcyjne i spółki z ograniczoną odpowiedzialnością oraz kluby sportowe będące spółkami działającymi na podstawie przepisów </w:t>
      </w:r>
      <w:hyperlink r:id="rId10" w:anchor="/document/17631344?cm=DOCUMENT" w:history="1">
        <w:r w:rsidRPr="00384C31">
          <w:rPr>
            <w:rFonts w:eastAsia="Times New Roman"/>
            <w:kern w:val="0"/>
            <w:lang w:eastAsia="pl-PL"/>
          </w:rPr>
          <w:t>ustawy</w:t>
        </w:r>
      </w:hyperlink>
      <w:r w:rsidRPr="00384C31">
        <w:rPr>
          <w:rFonts w:eastAsia="Times New Roman"/>
          <w:kern w:val="0"/>
          <w:lang w:eastAsia="pl-PL"/>
        </w:rPr>
        <w:t xml:space="preserve"> z dnia 25 czerwca 2010 r. o sporcie (Dz. U. z 20</w:t>
      </w:r>
      <w:r>
        <w:rPr>
          <w:rFonts w:eastAsia="Times New Roman"/>
          <w:kern w:val="0"/>
          <w:lang w:eastAsia="pl-PL"/>
        </w:rPr>
        <w:t xml:space="preserve">20 </w:t>
      </w:r>
      <w:r w:rsidRPr="00384C31">
        <w:rPr>
          <w:rFonts w:eastAsia="Times New Roman"/>
          <w:kern w:val="0"/>
          <w:lang w:eastAsia="pl-PL"/>
        </w:rPr>
        <w:t xml:space="preserve">r. poz. </w:t>
      </w:r>
      <w:r>
        <w:rPr>
          <w:rFonts w:eastAsia="Times New Roman"/>
          <w:kern w:val="0"/>
          <w:lang w:eastAsia="pl-PL"/>
        </w:rPr>
        <w:t>1133</w:t>
      </w:r>
      <w:r w:rsidRPr="00384C31">
        <w:rPr>
          <w:rFonts w:eastAsia="Times New Roman"/>
          <w:kern w:val="0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510DB9" w:rsidRPr="00384C31" w:rsidRDefault="00510DB9" w:rsidP="00510DB9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 xml:space="preserve">4. „Organie zlecającym” - rozumie się przez to Prezydenta Miasta Świnoujście, upoważnionego do powoływania i odwoływania Komisji oraz udzielającego dotacji na finansowanie lub dofinansowanie realizacji zleconego zadania z zakresu </w:t>
      </w:r>
      <w:r w:rsidRPr="00384C31">
        <w:rPr>
          <w:rFonts w:eastAsia="Times New Roman"/>
          <w:kern w:val="0"/>
          <w:lang w:eastAsia="pl-PL"/>
        </w:rPr>
        <w:t xml:space="preserve">pomocy społecznej, </w:t>
      </w:r>
      <w:r>
        <w:rPr>
          <w:rFonts w:eastAsia="Times New Roman"/>
          <w:kern w:val="0"/>
          <w:lang w:eastAsia="pl-PL"/>
        </w:rPr>
        <w:t>w</w:t>
      </w:r>
      <w:r w:rsidRPr="00384C31">
        <w:rPr>
          <w:rFonts w:eastAsia="Times New Roman"/>
          <w:kern w:val="0"/>
          <w:lang w:eastAsia="pl-PL"/>
        </w:rPr>
        <w:t xml:space="preserve"> tym pomocy rodzinom i osobom w trudnej sytuacji życiowej oraz wyrównywania szans tych rodzin i osób.</w:t>
      </w:r>
    </w:p>
    <w:p w:rsidR="00510DB9" w:rsidRPr="00384C31" w:rsidRDefault="00510DB9" w:rsidP="00510DB9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 xml:space="preserve">5. „Postępowaniu” – rozumie się przez to określone w Regulaminie postępowanie w sprawie zlecenia realizacji zadania z zakresu </w:t>
      </w:r>
      <w:r w:rsidRPr="00384C31">
        <w:rPr>
          <w:rFonts w:eastAsia="Times New Roman"/>
          <w:kern w:val="0"/>
          <w:lang w:eastAsia="pl-PL"/>
        </w:rPr>
        <w:t>pomocy społecznej,</w:t>
      </w:r>
      <w:r>
        <w:rPr>
          <w:rFonts w:eastAsia="Times New Roman"/>
          <w:kern w:val="0"/>
          <w:lang w:eastAsia="pl-PL"/>
        </w:rPr>
        <w:t xml:space="preserve"> </w:t>
      </w:r>
      <w:r w:rsidRPr="00384C31">
        <w:rPr>
          <w:rFonts w:eastAsia="Times New Roman"/>
          <w:kern w:val="0"/>
          <w:lang w:eastAsia="pl-PL"/>
        </w:rPr>
        <w:t>w tym pomocy rodzinom i osobom w trudnej sytuacji życiowej oraz wyrównywania szans tych rodzin i osób.</w:t>
      </w:r>
    </w:p>
    <w:p w:rsidR="00510DB9" w:rsidRPr="00384C31" w:rsidRDefault="00510DB9" w:rsidP="00510DB9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>6. „Oferencie” – rozumie się przez to podmiot uprawniony, ubiegający się o zawarcie umowy, który złożył ofertę w postępowaniu w sprawie zlecenia realizacji zadania</w:t>
      </w:r>
      <w:r>
        <w:rPr>
          <w:rFonts w:eastAsia="Times New Roman"/>
          <w:lang w:eastAsia="en-US" w:bidi="en-US"/>
        </w:rPr>
        <w:t xml:space="preserve"> z zakresu</w:t>
      </w:r>
      <w:r w:rsidRPr="00384C31">
        <w:rPr>
          <w:rFonts w:eastAsia="Times New Roman"/>
          <w:lang w:eastAsia="en-US" w:bidi="en-US"/>
        </w:rPr>
        <w:t xml:space="preserve"> </w:t>
      </w:r>
      <w:r w:rsidRPr="00384C31">
        <w:rPr>
          <w:rFonts w:eastAsia="Times New Roman"/>
          <w:kern w:val="0"/>
          <w:lang w:eastAsia="pl-PL"/>
        </w:rPr>
        <w:t xml:space="preserve">pomocy społecznej, </w:t>
      </w:r>
      <w:r w:rsidRPr="00384C31">
        <w:rPr>
          <w:rFonts w:eastAsia="Times New Roman"/>
          <w:kern w:val="0"/>
          <w:lang w:eastAsia="pl-PL"/>
        </w:rPr>
        <w:br/>
        <w:t xml:space="preserve">w tym pomocy rodzinom i osobom w trudnej sytuacji życiowej oraz wyrównywania szans tych rodzin </w:t>
      </w:r>
      <w:r>
        <w:rPr>
          <w:rFonts w:eastAsia="Times New Roman"/>
          <w:kern w:val="0"/>
          <w:lang w:eastAsia="pl-PL"/>
        </w:rPr>
        <w:br/>
      </w:r>
      <w:r w:rsidRPr="00384C31">
        <w:rPr>
          <w:rFonts w:eastAsia="Times New Roman"/>
          <w:kern w:val="0"/>
          <w:lang w:eastAsia="pl-PL"/>
        </w:rPr>
        <w:t>i osób.</w:t>
      </w:r>
    </w:p>
    <w:p w:rsidR="00510DB9" w:rsidRPr="00384C31" w:rsidRDefault="00510DB9" w:rsidP="00510DB9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t xml:space="preserve">7. „Umowie” – rozumie się przez to umowę na realizację zadania z zakresu </w:t>
      </w:r>
      <w:r w:rsidRPr="00384C31">
        <w:rPr>
          <w:rFonts w:eastAsia="Times New Roman"/>
          <w:kern w:val="0"/>
          <w:lang w:eastAsia="pl-PL"/>
        </w:rPr>
        <w:t xml:space="preserve">pomocy społecznej, </w:t>
      </w:r>
      <w:r w:rsidRPr="00384C31">
        <w:rPr>
          <w:rFonts w:eastAsia="Times New Roman"/>
          <w:kern w:val="0"/>
          <w:lang w:eastAsia="pl-PL"/>
        </w:rPr>
        <w:br/>
        <w:t>w tym pomocy rodzinom i osobom w trudnej sytuacji życiowej oraz wyrównywania szans tych rodzin</w:t>
      </w:r>
      <w:r>
        <w:rPr>
          <w:rFonts w:eastAsia="Times New Roman"/>
          <w:kern w:val="0"/>
          <w:lang w:eastAsia="pl-PL"/>
        </w:rPr>
        <w:br/>
      </w:r>
      <w:r w:rsidRPr="00384C31">
        <w:rPr>
          <w:rFonts w:eastAsia="Times New Roman"/>
          <w:kern w:val="0"/>
          <w:lang w:eastAsia="pl-PL"/>
        </w:rPr>
        <w:t xml:space="preserve">i osób. </w:t>
      </w:r>
    </w:p>
    <w:p w:rsidR="00510DB9" w:rsidRPr="00384C31" w:rsidRDefault="00510DB9" w:rsidP="00510DB9">
      <w:pPr>
        <w:jc w:val="both"/>
        <w:rPr>
          <w:rFonts w:eastAsia="Times New Roman"/>
          <w:bCs/>
          <w:lang w:eastAsia="en-US" w:bidi="en-US"/>
        </w:rPr>
      </w:pPr>
    </w:p>
    <w:p w:rsidR="00510DB9" w:rsidRDefault="00510DB9" w:rsidP="00510DB9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510DB9" w:rsidRDefault="00510DB9" w:rsidP="00510DB9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510DB9" w:rsidRPr="009163EF" w:rsidRDefault="00510DB9" w:rsidP="00510DB9">
      <w:pPr>
        <w:autoSpaceDE w:val="0"/>
        <w:jc w:val="both"/>
        <w:rPr>
          <w:rFonts w:eastAsia="Times New Roman"/>
          <w:kern w:val="1"/>
          <w:lang w:eastAsia="en-US" w:bidi="en-US"/>
        </w:rPr>
      </w:pPr>
      <w:r w:rsidRPr="009163EF">
        <w:rPr>
          <w:rFonts w:eastAsia="Times New Roman"/>
          <w:kern w:val="1"/>
          <w:lang w:eastAsia="en-US" w:bidi="en-US"/>
        </w:rPr>
        <w:t>Oferent zobowiązany jest  spełnić  następujące wymogi formalne: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</w:p>
    <w:p w:rsidR="00510DB9" w:rsidRPr="00BB4783" w:rsidRDefault="00510DB9" w:rsidP="00510DB9">
      <w:pPr>
        <w:jc w:val="both"/>
        <w:rPr>
          <w:rFonts w:eastAsia="Times New Roman"/>
          <w:lang w:eastAsia="en-US" w:bidi="en-US"/>
        </w:rPr>
      </w:pPr>
      <w:r w:rsidRPr="00BB4783">
        <w:rPr>
          <w:rFonts w:eastAsia="Times New Roman"/>
          <w:lang w:eastAsia="en-US" w:bidi="en-US"/>
        </w:rPr>
        <w:t xml:space="preserve">1. Oferty na realizację zadań </w:t>
      </w:r>
      <w:r w:rsidRPr="004D1C2B">
        <w:rPr>
          <w:rFonts w:eastAsia="Times New Roman"/>
          <w:kern w:val="1"/>
          <w:lang w:eastAsia="ar-SA"/>
        </w:rPr>
        <w:t xml:space="preserve">z zakresu </w:t>
      </w:r>
      <w:r w:rsidRPr="004D1C2B">
        <w:rPr>
          <w:rFonts w:eastAsia="Times New Roman"/>
          <w:kern w:val="0"/>
          <w:lang w:eastAsia="pl-PL"/>
        </w:rPr>
        <w:t>pomocy społecznej, w tym pomocy rodzinom i osobom  trudnej sytuacji życiowej oraz wyrównywania szans tych rodzin i osób</w:t>
      </w:r>
      <w:r>
        <w:rPr>
          <w:rFonts w:eastAsia="Times New Roman"/>
          <w:b/>
          <w:kern w:val="0"/>
          <w:lang w:eastAsia="pl-PL"/>
        </w:rPr>
        <w:t xml:space="preserve"> </w:t>
      </w:r>
      <w:r w:rsidRPr="00BB4783">
        <w:rPr>
          <w:rFonts w:eastAsia="Times New Roman"/>
          <w:lang w:eastAsia="en-US" w:bidi="en-US"/>
        </w:rPr>
        <w:t xml:space="preserve">należy składać w </w:t>
      </w:r>
      <w:r w:rsidRPr="00BB4783">
        <w:rPr>
          <w:rFonts w:eastAsia="Times New Roman"/>
          <w:b/>
          <w:bCs/>
          <w:lang w:eastAsia="en-US" w:bidi="en-US"/>
        </w:rPr>
        <w:t>terminie do dnia 1</w:t>
      </w:r>
      <w:r>
        <w:rPr>
          <w:rFonts w:eastAsia="Times New Roman"/>
          <w:b/>
          <w:bCs/>
          <w:lang w:eastAsia="en-US" w:bidi="en-US"/>
        </w:rPr>
        <w:t>8</w:t>
      </w:r>
      <w:r w:rsidRPr="00BB4783">
        <w:rPr>
          <w:rFonts w:eastAsia="Times New Roman"/>
          <w:b/>
          <w:bCs/>
          <w:lang w:eastAsia="en-US" w:bidi="en-US"/>
        </w:rPr>
        <w:t xml:space="preserve"> grudnia 2020 r. </w:t>
      </w:r>
      <w:r w:rsidRPr="00BB4783">
        <w:rPr>
          <w:rFonts w:eastAsia="Times New Roman"/>
          <w:lang w:eastAsia="en-US" w:bidi="en-US"/>
        </w:rPr>
        <w:t>(decyduje data wpływu do Urzędu Miasta Świnoujście),</w:t>
      </w:r>
    </w:p>
    <w:p w:rsidR="00510DB9" w:rsidRPr="00BB4783" w:rsidRDefault="00510DB9" w:rsidP="00510DB9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 w:rsidRPr="00BB4783">
        <w:rPr>
          <w:rFonts w:eastAsia="Times New Roman"/>
          <w:lang w:eastAsia="en-US" w:bidi="en-US"/>
        </w:rPr>
        <w:t>2. Oferty należy składać na Stanowisku Obsługi Interesanta Urzędu Miasta Świnoujście, przy ul. Wojska Polskiego 1/5, parter, w godzinach od 7.30 do 15.30.</w:t>
      </w:r>
    </w:p>
    <w:p w:rsidR="00510DB9" w:rsidRDefault="00510DB9" w:rsidP="00510DB9">
      <w:pPr>
        <w:tabs>
          <w:tab w:val="left" w:pos="0"/>
        </w:tabs>
        <w:autoSpaceDE w:val="0"/>
        <w:jc w:val="both"/>
        <w:rPr>
          <w:rFonts w:eastAsia="Times New Roman"/>
          <w:lang w:eastAsia="pl-PL"/>
        </w:rPr>
      </w:pPr>
      <w:r w:rsidRPr="00BB4783">
        <w:rPr>
          <w:rFonts w:eastAsia="Times New Roman"/>
          <w:lang w:eastAsia="en-US" w:bidi="en-US"/>
        </w:rPr>
        <w:t>3. </w:t>
      </w:r>
      <w:r w:rsidRPr="00BB4783">
        <w:rPr>
          <w:rFonts w:eastAsia="Times New Roman"/>
        </w:rPr>
        <w:t>Oferty należy</w:t>
      </w:r>
      <w:r w:rsidRPr="00BB4783">
        <w:t xml:space="preserve"> składać na formularzu ofert, według </w:t>
      </w:r>
      <w:r w:rsidRPr="00BB4783">
        <w:rPr>
          <w:rFonts w:eastAsia="Times New Roman"/>
          <w:lang w:eastAsia="pl-PL"/>
        </w:rPr>
        <w:t xml:space="preserve">wzoru </w:t>
      </w:r>
      <w:r>
        <w:rPr>
          <w:rFonts w:eastAsia="Times New Roman"/>
          <w:lang w:eastAsia="pl-PL"/>
        </w:rPr>
        <w:t>określonego w ro</w:t>
      </w:r>
      <w:r>
        <w:rPr>
          <w:rFonts w:eastAsia="Times New Roman"/>
          <w:bCs/>
          <w:lang w:eastAsia="pl-PL"/>
        </w:rPr>
        <w:t>zporządzeniu</w:t>
      </w:r>
      <w:r w:rsidRPr="00CB4FD9">
        <w:rPr>
          <w:rFonts w:eastAsia="Times New Roman"/>
          <w:bCs/>
          <w:lang w:eastAsia="pl-PL"/>
        </w:rPr>
        <w:t xml:space="preserve"> Przewodniczącego Komitetu Do Spraw Pożytku Publicznego </w:t>
      </w:r>
      <w:r w:rsidRPr="00CB4FD9">
        <w:rPr>
          <w:rFonts w:eastAsia="Times New Roman"/>
          <w:lang w:eastAsia="pl-PL"/>
        </w:rPr>
        <w:t xml:space="preserve">z dnia 24 października 2018 r. </w:t>
      </w:r>
      <w:r w:rsidRPr="00CB4FD9">
        <w:rPr>
          <w:rFonts w:eastAsia="Times New Roman"/>
          <w:bCs/>
          <w:lang w:eastAsia="pl-PL"/>
        </w:rPr>
        <w:t>w sprawie wzorów ofert i ramowych wzorów umów dotyczących realizacji zadań publicznych oraz wzorów sprawozdań z wykonania tych zadań</w:t>
      </w:r>
      <w:r>
        <w:rPr>
          <w:rFonts w:eastAsia="Times New Roman"/>
          <w:bCs/>
          <w:lang w:eastAsia="pl-PL"/>
        </w:rPr>
        <w:t xml:space="preserve"> (Dz. U z 2018 r., poz. 2057)</w:t>
      </w:r>
      <w:r w:rsidRPr="00CB4FD9">
        <w:rPr>
          <w:rFonts w:eastAsia="Times New Roman"/>
          <w:bCs/>
          <w:lang w:eastAsia="pl-PL"/>
        </w:rPr>
        <w:t xml:space="preserve">  wraz z kompletem wymaganych załączników wskazanych w ofercie, ogłoszeniu i regulaminie konkursu. </w:t>
      </w:r>
      <w:r w:rsidRPr="00CB4FD9">
        <w:rPr>
          <w:rFonts w:eastAsia="Times New Roman"/>
          <w:lang w:eastAsia="pl-PL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:rsidR="00510DB9" w:rsidRPr="00A274B2" w:rsidRDefault="00510DB9" w:rsidP="00510DB9">
      <w:pPr>
        <w:tabs>
          <w:tab w:val="left" w:pos="0"/>
        </w:tabs>
        <w:autoSpaceDE w:val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Pr="00A274B2">
        <w:rPr>
          <w:rFonts w:eastAsia="Times New Roman"/>
          <w:kern w:val="0"/>
          <w:lang w:eastAsia="pl-PL"/>
        </w:rPr>
        <w:t>W formularzu oferty należy zamieścić następujące informacje:</w:t>
      </w:r>
    </w:p>
    <w:p w:rsidR="00510DB9" w:rsidRPr="002B7F49" w:rsidRDefault="00510DB9" w:rsidP="00510DB9">
      <w:pPr>
        <w:pStyle w:val="Akapitzlist"/>
        <w:widowControl/>
        <w:numPr>
          <w:ilvl w:val="0"/>
          <w:numId w:val="26"/>
        </w:numPr>
        <w:suppressAutoHyphens w:val="0"/>
        <w:autoSpaceDE w:val="0"/>
        <w:jc w:val="both"/>
        <w:rPr>
          <w:rFonts w:eastAsia="Times New Roman"/>
          <w:color w:val="000000"/>
          <w:kern w:val="0"/>
          <w:lang w:eastAsia="en-US" w:bidi="en-US"/>
        </w:rPr>
      </w:pPr>
      <w:r w:rsidRPr="002B7F49">
        <w:rPr>
          <w:rFonts w:eastAsia="Times New Roman"/>
          <w:color w:val="000000"/>
          <w:kern w:val="0"/>
          <w:lang w:eastAsia="en-US" w:bidi="en-US"/>
        </w:rPr>
        <w:t>tytuł zadania publicznego, termin realizacji zadania, syntetyczny opis zadania,</w:t>
      </w:r>
    </w:p>
    <w:p w:rsidR="00510DB9" w:rsidRPr="00A274B2" w:rsidRDefault="00510DB9" w:rsidP="00510DB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plan i harmonogram planowanych działań,</w:t>
      </w:r>
    </w:p>
    <w:p w:rsidR="00510DB9" w:rsidRPr="00A274B2" w:rsidRDefault="00510DB9" w:rsidP="00510DB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opis zakładanych rezultatów realizacji zadania, nazwę rezultatu, planowany poziom osiągnięcia i sposób monitorowania rezultatów,</w:t>
      </w:r>
    </w:p>
    <w:p w:rsidR="00510DB9" w:rsidRPr="00A274B2" w:rsidRDefault="00510DB9" w:rsidP="00510DB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wcześniejszej działalności podmiotu składającego ofertę w szczególności w zakresie, którego dotyczy zadanie publiczne,</w:t>
      </w:r>
    </w:p>
    <w:p w:rsidR="00510DB9" w:rsidRPr="00A274B2" w:rsidRDefault="00510DB9" w:rsidP="00510DB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posiadanych zasobach kadrowych, rzeczowych i finansowych, które będą wykorzystane do realizacji zadania,</w:t>
      </w:r>
    </w:p>
    <w:p w:rsidR="00510DB9" w:rsidRPr="00A274B2" w:rsidRDefault="00510DB9" w:rsidP="00510DB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kalkulację przewidywanych kosztów realizacji zadania publicznego,</w:t>
      </w:r>
    </w:p>
    <w:p w:rsidR="00510DB9" w:rsidRPr="00A274B2" w:rsidRDefault="00510DB9" w:rsidP="00510DB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lastRenderedPageBreak/>
        <w:t xml:space="preserve">deklarację o zamiarze odpłatnego lub nieodpłatnego wykonania zadania i innych </w:t>
      </w:r>
      <w:r w:rsidRPr="00A274B2">
        <w:rPr>
          <w:rFonts w:eastAsia="Times New Roman"/>
          <w:kern w:val="0"/>
          <w:lang w:eastAsia="en-US" w:bidi="en-US"/>
        </w:rPr>
        <w:t>działaniach, które mogą mieć znaczenie przy ocenie ofert.</w:t>
      </w:r>
    </w:p>
    <w:p w:rsidR="00510DB9" w:rsidRPr="00A274B2" w:rsidRDefault="00510DB9" w:rsidP="00510DB9">
      <w:pPr>
        <w:widowControl/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>
        <w:rPr>
          <w:rFonts w:eastAsia="Times New Roman" w:cs="Tahoma"/>
          <w:color w:val="000000"/>
          <w:kern w:val="0"/>
          <w:lang w:eastAsia="en-US" w:bidi="en-US"/>
        </w:rPr>
        <w:t xml:space="preserve">5. </w:t>
      </w:r>
      <w:r w:rsidRPr="00A274B2">
        <w:rPr>
          <w:rFonts w:eastAsia="Times New Roman" w:cs="Tahoma"/>
          <w:color w:val="000000"/>
          <w:kern w:val="0"/>
          <w:lang w:eastAsia="en-US" w:bidi="en-US"/>
        </w:rPr>
        <w:t>Do oferty należy dołączyć następujące dokumenty:</w:t>
      </w:r>
    </w:p>
    <w:p w:rsidR="00510DB9" w:rsidRPr="00A274B2" w:rsidRDefault="00510DB9" w:rsidP="00510DB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 xml:space="preserve">wydruk </w:t>
      </w:r>
      <w:r w:rsidRPr="00A274B2">
        <w:rPr>
          <w:rFonts w:eastAsia="Times New Roman"/>
          <w:kern w:val="0"/>
          <w:lang w:eastAsia="en-US" w:bidi="en-US"/>
        </w:rPr>
        <w:t>aktualnego odpisu z Krajowego Rejestru Sądowego, innego rejestru lub ewidencji, p</w:t>
      </w:r>
      <w:r w:rsidRPr="00A274B2">
        <w:rPr>
          <w:rFonts w:eastAsiaTheme="minorHAnsi"/>
          <w:kern w:val="0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510DB9" w:rsidRPr="00A274B2" w:rsidRDefault="00510DB9" w:rsidP="00510DB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kopię statutu;</w:t>
      </w:r>
    </w:p>
    <w:p w:rsidR="00510DB9" w:rsidRPr="00A274B2" w:rsidRDefault="00510DB9" w:rsidP="00510DB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umocowanie osób reprezentujących oferenta, o ile nie wynika ono z ww. dokumentów</w:t>
      </w:r>
    </w:p>
    <w:p w:rsidR="00510DB9" w:rsidRPr="00A274B2" w:rsidRDefault="00510DB9" w:rsidP="00510DB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 w:cs="Tahoma"/>
          <w:color w:val="000000"/>
          <w:kern w:val="0"/>
          <w:lang w:eastAsia="en-US"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</w:r>
    </w:p>
    <w:p w:rsidR="00510DB9" w:rsidRPr="0005591D" w:rsidRDefault="00510DB9" w:rsidP="00510DB9">
      <w:pPr>
        <w:tabs>
          <w:tab w:val="left" w:pos="0"/>
        </w:tabs>
        <w:autoSpaceDE w:val="0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 xml:space="preserve">6. </w:t>
      </w:r>
      <w:r w:rsidRPr="0005591D">
        <w:rPr>
          <w:rFonts w:eastAsia="Times New Roman" w:cs="Tahoma"/>
          <w:color w:val="000000"/>
          <w:lang w:bidi="en-US"/>
        </w:rPr>
        <w:t>Dwie lub więcej organizacji pozarządowych lub podmiotów wymienionych w art. 3 ust. 3 ustawy działające wspólnie mogą złożyć ofertę wspólną. Oferta wspólna wskazuje :</w:t>
      </w:r>
    </w:p>
    <w:p w:rsidR="00510DB9" w:rsidRDefault="00510DB9" w:rsidP="00510DB9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1) jakie działania w ramach realizacji zadania publicznego będą wykonywać poszczególne organizacje pozarządowe lub podmioty wymienione w art. 3 ust. 3 ustawy,</w:t>
      </w:r>
    </w:p>
    <w:p w:rsidR="00510DB9" w:rsidRDefault="00510DB9" w:rsidP="00510DB9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2) sposób reprezentacji wobec organu administracji publicznej.</w:t>
      </w:r>
    </w:p>
    <w:p w:rsidR="00510DB9" w:rsidRDefault="00510DB9" w:rsidP="00510DB9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</w:p>
    <w:p w:rsidR="00510DB9" w:rsidRDefault="00510DB9" w:rsidP="00510DB9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510DB9" w:rsidRPr="00156BF1" w:rsidRDefault="00510DB9" w:rsidP="00510DB9">
      <w:pPr>
        <w:autoSpaceDE w:val="0"/>
        <w:ind w:firstLine="284"/>
        <w:rPr>
          <w:rFonts w:eastAsia="Times New Roman"/>
          <w:lang w:eastAsia="en-US" w:bidi="en-US"/>
        </w:rPr>
      </w:pPr>
      <w:r w:rsidRPr="00156BF1">
        <w:rPr>
          <w:rFonts w:eastAsia="Times New Roman"/>
          <w:bCs/>
        </w:rPr>
        <w:t xml:space="preserve">1. Ocena formalna polega na sprawdzeniu kompletności i prawidłowości oferty. </w:t>
      </w:r>
    </w:p>
    <w:p w:rsidR="00510DB9" w:rsidRPr="00D73DE5" w:rsidRDefault="00510DB9" w:rsidP="00510DB9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2</w:t>
      </w:r>
      <w:r w:rsidRPr="00D73DE5">
        <w:rPr>
          <w:rFonts w:eastAsia="Times New Roman"/>
          <w:kern w:val="0"/>
          <w:lang w:eastAsia="en-US" w:bidi="en-US"/>
        </w:rPr>
        <w:t>. Oferta jest uznana za kompletną, jeżeli:</w:t>
      </w:r>
      <w:r w:rsidRPr="00D73DE5">
        <w:rPr>
          <w:rFonts w:eastAsia="Times New Roman"/>
          <w:kern w:val="0"/>
          <w:lang w:eastAsia="en-US" w:bidi="en-US"/>
        </w:rPr>
        <w:tab/>
      </w:r>
    </w:p>
    <w:p w:rsidR="00510DB9" w:rsidRPr="00667F8B" w:rsidRDefault="00510DB9" w:rsidP="00510DB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dołączone zostały wszystkie wymagane dokumenty wraz z załącznikami,</w:t>
      </w:r>
    </w:p>
    <w:p w:rsidR="00510DB9" w:rsidRPr="00667F8B" w:rsidRDefault="00510DB9" w:rsidP="00510DB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załączniki spełniają wymogi ważności tzn. są podpisane przez osoby uprawnione,</w:t>
      </w:r>
    </w:p>
    <w:p w:rsidR="00510DB9" w:rsidRPr="00667F8B" w:rsidRDefault="00510DB9" w:rsidP="00510DB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Theme="minorHAnsi"/>
          <w:kern w:val="0"/>
          <w:lang w:eastAsia="en-US"/>
        </w:rPr>
        <w:t>kopie dokumentów są potwierdzone „za zgodność z oryginałem” przez osobę upoważnioną,</w:t>
      </w:r>
    </w:p>
    <w:p w:rsidR="00510DB9" w:rsidRPr="00667F8B" w:rsidRDefault="00510DB9" w:rsidP="00510DB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oferta jest podpisana przez osoby uprawnione do reprezentacji podmiotu,</w:t>
      </w:r>
    </w:p>
    <w:p w:rsidR="00510DB9" w:rsidRPr="00667F8B" w:rsidRDefault="00510DB9" w:rsidP="00510DB9">
      <w:pPr>
        <w:widowControl/>
        <w:numPr>
          <w:ilvl w:val="0"/>
          <w:numId w:val="28"/>
        </w:numPr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wypełnione zostały wszystkie pola oferty.</w:t>
      </w:r>
    </w:p>
    <w:p w:rsidR="00510DB9" w:rsidRPr="00667F8B" w:rsidRDefault="00510DB9" w:rsidP="00510DB9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3. Oferta uznana jest za prawidłową gdy:</w:t>
      </w:r>
    </w:p>
    <w:p w:rsidR="00510DB9" w:rsidRPr="00667F8B" w:rsidRDefault="00510DB9" w:rsidP="00510DB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złożona jest na właściwym formularzu,</w:t>
      </w:r>
    </w:p>
    <w:p w:rsidR="00510DB9" w:rsidRPr="00667F8B" w:rsidRDefault="00510DB9" w:rsidP="00510DB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złożona jest w wymaganym w regulaminie terminie,</w:t>
      </w:r>
    </w:p>
    <w:p w:rsidR="00510DB9" w:rsidRPr="00667F8B" w:rsidRDefault="00510DB9" w:rsidP="00510DB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podmiot jest uprawniony do złożenia oferty,</w:t>
      </w:r>
    </w:p>
    <w:p w:rsidR="00510DB9" w:rsidRPr="00667F8B" w:rsidRDefault="00510DB9" w:rsidP="00510DB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667F8B">
        <w:rPr>
          <w:rFonts w:eastAsia="Times New Roman"/>
          <w:kern w:val="0"/>
          <w:lang w:eastAsia="en-US" w:bidi="en-US"/>
        </w:rPr>
        <w:t>działalność statutowa podmiotu zgadza się z dziedziną zadania publicznego będącego przedmiotem konkursu.</w:t>
      </w:r>
    </w:p>
    <w:p w:rsidR="00510DB9" w:rsidRPr="00156BF1" w:rsidRDefault="00510DB9" w:rsidP="00510DB9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  <w:kern w:val="1"/>
        </w:rPr>
      </w:pPr>
      <w:r w:rsidRPr="00156BF1">
        <w:rPr>
          <w:rFonts w:eastAsia="Times New Roman"/>
          <w:kern w:val="1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510DB9" w:rsidRPr="00231225" w:rsidRDefault="00510DB9" w:rsidP="00510DB9">
      <w:pPr>
        <w:pStyle w:val="Akapitzlist"/>
        <w:numPr>
          <w:ilvl w:val="0"/>
          <w:numId w:val="1"/>
        </w:numPr>
        <w:tabs>
          <w:tab w:val="left" w:pos="-45"/>
        </w:tabs>
        <w:autoSpaceDE w:val="0"/>
        <w:jc w:val="both"/>
        <w:rPr>
          <w:rFonts w:eastAsia="Times New Roman"/>
          <w:kern w:val="1"/>
        </w:rPr>
      </w:pPr>
      <w:r w:rsidRPr="00231225">
        <w:rPr>
          <w:rFonts w:eastAsia="Times New Roman"/>
          <w:kern w:val="1"/>
        </w:rPr>
        <w:t>Ocena formalna ofert dokonywana jest przez członków Komisji poprzez wypełnienie formularza stanowiącego załącznik nr 1 do regulaminu konkursu.</w:t>
      </w:r>
    </w:p>
    <w:p w:rsidR="00510DB9" w:rsidRDefault="00510DB9" w:rsidP="00510DB9">
      <w:pPr>
        <w:autoSpaceDE w:val="0"/>
        <w:rPr>
          <w:rFonts w:eastAsia="Times New Roman"/>
          <w:lang w:eastAsia="en-US" w:bidi="en-US"/>
        </w:rPr>
      </w:pP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510DB9" w:rsidRDefault="00510DB9" w:rsidP="00510DB9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510DB9" w:rsidRPr="0007321D" w:rsidRDefault="00510DB9" w:rsidP="00510DB9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>możliwo</w:t>
      </w:r>
      <w:r w:rsidRPr="0007321D">
        <w:rPr>
          <w:rFonts w:eastAsia="Times New Roman"/>
          <w:color w:val="000000"/>
          <w:kern w:val="0"/>
          <w:lang w:eastAsia="en-US" w:bidi="en-US"/>
        </w:rPr>
        <w:t xml:space="preserve">ść </w:t>
      </w: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realizacji zadania - oferta może uzyskać do 25 punktów, </w:t>
      </w:r>
    </w:p>
    <w:p w:rsidR="00510DB9" w:rsidRPr="0007321D" w:rsidRDefault="00510DB9" w:rsidP="00510DB9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kalkulację kosztów realizacji zadania, w tym w odniesieniu do zakresu rzeczowego zadania </w:t>
      </w:r>
      <w:r w:rsidRPr="0007321D">
        <w:rPr>
          <w:rFonts w:eastAsia="Lucida Sans Unicode" w:cs="Tahoma"/>
          <w:color w:val="000000"/>
          <w:kern w:val="0"/>
          <w:lang w:eastAsia="en-US" w:bidi="en-US"/>
        </w:rPr>
        <w:br/>
        <w:t xml:space="preserve">- oferta może uzyskać do 25 punktów, </w:t>
      </w:r>
    </w:p>
    <w:p w:rsidR="00510DB9" w:rsidRPr="0007321D" w:rsidRDefault="00510DB9" w:rsidP="00510DB9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proponowana jakość wykonania zadania i kwalifikacje osób realizujących zadanie - oferta może uzyskać do 25 punktów, </w:t>
      </w:r>
    </w:p>
    <w:p w:rsidR="00510DB9" w:rsidRPr="0007321D" w:rsidRDefault="00510DB9" w:rsidP="00510DB9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>udział środków finansowych własnych albo pozyskanych z innych źródeł na realizację zadania - oferta może uzyskać do 10 punktów,</w:t>
      </w:r>
    </w:p>
    <w:p w:rsidR="00510DB9" w:rsidRPr="0007321D" w:rsidRDefault="00510DB9" w:rsidP="00510DB9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lastRenderedPageBreak/>
        <w:t>wkład niefinansowy rzeczowy lub osobowy, w tym świadczenia wolontariuszy i praca społeczna członków - oferta może uzyskać do 10 punktów,</w:t>
      </w:r>
    </w:p>
    <w:p w:rsidR="00510DB9" w:rsidRPr="0007321D" w:rsidRDefault="00510DB9" w:rsidP="00510DB9">
      <w:pPr>
        <w:widowControl/>
        <w:numPr>
          <w:ilvl w:val="0"/>
          <w:numId w:val="30"/>
        </w:numPr>
        <w:suppressAutoHyphens w:val="0"/>
        <w:ind w:left="567" w:hanging="357"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07321D">
        <w:rPr>
          <w:rFonts w:eastAsia="Lucida Sans Unicode" w:cs="Tahoma"/>
          <w:color w:val="000000"/>
          <w:kern w:val="0"/>
          <w:lang w:eastAsia="en-US" w:bidi="en-US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5 punktów. </w:t>
      </w:r>
    </w:p>
    <w:p w:rsidR="00510DB9" w:rsidRDefault="00510DB9" w:rsidP="00510DB9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 regulaminu.</w:t>
      </w:r>
    </w:p>
    <w:p w:rsidR="00510DB9" w:rsidRDefault="00510DB9" w:rsidP="00510DB9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:rsidR="00510DB9" w:rsidRPr="008C5EE2" w:rsidRDefault="00510DB9" w:rsidP="00510DB9">
      <w:pPr>
        <w:autoSpaceDE w:val="0"/>
        <w:ind w:hanging="15"/>
        <w:jc w:val="both"/>
        <w:rPr>
          <w:rFonts w:eastAsia="Times New Roman"/>
          <w:lang w:eastAsia="en-US" w:bidi="en-US"/>
        </w:rPr>
      </w:pPr>
      <w:r w:rsidRPr="008C5EE2"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510DB9" w:rsidRPr="008C5EE2" w:rsidRDefault="00510DB9" w:rsidP="00510DB9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 w:rsidRPr="008C5EE2">
        <w:rPr>
          <w:rFonts w:eastAsia="Times New Roman"/>
          <w:lang w:eastAsia="en-US" w:bidi="en-US"/>
        </w:rPr>
        <w:t>5.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510DB9" w:rsidRPr="008C5EE2" w:rsidRDefault="00510DB9" w:rsidP="00510DB9">
      <w:pPr>
        <w:autoSpaceDE w:val="0"/>
        <w:ind w:left="-15" w:hanging="15"/>
        <w:jc w:val="both"/>
        <w:rPr>
          <w:rFonts w:eastAsia="Times New Roman"/>
          <w:b/>
          <w:bCs/>
          <w:lang w:eastAsia="pl-PL"/>
        </w:rPr>
      </w:pPr>
      <w:r w:rsidRPr="008C5EE2">
        <w:rPr>
          <w:rFonts w:eastAsia="Times New Roman"/>
          <w:lang w:eastAsia="en-US" w:bidi="en-US"/>
        </w:rPr>
        <w:t>6. Nieprzedłożenie wymaganych dokumentów, wskazanych w ust. 5 w wyznaczonym terminie, traktowane będzie jako rezygnacja z przyznanych środków  finansowych.</w:t>
      </w:r>
    </w:p>
    <w:p w:rsidR="00510DB9" w:rsidRPr="00A27265" w:rsidRDefault="00510DB9" w:rsidP="00510DB9">
      <w:pPr>
        <w:widowControl/>
        <w:rPr>
          <w:rFonts w:eastAsia="Times New Roman"/>
          <w:color w:val="FF0000"/>
          <w:kern w:val="0"/>
          <w:lang w:eastAsia="ar-SA"/>
        </w:rPr>
      </w:pPr>
    </w:p>
    <w:p w:rsidR="00510DB9" w:rsidRDefault="00510DB9" w:rsidP="00510DB9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510DB9" w:rsidRDefault="00510DB9" w:rsidP="00510DB9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na temat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510DB9" w:rsidRDefault="00510DB9" w:rsidP="00510DB9">
      <w:pPr>
        <w:jc w:val="both"/>
      </w:pPr>
      <w:r w:rsidRPr="003D7266">
        <w:rPr>
          <w:rFonts w:eastAsia="Times New Roman"/>
          <w:lang w:eastAsia="en-US" w:bidi="en-US"/>
        </w:rPr>
        <w:t xml:space="preserve">2. Ostateczną decyzję o wyborze oferty i wysokości dotacji na realizację zadania z zakresu </w:t>
      </w:r>
      <w:r w:rsidRPr="003D7266">
        <w:rPr>
          <w:rFonts w:eastAsia="Times New Roman"/>
          <w:kern w:val="1"/>
          <w:lang w:eastAsia="ar-SA"/>
        </w:rPr>
        <w:t xml:space="preserve">z zakresu </w:t>
      </w:r>
      <w:r w:rsidRPr="003D7266">
        <w:rPr>
          <w:rFonts w:eastAsia="Times New Roman"/>
          <w:kern w:val="0"/>
          <w:lang w:eastAsia="pl-PL"/>
        </w:rPr>
        <w:t>pomocy społecznej, w tym pomocy rodzinom i osobom w trudnej sytuacji życiowej oraz wyrównywania szans tych rodzin i osób</w:t>
      </w:r>
      <w:r>
        <w:rPr>
          <w:rFonts w:eastAsia="Times New Roman"/>
          <w:kern w:val="0"/>
          <w:lang w:eastAsia="pl-PL"/>
        </w:rPr>
        <w:t xml:space="preserve"> </w:t>
      </w:r>
      <w:r>
        <w:rPr>
          <w:rFonts w:eastAsia="Times New Roman"/>
          <w:lang w:eastAsia="en-US" w:bidi="en-US"/>
        </w:rPr>
        <w:t>podejmuje Prezydent Miasta.</w:t>
      </w:r>
    </w:p>
    <w:p w:rsidR="00510DB9" w:rsidRDefault="00510DB9" w:rsidP="00510DB9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Od decyzji Prezydenta Miasta nie przysługuje odwołanie.</w:t>
      </w:r>
    </w:p>
    <w:p w:rsidR="00510DB9" w:rsidRDefault="00510DB9" w:rsidP="00510DB9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 ogłoszeniu Prezydent Miasta unieważnia otwarty konkurs ofert. Informację o unieważnieniu otwartego konkursu ofert podaje się do publicznej wiadomości w sposób określony w art. 13 ust. 3 ustawy.</w:t>
      </w:r>
    </w:p>
    <w:p w:rsidR="00510DB9" w:rsidRDefault="00510DB9" w:rsidP="00510DB9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 może odwołać konkurs w każdym czasie, bez podania przyczyn.</w:t>
      </w:r>
    </w:p>
    <w:p w:rsidR="00510DB9" w:rsidRDefault="00510DB9" w:rsidP="00510DB9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510DB9" w:rsidRDefault="00510DB9" w:rsidP="00510DB9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510DB9" w:rsidRDefault="00510DB9" w:rsidP="00510DB9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510DB9" w:rsidRDefault="00510DB9" w:rsidP="00510DB9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510DB9" w:rsidRDefault="00510DB9" w:rsidP="00510DB9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510DB9" w:rsidRDefault="00510DB9" w:rsidP="00510DB9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510DB9" w:rsidRDefault="00510DB9" w:rsidP="00510DB9">
      <w:pPr>
        <w:ind w:left="284"/>
        <w:rPr>
          <w:lang w:eastAsia="en-US" w:bidi="en-US"/>
        </w:rPr>
      </w:pPr>
      <w:r>
        <w:rPr>
          <w:lang w:eastAsia="en-US" w:bidi="en-US"/>
        </w:rPr>
        <w:t xml:space="preserve">2) w siedzibie organu administracji publicznej w miejscu przeznaczonym na zamieszczanie ogłoszeń, </w:t>
      </w:r>
    </w:p>
    <w:p w:rsidR="00510DB9" w:rsidRDefault="00510DB9" w:rsidP="00510DB9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na stronie internetowej organu administracji publicznej.</w:t>
      </w:r>
    </w:p>
    <w:p w:rsidR="00510DB9" w:rsidRDefault="00510DB9" w:rsidP="00510DB9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510DB9" w:rsidRDefault="00510DB9" w:rsidP="00510DB9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nazwę oferenta,</w:t>
      </w:r>
    </w:p>
    <w:p w:rsidR="00510DB9" w:rsidRDefault="00510DB9" w:rsidP="00510DB9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2) nazwę zadania publicznego, </w:t>
      </w:r>
    </w:p>
    <w:p w:rsidR="00510DB9" w:rsidRDefault="00510DB9" w:rsidP="00510DB9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wysokość przyznanych środków publicznych.</w:t>
      </w:r>
    </w:p>
    <w:p w:rsidR="00510DB9" w:rsidRDefault="00510DB9" w:rsidP="00510DB9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</w:t>
      </w:r>
      <w:r>
        <w:t xml:space="preserve">Każdy, w terminie 30 dni od dnia </w:t>
      </w:r>
      <w:r>
        <w:rPr>
          <w:rStyle w:val="Uwydatnienie"/>
        </w:rPr>
        <w:t>ogłoszenia wyników</w:t>
      </w:r>
      <w:r>
        <w:t xml:space="preserve"> konkursu, może żądać uzasadnienia wyboru lub odrzucenia oferty.</w:t>
      </w:r>
      <w:r>
        <w:rPr>
          <w:rFonts w:eastAsia="Times New Roman"/>
          <w:lang w:eastAsia="en-US" w:bidi="en-US"/>
        </w:rPr>
        <w:t xml:space="preserve"> 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</w:p>
    <w:p w:rsidR="00510DB9" w:rsidRPr="00925465" w:rsidRDefault="00510DB9" w:rsidP="00510DB9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 w:rsidRPr="00925465">
        <w:rPr>
          <w:rFonts w:eastAsia="Times New Roman"/>
          <w:kern w:val="1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 w:rsidRPr="00925465">
        <w:rPr>
          <w:rFonts w:eastAsia="Times New Roman"/>
          <w:bCs/>
          <w:kern w:val="1"/>
          <w:lang w:eastAsia="en-US" w:bidi="en-US"/>
        </w:rPr>
        <w:t xml:space="preserve"> </w:t>
      </w:r>
      <w:r w:rsidRPr="00925465"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510DB9" w:rsidRDefault="00510DB9" w:rsidP="00510DB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510DB9" w:rsidRDefault="00510DB9" w:rsidP="00510DB9">
      <w:pPr>
        <w:autoSpaceDE w:val="0"/>
        <w:ind w:left="2836"/>
        <w:jc w:val="right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510DB9" w:rsidRDefault="00510DB9" w:rsidP="00510DB9">
      <w:pPr>
        <w:autoSpaceDE w:val="0"/>
        <w:ind w:left="5664"/>
        <w:jc w:val="center"/>
        <w:rPr>
          <w:rFonts w:eastAsia="Times New Roman"/>
          <w:sz w:val="20"/>
          <w:szCs w:val="20"/>
          <w:lang w:eastAsia="en-US" w:bidi="en-US"/>
        </w:rPr>
      </w:pPr>
    </w:p>
    <w:p w:rsidR="00510DB9" w:rsidRDefault="00510DB9" w:rsidP="00510DB9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510DB9" w:rsidRPr="0020074A" w:rsidRDefault="00510DB9" w:rsidP="00510DB9">
      <w:pPr>
        <w:jc w:val="center"/>
        <w:rPr>
          <w:rFonts w:eastAsia="Times New Roman"/>
          <w:color w:val="000000"/>
          <w:kern w:val="0"/>
          <w:lang w:eastAsia="en-US" w:bidi="en-US"/>
        </w:rPr>
      </w:pPr>
      <w:r w:rsidRPr="0020074A">
        <w:rPr>
          <w:rFonts w:eastAsia="Times New Roman"/>
          <w:bCs/>
          <w:lang w:eastAsia="en-US" w:bidi="en-US"/>
        </w:rPr>
        <w:t xml:space="preserve">na realizację zadania publicznego </w:t>
      </w:r>
      <w:r w:rsidRPr="0020074A">
        <w:rPr>
          <w:rFonts w:eastAsia="Times New Roman"/>
          <w:kern w:val="1"/>
          <w:szCs w:val="20"/>
          <w:lang w:eastAsia="ar-SA"/>
        </w:rPr>
        <w:t xml:space="preserve">z zakresu </w:t>
      </w:r>
      <w:r w:rsidRPr="0020074A">
        <w:rPr>
          <w:rFonts w:eastAsia="Times New Roman"/>
          <w:kern w:val="0"/>
          <w:sz w:val="22"/>
          <w:lang w:eastAsia="pl-PL"/>
        </w:rPr>
        <w:t xml:space="preserve">pomocy społecznej, w tym pomocy rodzinom i osobom </w:t>
      </w:r>
      <w:r>
        <w:rPr>
          <w:rFonts w:eastAsia="Times New Roman"/>
          <w:kern w:val="0"/>
          <w:sz w:val="22"/>
          <w:lang w:eastAsia="pl-PL"/>
        </w:rPr>
        <w:br/>
      </w:r>
      <w:r w:rsidRPr="0020074A">
        <w:rPr>
          <w:rFonts w:eastAsia="Times New Roman"/>
          <w:kern w:val="0"/>
          <w:sz w:val="22"/>
          <w:lang w:eastAsia="pl-PL"/>
        </w:rPr>
        <w:t>w trudnej sytuacji życiowej oraz wyrównywania szans tych rodzin i osób</w:t>
      </w:r>
    </w:p>
    <w:p w:rsidR="00510DB9" w:rsidRPr="0062658E" w:rsidRDefault="00510DB9" w:rsidP="00510DB9">
      <w:pPr>
        <w:spacing w:after="120"/>
        <w:jc w:val="center"/>
        <w:rPr>
          <w:rFonts w:eastAsia="Times New Roman"/>
          <w:b/>
          <w:kern w:val="1"/>
          <w:sz w:val="22"/>
          <w:szCs w:val="22"/>
          <w:lang w:eastAsia="ar-SA"/>
        </w:rPr>
      </w:pPr>
      <w:r w:rsidRPr="0062658E">
        <w:rPr>
          <w:rFonts w:eastAsia="Times New Roman"/>
          <w:b/>
          <w:kern w:val="1"/>
          <w:sz w:val="22"/>
          <w:szCs w:val="22"/>
          <w:lang w:eastAsia="ar-SA"/>
        </w:rPr>
        <w:t>„</w:t>
      </w:r>
      <w:r w:rsidRPr="0062658E">
        <w:rPr>
          <w:rFonts w:eastAsia="Times New Roman"/>
          <w:b/>
          <w:kern w:val="0"/>
          <w:sz w:val="22"/>
          <w:szCs w:val="22"/>
          <w:lang w:eastAsia="ar-SA"/>
        </w:rPr>
        <w:t xml:space="preserve">Prowadzenie Środowiskowego Domu Samopomocy w Świnoujściu </w:t>
      </w:r>
      <w:r w:rsidRPr="0062658E">
        <w:rPr>
          <w:rFonts w:eastAsia="Times New Roman"/>
          <w:b/>
          <w:kern w:val="0"/>
          <w:sz w:val="22"/>
          <w:szCs w:val="22"/>
          <w:lang w:eastAsia="ar-SA"/>
        </w:rPr>
        <w:br/>
      </w:r>
      <w:r w:rsidRPr="0062658E">
        <w:rPr>
          <w:rFonts w:eastAsia="Times New Roman"/>
          <w:b/>
          <w:kern w:val="1"/>
          <w:sz w:val="22"/>
          <w:szCs w:val="22"/>
          <w:lang w:eastAsia="ar-SA"/>
        </w:rPr>
        <w:t>w okresie od 1 stycznia 2021 r. do 31 grudnia  2021 r.</w:t>
      </w:r>
      <w:r>
        <w:rPr>
          <w:rFonts w:eastAsia="Times New Roman"/>
          <w:b/>
          <w:kern w:val="1"/>
          <w:sz w:val="22"/>
          <w:szCs w:val="22"/>
          <w:lang w:eastAsia="ar-SA"/>
        </w:rPr>
        <w:t>”</w:t>
      </w: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510DB9" w:rsidTr="00252BC1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510DB9" w:rsidRDefault="00510DB9" w:rsidP="00252BC1">
            <w:pPr>
              <w:autoSpaceDE w:val="0"/>
              <w:rPr>
                <w:rFonts w:eastAsia="Times New Roman"/>
                <w:b/>
                <w:bCs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510DB9" w:rsidRDefault="00510DB9" w:rsidP="00252BC1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510DB9" w:rsidTr="00252BC1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510DB9" w:rsidTr="00252BC1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Tr="00252BC1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dołączone są wymagane </w:t>
            </w:r>
            <w:r>
              <w:rPr>
                <w:rFonts w:eastAsia="Times New Roman"/>
                <w:sz w:val="22"/>
                <w:szCs w:val="22"/>
                <w:lang w:eastAsia="en-US" w:bidi="en-US"/>
              </w:rPr>
              <w:t>dokumenty wraz z załącznikami podpisane przez osoby uprawnione i potwierdzone za zgodność z oryginałem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>?</w:t>
            </w:r>
          </w:p>
          <w:p w:rsidR="00510DB9" w:rsidRPr="003E7AB9" w:rsidRDefault="00510DB9" w:rsidP="00510DB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wydruk</w:t>
            </w: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 xml:space="preserve"> aktualnego odpisu z Krajowego Rejestru Sądowego, innego rejestru lub ewidencji, p</w:t>
            </w:r>
            <w:r w:rsidRPr="003E7AB9">
              <w:rPr>
                <w:rFonts w:eastAsiaTheme="minorHAnsi"/>
                <w:kern w:val="0"/>
                <w:sz w:val="22"/>
                <w:szCs w:val="22"/>
                <w:lang w:eastAsia="ar-SA"/>
              </w:rPr>
              <w:t>otwierdzające status prawny oferenta i umocowanie osób go reprezentujących (właściwy dokument stanowiący o podstawie działalności podmiotu, zgodny z aktualnym stanem faktycznym i prawnym);</w:t>
            </w:r>
          </w:p>
          <w:p w:rsidR="00510DB9" w:rsidRPr="003E7AB9" w:rsidRDefault="00510DB9" w:rsidP="00510DB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kopię statutu;</w:t>
            </w:r>
          </w:p>
          <w:p w:rsidR="00510DB9" w:rsidRPr="003E7AB9" w:rsidRDefault="00510DB9" w:rsidP="00510DB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umocowanie osób reprezentujących oferenta, o ile nie wynika ono z ww. dokumentów</w:t>
            </w:r>
          </w:p>
          <w:p w:rsidR="00510DB9" w:rsidRDefault="00510DB9" w:rsidP="00510DB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napToGrid w:val="0"/>
              <w:spacing w:after="160" w:line="259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Tr="00252BC1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Tr="00252BC1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Tr="00252BC1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Tr="00252BC1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Tr="00252BC1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Tr="00252BC1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7B464A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510DB9" w:rsidRPr="0062658E" w:rsidTr="00252BC1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62658E" w:rsidRDefault="00510DB9" w:rsidP="00252BC1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 w:rsidRPr="0062658E"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62658E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510DB9" w:rsidRPr="0062658E" w:rsidRDefault="00510DB9" w:rsidP="00252BC1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510DB9" w:rsidRPr="0062658E" w:rsidRDefault="00510DB9" w:rsidP="00510DB9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 w:rsidRPr="0062658E"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510DB9" w:rsidRPr="0062658E" w:rsidRDefault="00510DB9" w:rsidP="00510DB9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510DB9" w:rsidRPr="0062658E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1.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510DB9" w:rsidRPr="0062658E" w:rsidRDefault="00510DB9" w:rsidP="00510DB9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510DB9" w:rsidRPr="0062658E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2.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510DB9" w:rsidRPr="0062658E" w:rsidRDefault="00510DB9" w:rsidP="00510DB9">
      <w:pPr>
        <w:autoSpaceDE w:val="0"/>
        <w:rPr>
          <w:rFonts w:eastAsia="Times New Roman"/>
          <w:b/>
          <w:bCs/>
          <w:sz w:val="22"/>
          <w:szCs w:val="22"/>
        </w:rPr>
      </w:pPr>
    </w:p>
    <w:p w:rsidR="00510DB9" w:rsidRPr="0062658E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3.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510DB9" w:rsidRPr="0062658E" w:rsidRDefault="00510DB9" w:rsidP="00510DB9">
      <w:pPr>
        <w:autoSpaceDE w:val="0"/>
        <w:rPr>
          <w:rFonts w:eastAsia="Times New Roman"/>
          <w:b/>
          <w:bCs/>
          <w:sz w:val="22"/>
          <w:szCs w:val="22"/>
        </w:rPr>
      </w:pPr>
    </w:p>
    <w:p w:rsidR="00510DB9" w:rsidRPr="0062658E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4.</w:t>
      </w:r>
      <w:r w:rsidRPr="0062658E"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510DB9" w:rsidRPr="0062658E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510DB9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 w:rsidRPr="0062658E">
        <w:rPr>
          <w:rFonts w:eastAsia="Times New Roman"/>
          <w:b/>
          <w:bCs/>
          <w:sz w:val="22"/>
          <w:szCs w:val="22"/>
        </w:rPr>
        <w:t>5.    ………………………………………………</w:t>
      </w:r>
    </w:p>
    <w:p w:rsidR="00510DB9" w:rsidRDefault="00510DB9" w:rsidP="00510DB9">
      <w:pPr>
        <w:tabs>
          <w:tab w:val="left" w:pos="5760"/>
        </w:tabs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510DB9" w:rsidRPr="0062658E" w:rsidRDefault="00510DB9" w:rsidP="00510DB9">
      <w:pPr>
        <w:tabs>
          <w:tab w:val="left" w:pos="5760"/>
        </w:tabs>
        <w:autoSpaceDE w:val="0"/>
        <w:rPr>
          <w:rFonts w:eastAsia="Times New Roman"/>
          <w:sz w:val="22"/>
          <w:szCs w:val="22"/>
          <w:lang w:eastAsia="en-US" w:bidi="en-US"/>
        </w:rPr>
      </w:pPr>
      <w:r w:rsidRPr="0062658E"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510DB9" w:rsidRDefault="00510DB9" w:rsidP="00510DB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Załącznik nr 2 do Regulaminu</w:t>
      </w:r>
    </w:p>
    <w:p w:rsidR="00510DB9" w:rsidRDefault="00510DB9" w:rsidP="00510DB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510DB9" w:rsidRDefault="00510DB9" w:rsidP="00510DB9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510DB9" w:rsidRPr="0020074A" w:rsidRDefault="00510DB9" w:rsidP="00510DB9">
      <w:pPr>
        <w:jc w:val="center"/>
        <w:rPr>
          <w:rFonts w:eastAsia="Times New Roman"/>
          <w:kern w:val="0"/>
          <w:sz w:val="22"/>
          <w:lang w:eastAsia="pl-PL"/>
        </w:rPr>
      </w:pPr>
      <w:r w:rsidRPr="0020074A">
        <w:rPr>
          <w:rFonts w:eastAsia="Times New Roman"/>
          <w:bCs/>
          <w:lang w:eastAsia="en-US" w:bidi="en-US"/>
        </w:rPr>
        <w:t xml:space="preserve">na realizację zadania publicznego </w:t>
      </w:r>
      <w:r w:rsidRPr="0020074A">
        <w:rPr>
          <w:rFonts w:eastAsia="Times New Roman"/>
          <w:kern w:val="1"/>
          <w:szCs w:val="20"/>
          <w:lang w:eastAsia="ar-SA"/>
        </w:rPr>
        <w:t xml:space="preserve">z zakresu </w:t>
      </w:r>
      <w:r w:rsidRPr="0020074A">
        <w:rPr>
          <w:rFonts w:eastAsia="Times New Roman"/>
          <w:kern w:val="0"/>
          <w:sz w:val="22"/>
          <w:lang w:eastAsia="pl-PL"/>
        </w:rPr>
        <w:t xml:space="preserve">pomocy społecznej, w tym pomocy rodzinom i osobom </w:t>
      </w:r>
      <w:r>
        <w:rPr>
          <w:rFonts w:eastAsia="Times New Roman"/>
          <w:kern w:val="0"/>
          <w:sz w:val="22"/>
          <w:lang w:eastAsia="pl-PL"/>
        </w:rPr>
        <w:br/>
      </w:r>
      <w:r w:rsidRPr="0020074A">
        <w:rPr>
          <w:rFonts w:eastAsia="Times New Roman"/>
          <w:kern w:val="0"/>
          <w:sz w:val="22"/>
          <w:lang w:eastAsia="pl-PL"/>
        </w:rPr>
        <w:t>w trudnej sytuacji życiowej oraz wyrównywania szans tych rodzin i osób</w:t>
      </w:r>
    </w:p>
    <w:p w:rsidR="00510DB9" w:rsidRPr="0020074A" w:rsidRDefault="00510DB9" w:rsidP="00510DB9">
      <w:pPr>
        <w:autoSpaceDE w:val="0"/>
        <w:jc w:val="center"/>
        <w:rPr>
          <w:rFonts w:eastAsia="Times New Roman"/>
          <w:color w:val="000000"/>
          <w:kern w:val="0"/>
          <w:lang w:eastAsia="en-US" w:bidi="en-US"/>
        </w:rPr>
      </w:pPr>
    </w:p>
    <w:p w:rsidR="00510DB9" w:rsidRPr="00BB4783" w:rsidRDefault="00510DB9" w:rsidP="00510DB9">
      <w:pPr>
        <w:spacing w:after="120"/>
        <w:jc w:val="center"/>
        <w:rPr>
          <w:rFonts w:eastAsia="Times New Roman"/>
          <w:b/>
          <w:kern w:val="1"/>
          <w:lang w:eastAsia="ar-SA"/>
        </w:rPr>
      </w:pPr>
      <w:r w:rsidRPr="00BB4783">
        <w:rPr>
          <w:rFonts w:eastAsia="Times New Roman"/>
          <w:b/>
          <w:kern w:val="1"/>
          <w:lang w:eastAsia="ar-SA"/>
        </w:rPr>
        <w:t>„</w:t>
      </w:r>
      <w:r w:rsidRPr="00BB4783">
        <w:rPr>
          <w:rFonts w:eastAsia="Times New Roman"/>
          <w:b/>
          <w:kern w:val="0"/>
          <w:lang w:eastAsia="ar-SA"/>
        </w:rPr>
        <w:t xml:space="preserve">Prowadzenie Środowiskowego Domu Samopomocy w Świnoujściu” </w:t>
      </w:r>
      <w:r w:rsidRPr="00BB4783">
        <w:rPr>
          <w:rFonts w:eastAsia="Times New Roman"/>
          <w:b/>
          <w:kern w:val="0"/>
          <w:lang w:eastAsia="ar-SA"/>
        </w:rPr>
        <w:br/>
      </w:r>
      <w:r w:rsidRPr="00BB4783">
        <w:rPr>
          <w:rFonts w:eastAsia="Times New Roman"/>
          <w:b/>
          <w:kern w:val="1"/>
          <w:lang w:eastAsia="ar-SA"/>
        </w:rPr>
        <w:t>w okresie od 1 stycznia 2021 r. do 31 grudnia  2021 r.</w:t>
      </w:r>
    </w:p>
    <w:p w:rsidR="00510DB9" w:rsidRDefault="00510DB9" w:rsidP="00510DB9">
      <w:pPr>
        <w:autoSpaceDE w:val="0"/>
        <w:jc w:val="both"/>
        <w:rPr>
          <w:rFonts w:eastAsia="Times New Roman"/>
          <w:szCs w:val="2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510DB9" w:rsidTr="00252BC1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510DB9" w:rsidRDefault="00510DB9" w:rsidP="00252BC1">
            <w:pPr>
              <w:autoSpaceDE w:val="0"/>
              <w:rPr>
                <w:rFonts w:eastAsia="Times New Roman"/>
                <w:b/>
                <w:bCs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510DB9" w:rsidTr="00252BC1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możliwość realizacji zadania </w:t>
            </w:r>
          </w:p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</w:pPr>
            <w:r>
              <w:rPr>
                <w:rFonts w:eastAsia="Times New Roman"/>
              </w:rPr>
              <w:t>do 25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</w:pPr>
            <w:r>
              <w:rPr>
                <w:rFonts w:eastAsia="Times New Roman"/>
              </w:rPr>
              <w:t>do 25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3) jakość wykonania zadania i kwalifikacje osób realizujących zadanie</w:t>
            </w:r>
          </w:p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</w:pPr>
            <w:r>
              <w:rPr>
                <w:rFonts w:eastAsia="Times New Roman"/>
              </w:rPr>
              <w:t>do 25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4) udział środków finansowych własnych albo pozyskanych z innych źródeł na realizację zadania 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5) wkład rzeczowy, osobowy, w tym świadczenia wolontariuszy i praca społeczna członków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6) realizacje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510DB9" w:rsidRDefault="00510DB9" w:rsidP="00252BC1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510DB9" w:rsidRDefault="00510DB9" w:rsidP="00252BC1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510DB9" w:rsidRDefault="00510DB9" w:rsidP="00510DB9">
      <w:pPr>
        <w:autoSpaceDE w:val="0"/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510DB9" w:rsidRDefault="00510DB9" w:rsidP="00510DB9">
      <w:pPr>
        <w:autoSpaceDE w:val="0"/>
        <w:rPr>
          <w:rFonts w:eastAsia="Times New Roman"/>
          <w:b/>
          <w:bCs/>
          <w:lang w:eastAsia="en-US" w:bidi="en-US"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510DB9" w:rsidRDefault="00510DB9" w:rsidP="00510DB9">
      <w:pPr>
        <w:autoSpaceDE w:val="0"/>
        <w:rPr>
          <w:rFonts w:eastAsia="Times New Roman"/>
          <w:lang w:eastAsia="en-US" w:bidi="en-US"/>
        </w:rPr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autoSpaceDE w:val="0"/>
        <w:rPr>
          <w:rFonts w:eastAsia="Times New Roman"/>
        </w:rPr>
      </w:pPr>
    </w:p>
    <w:p w:rsidR="00510DB9" w:rsidRDefault="00510DB9" w:rsidP="00510DB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510DB9" w:rsidRDefault="00510DB9" w:rsidP="00510DB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510DB9" w:rsidRDefault="00510DB9" w:rsidP="00510DB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510DB9" w:rsidRDefault="00510DB9" w:rsidP="00510DB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510DB9" w:rsidRDefault="00510DB9" w:rsidP="00510DB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510DB9" w:rsidRDefault="00510DB9" w:rsidP="00510DB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 xml:space="preserve">Załącznik nr 3 do Regulaminu </w:t>
      </w:r>
    </w:p>
    <w:p w:rsidR="00510DB9" w:rsidRDefault="00510DB9" w:rsidP="00510DB9">
      <w:pPr>
        <w:pStyle w:val="Nagwek8"/>
        <w:keepNext/>
        <w:tabs>
          <w:tab w:val="left" w:pos="0"/>
        </w:tabs>
        <w:jc w:val="right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510DB9" w:rsidRDefault="00510DB9" w:rsidP="00510DB9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510DB9" w:rsidRPr="0020074A" w:rsidRDefault="00510DB9" w:rsidP="00510DB9">
      <w:pPr>
        <w:jc w:val="center"/>
        <w:rPr>
          <w:rFonts w:eastAsia="Times New Roman"/>
          <w:kern w:val="0"/>
          <w:sz w:val="22"/>
          <w:lang w:eastAsia="pl-PL"/>
        </w:rPr>
      </w:pPr>
      <w:r w:rsidRPr="0020074A">
        <w:rPr>
          <w:rFonts w:eastAsia="Times New Roman"/>
          <w:bCs/>
          <w:lang w:eastAsia="en-US" w:bidi="en-US"/>
        </w:rPr>
        <w:t xml:space="preserve">na realizację zadania publicznego </w:t>
      </w:r>
      <w:r w:rsidRPr="0020074A">
        <w:rPr>
          <w:rFonts w:eastAsia="Times New Roman"/>
          <w:kern w:val="1"/>
          <w:szCs w:val="20"/>
          <w:lang w:eastAsia="ar-SA"/>
        </w:rPr>
        <w:t xml:space="preserve">z zakresu </w:t>
      </w:r>
      <w:r w:rsidRPr="0020074A">
        <w:rPr>
          <w:rFonts w:eastAsia="Times New Roman"/>
          <w:kern w:val="0"/>
          <w:sz w:val="22"/>
          <w:lang w:eastAsia="pl-PL"/>
        </w:rPr>
        <w:t xml:space="preserve">pomocy społecznej, w tym pomocy rodzinom i osobom </w:t>
      </w:r>
      <w:r>
        <w:rPr>
          <w:rFonts w:eastAsia="Times New Roman"/>
          <w:kern w:val="0"/>
          <w:sz w:val="22"/>
          <w:lang w:eastAsia="pl-PL"/>
        </w:rPr>
        <w:br/>
      </w:r>
      <w:r w:rsidRPr="0020074A">
        <w:rPr>
          <w:rFonts w:eastAsia="Times New Roman"/>
          <w:kern w:val="0"/>
          <w:sz w:val="22"/>
          <w:lang w:eastAsia="pl-PL"/>
        </w:rPr>
        <w:t>w trudnej sytuacji życiowej oraz wyrównywania szans tych rodzin i osób</w:t>
      </w:r>
    </w:p>
    <w:p w:rsidR="00510DB9" w:rsidRDefault="00510DB9" w:rsidP="00510DB9">
      <w:pPr>
        <w:autoSpaceDE w:val="0"/>
        <w:jc w:val="center"/>
        <w:rPr>
          <w:rFonts w:eastAsia="Times New Roman"/>
          <w:b/>
          <w:sz w:val="28"/>
          <w:szCs w:val="28"/>
          <w:lang w:eastAsia="en-US" w:bidi="en-US"/>
        </w:rPr>
      </w:pPr>
    </w:p>
    <w:p w:rsidR="00510DB9" w:rsidRPr="00BB4783" w:rsidRDefault="00510DB9" w:rsidP="00510DB9">
      <w:pPr>
        <w:spacing w:after="120"/>
        <w:jc w:val="center"/>
        <w:rPr>
          <w:rFonts w:eastAsia="Times New Roman"/>
          <w:b/>
          <w:kern w:val="1"/>
          <w:lang w:eastAsia="ar-SA"/>
        </w:rPr>
      </w:pPr>
      <w:r w:rsidRPr="00BB4783">
        <w:rPr>
          <w:rFonts w:eastAsia="Times New Roman"/>
          <w:b/>
          <w:kern w:val="1"/>
          <w:lang w:eastAsia="ar-SA"/>
        </w:rPr>
        <w:t>„</w:t>
      </w:r>
      <w:r w:rsidRPr="00BB4783">
        <w:rPr>
          <w:rFonts w:eastAsia="Times New Roman"/>
          <w:b/>
          <w:kern w:val="0"/>
          <w:lang w:eastAsia="ar-SA"/>
        </w:rPr>
        <w:t xml:space="preserve">Prowadzenie Środowiskowego Domu Samopomocy w Świnoujściu” </w:t>
      </w:r>
      <w:r w:rsidRPr="00BB4783">
        <w:rPr>
          <w:rFonts w:eastAsia="Times New Roman"/>
          <w:b/>
          <w:kern w:val="0"/>
          <w:lang w:eastAsia="ar-SA"/>
        </w:rPr>
        <w:br/>
      </w:r>
      <w:r w:rsidRPr="00BB4783">
        <w:rPr>
          <w:rFonts w:eastAsia="Times New Roman"/>
          <w:b/>
          <w:kern w:val="1"/>
          <w:lang w:eastAsia="ar-SA"/>
        </w:rPr>
        <w:t>w okresie od 1 stycznia 2021 r. do 31 grudnia 2021 r.</w:t>
      </w:r>
    </w:p>
    <w:p w:rsidR="00510DB9" w:rsidRDefault="00510DB9" w:rsidP="00510DB9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510DB9" w:rsidTr="00252BC1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510DB9" w:rsidRDefault="00510DB9" w:rsidP="00252BC1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510DB9" w:rsidTr="00252BC1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510DB9" w:rsidRDefault="00510DB9" w:rsidP="00252BC1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510DB9" w:rsidRDefault="00510DB9" w:rsidP="00252BC1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510DB9" w:rsidRDefault="00510DB9" w:rsidP="00252BC1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510DB9" w:rsidRDefault="00510DB9" w:rsidP="00252BC1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510DB9" w:rsidRDefault="00510DB9" w:rsidP="00252BC1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510DB9" w:rsidRDefault="00510DB9" w:rsidP="00252BC1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6</w:t>
            </w:r>
          </w:p>
        </w:tc>
      </w:tr>
      <w:tr w:rsidR="00510DB9" w:rsidTr="00252BC1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10DB9" w:rsidTr="00252BC1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  <w:p w:rsidR="00510DB9" w:rsidRDefault="00510DB9" w:rsidP="00252BC1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10DB9" w:rsidRDefault="00510DB9" w:rsidP="00252BC1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510DB9" w:rsidRDefault="00510DB9" w:rsidP="00510DB9">
      <w:pPr>
        <w:autoSpaceDE w:val="0"/>
        <w:rPr>
          <w:rFonts w:eastAsia="Times New Roman"/>
          <w:b/>
          <w:bCs/>
          <w:lang w:eastAsia="en-US" w:bidi="en-US"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  <w:lang w:eastAsia="en-US" w:bidi="en-US"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510DB9" w:rsidRDefault="00510DB9" w:rsidP="00510DB9">
      <w:pPr>
        <w:autoSpaceDE w:val="0"/>
        <w:rPr>
          <w:rFonts w:eastAsia="Times New Roman"/>
          <w:b/>
          <w:bCs/>
          <w:lang w:eastAsia="en-US" w:bidi="en-US"/>
        </w:rPr>
      </w:pPr>
    </w:p>
    <w:p w:rsidR="00510DB9" w:rsidRDefault="00510DB9" w:rsidP="00510DB9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510DB9" w:rsidRDefault="00510DB9" w:rsidP="00510DB9">
      <w:pPr>
        <w:autoSpaceDE w:val="0"/>
        <w:ind w:left="2520"/>
        <w:rPr>
          <w:rFonts w:eastAsia="Times New Roman"/>
          <w:b/>
          <w:bCs/>
        </w:rPr>
      </w:pPr>
    </w:p>
    <w:p w:rsidR="00510DB9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rPr>
          <w:rFonts w:eastAsia="Times New Roman"/>
          <w:b/>
          <w:bCs/>
        </w:rPr>
      </w:pPr>
    </w:p>
    <w:p w:rsidR="00510DB9" w:rsidRDefault="00510DB9" w:rsidP="00510DB9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p w:rsidR="00976F96" w:rsidRPr="007C27AF" w:rsidRDefault="00976F96" w:rsidP="007C27AF">
      <w:bookmarkStart w:id="0" w:name="_GoBack"/>
      <w:bookmarkEnd w:id="0"/>
    </w:p>
    <w:sectPr w:rsidR="00976F96" w:rsidRPr="007C27AF" w:rsidSect="00AA4FF0">
      <w:pgSz w:w="11906" w:h="16838"/>
      <w:pgMar w:top="1134" w:right="1134" w:bottom="1134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EB" w:rsidRDefault="00FC3AEB" w:rsidP="00B918C3">
      <w:r>
        <w:separator/>
      </w:r>
    </w:p>
  </w:endnote>
  <w:endnote w:type="continuationSeparator" w:id="0">
    <w:p w:rsidR="00FC3AEB" w:rsidRDefault="00FC3AEB" w:rsidP="00B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EB" w:rsidRDefault="00FC3AEB" w:rsidP="00B918C3">
      <w:r>
        <w:separator/>
      </w:r>
    </w:p>
  </w:footnote>
  <w:footnote w:type="continuationSeparator" w:id="0">
    <w:p w:rsidR="00FC3AEB" w:rsidRDefault="00FC3AEB" w:rsidP="00B9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6F2B2E"/>
    <w:multiLevelType w:val="multilevel"/>
    <w:tmpl w:val="87403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A95073"/>
    <w:multiLevelType w:val="hybridMultilevel"/>
    <w:tmpl w:val="8822DF54"/>
    <w:lvl w:ilvl="0" w:tplc="6376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694F4F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1100"/>
    <w:multiLevelType w:val="hybridMultilevel"/>
    <w:tmpl w:val="C0D0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1C1AAA"/>
    <w:multiLevelType w:val="hybridMultilevel"/>
    <w:tmpl w:val="3740D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D78CB"/>
    <w:multiLevelType w:val="hybridMultilevel"/>
    <w:tmpl w:val="EDB8705E"/>
    <w:lvl w:ilvl="0" w:tplc="745AF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A80"/>
    <w:multiLevelType w:val="hybridMultilevel"/>
    <w:tmpl w:val="DC02F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86935B5"/>
    <w:multiLevelType w:val="hybridMultilevel"/>
    <w:tmpl w:val="EB443A22"/>
    <w:lvl w:ilvl="0" w:tplc="789A08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25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4"/>
  </w:num>
  <w:num w:numId="23">
    <w:abstractNumId w:val="21"/>
  </w:num>
  <w:num w:numId="24">
    <w:abstractNumId w:val="22"/>
  </w:num>
  <w:num w:numId="25">
    <w:abstractNumId w:val="6"/>
  </w:num>
  <w:num w:numId="26">
    <w:abstractNumId w:val="24"/>
  </w:num>
  <w:num w:numId="27">
    <w:abstractNumId w:val="19"/>
  </w:num>
  <w:num w:numId="28">
    <w:abstractNumId w:val="18"/>
  </w:num>
  <w:num w:numId="29">
    <w:abstractNumId w:val="23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6"/>
    <w:rsid w:val="000372E7"/>
    <w:rsid w:val="000471C5"/>
    <w:rsid w:val="000541E6"/>
    <w:rsid w:val="00061E74"/>
    <w:rsid w:val="0007321D"/>
    <w:rsid w:val="000E4923"/>
    <w:rsid w:val="00141E9B"/>
    <w:rsid w:val="00156BF1"/>
    <w:rsid w:val="001B0592"/>
    <w:rsid w:val="0020074A"/>
    <w:rsid w:val="002009DD"/>
    <w:rsid w:val="00231225"/>
    <w:rsid w:val="00233684"/>
    <w:rsid w:val="00273B9E"/>
    <w:rsid w:val="002A0A5B"/>
    <w:rsid w:val="002B6232"/>
    <w:rsid w:val="002B7F49"/>
    <w:rsid w:val="002E18C7"/>
    <w:rsid w:val="002F1A7B"/>
    <w:rsid w:val="002F320D"/>
    <w:rsid w:val="00324A7B"/>
    <w:rsid w:val="003401B5"/>
    <w:rsid w:val="003452CE"/>
    <w:rsid w:val="003512AB"/>
    <w:rsid w:val="003563D7"/>
    <w:rsid w:val="00377AF9"/>
    <w:rsid w:val="00384C31"/>
    <w:rsid w:val="003A5A56"/>
    <w:rsid w:val="003B45FA"/>
    <w:rsid w:val="003D1A08"/>
    <w:rsid w:val="003D7266"/>
    <w:rsid w:val="003D7D64"/>
    <w:rsid w:val="003E7AB9"/>
    <w:rsid w:val="003F2200"/>
    <w:rsid w:val="00401929"/>
    <w:rsid w:val="004134FB"/>
    <w:rsid w:val="00443B78"/>
    <w:rsid w:val="00452CDC"/>
    <w:rsid w:val="00465791"/>
    <w:rsid w:val="004D718F"/>
    <w:rsid w:val="004F7D41"/>
    <w:rsid w:val="00510DB9"/>
    <w:rsid w:val="005C214D"/>
    <w:rsid w:val="00605CB6"/>
    <w:rsid w:val="0062658E"/>
    <w:rsid w:val="00626B76"/>
    <w:rsid w:val="00665CC2"/>
    <w:rsid w:val="00667F8B"/>
    <w:rsid w:val="00674A23"/>
    <w:rsid w:val="006A3D1B"/>
    <w:rsid w:val="006B1836"/>
    <w:rsid w:val="006D61C8"/>
    <w:rsid w:val="00727008"/>
    <w:rsid w:val="007641C2"/>
    <w:rsid w:val="00781038"/>
    <w:rsid w:val="00790800"/>
    <w:rsid w:val="007A280D"/>
    <w:rsid w:val="007B464A"/>
    <w:rsid w:val="007B6F78"/>
    <w:rsid w:val="007B7528"/>
    <w:rsid w:val="007C27AF"/>
    <w:rsid w:val="00870995"/>
    <w:rsid w:val="0087118A"/>
    <w:rsid w:val="0087473D"/>
    <w:rsid w:val="008A7037"/>
    <w:rsid w:val="008B4E83"/>
    <w:rsid w:val="008B76A2"/>
    <w:rsid w:val="008C3889"/>
    <w:rsid w:val="008C5EE2"/>
    <w:rsid w:val="008C6F27"/>
    <w:rsid w:val="008F557B"/>
    <w:rsid w:val="00905F31"/>
    <w:rsid w:val="009163EF"/>
    <w:rsid w:val="00925465"/>
    <w:rsid w:val="00934986"/>
    <w:rsid w:val="00947CAC"/>
    <w:rsid w:val="00976F96"/>
    <w:rsid w:val="00A27265"/>
    <w:rsid w:val="00A274B2"/>
    <w:rsid w:val="00A775AD"/>
    <w:rsid w:val="00A95AF7"/>
    <w:rsid w:val="00AA4FF0"/>
    <w:rsid w:val="00AC00CD"/>
    <w:rsid w:val="00AC4DAB"/>
    <w:rsid w:val="00AE3F02"/>
    <w:rsid w:val="00AE4AF8"/>
    <w:rsid w:val="00B26468"/>
    <w:rsid w:val="00B2718B"/>
    <w:rsid w:val="00B42F1D"/>
    <w:rsid w:val="00B47128"/>
    <w:rsid w:val="00B50F9D"/>
    <w:rsid w:val="00B76A66"/>
    <w:rsid w:val="00B8582B"/>
    <w:rsid w:val="00B918C3"/>
    <w:rsid w:val="00B93798"/>
    <w:rsid w:val="00BA714F"/>
    <w:rsid w:val="00BB4783"/>
    <w:rsid w:val="00BB5597"/>
    <w:rsid w:val="00BE5D26"/>
    <w:rsid w:val="00C04FD5"/>
    <w:rsid w:val="00C8061A"/>
    <w:rsid w:val="00CB0053"/>
    <w:rsid w:val="00CE68C8"/>
    <w:rsid w:val="00D277D7"/>
    <w:rsid w:val="00D32515"/>
    <w:rsid w:val="00D73DE5"/>
    <w:rsid w:val="00DB06BF"/>
    <w:rsid w:val="00DF0D6C"/>
    <w:rsid w:val="00DF7916"/>
    <w:rsid w:val="00E12AA3"/>
    <w:rsid w:val="00E6793C"/>
    <w:rsid w:val="00E73992"/>
    <w:rsid w:val="00E9397C"/>
    <w:rsid w:val="00EA4959"/>
    <w:rsid w:val="00F02C38"/>
    <w:rsid w:val="00F038FE"/>
    <w:rsid w:val="00F2645A"/>
    <w:rsid w:val="00F40490"/>
    <w:rsid w:val="00F53A7D"/>
    <w:rsid w:val="00F73B7A"/>
    <w:rsid w:val="00FC3AEB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8579-6CDB-4A0A-8F91-5B4CAE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next w:val="Normalny"/>
    <w:link w:val="Nagwek3Znak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link w:val="Nagwek4Znak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link w:val="Nagwek8Znak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link w:val="Nagwek9Znak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character" w:customStyle="1" w:styleId="alb">
    <w:name w:val="a_lb"/>
    <w:basedOn w:val="Domylnaczcionkaakapitu"/>
    <w:rsid w:val="00452CDC"/>
  </w:style>
  <w:style w:type="character" w:styleId="Hipercze">
    <w:name w:val="Hyperlink"/>
    <w:basedOn w:val="Domylnaczcionkaakapitu"/>
    <w:uiPriority w:val="99"/>
    <w:semiHidden/>
    <w:unhideWhenUsed/>
    <w:rsid w:val="00452CDC"/>
    <w:rPr>
      <w:color w:val="0000FF"/>
      <w:u w:val="single"/>
    </w:rPr>
  </w:style>
  <w:style w:type="paragraph" w:customStyle="1" w:styleId="text-justify">
    <w:name w:val="text-justify"/>
    <w:basedOn w:val="Normalny"/>
    <w:rsid w:val="00452C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452CDC"/>
    <w:pPr>
      <w:ind w:left="720"/>
      <w:contextualSpacing/>
    </w:pPr>
  </w:style>
  <w:style w:type="paragraph" w:styleId="Bezodstpw">
    <w:name w:val="No Spacing"/>
    <w:uiPriority w:val="1"/>
    <w:qFormat/>
    <w:rsid w:val="002E18C7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lang w:eastAsia="pl-PL" w:bidi="ar-SA"/>
    </w:rPr>
  </w:style>
  <w:style w:type="paragraph" w:customStyle="1" w:styleId="Nagwek31">
    <w:name w:val="Nagłówek 31"/>
    <w:next w:val="Normalny"/>
    <w:rsid w:val="002E18C7"/>
    <w:pPr>
      <w:widowControl w:val="0"/>
      <w:suppressAutoHyphens/>
      <w:autoSpaceDE w:val="0"/>
    </w:pPr>
    <w:rPr>
      <w:rFonts w:ascii="Times New Roman" w:eastAsia="Lucida Sans Unicode" w:hAnsi="Times New Roman" w:cs="Tahoma"/>
      <w:color w:val="000000"/>
      <w:kern w:val="2"/>
      <w:sz w:val="24"/>
      <w:lang w:val="en-US" w:eastAsia="en-US" w:bidi="en-US"/>
    </w:rPr>
  </w:style>
  <w:style w:type="character" w:customStyle="1" w:styleId="text-left">
    <w:name w:val="text-left"/>
    <w:basedOn w:val="Domylnaczcionkaakapitu"/>
    <w:rsid w:val="00F2645A"/>
  </w:style>
  <w:style w:type="character" w:customStyle="1" w:styleId="Nagwek1Znak">
    <w:name w:val="Nagłówek 1 Znak"/>
    <w:basedOn w:val="Domylnaczcionkaakapitu"/>
    <w:link w:val="Nagwek1"/>
    <w:uiPriority w:val="9"/>
    <w:rsid w:val="00F2645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bidi="ar-SA"/>
    </w:rPr>
  </w:style>
  <w:style w:type="character" w:styleId="Uwydatnienie">
    <w:name w:val="Emphasis"/>
    <w:basedOn w:val="Domylnaczcionkaakapitu"/>
    <w:uiPriority w:val="20"/>
    <w:qFormat/>
    <w:rsid w:val="008A7037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0053"/>
    <w:pPr>
      <w:spacing w:after="120"/>
      <w:ind w:left="283"/>
    </w:pPr>
    <w:rPr>
      <w:rFonts w:eastAsia="Lucida Sans Unicode" w:cs="Tahoma"/>
      <w:color w:val="000000"/>
      <w:kern w:val="0"/>
      <w:sz w:val="16"/>
      <w:szCs w:val="16"/>
      <w:lang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0053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8C3"/>
    <w:rPr>
      <w:rFonts w:ascii="Times New Roman" w:eastAsia="Andale Sans UI;Times New Roman" w:hAnsi="Times New Roman" w:cs="Times New Roman"/>
      <w:kern w:val="2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8C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510DB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customStyle="1" w:styleId="Nagwek4Znak">
    <w:name w:val="Nagłówek 4 Znak"/>
    <w:basedOn w:val="Domylnaczcionkaakapitu"/>
    <w:link w:val="Nagwek4"/>
    <w:rsid w:val="00510DB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customStyle="1" w:styleId="Nagwek8Znak">
    <w:name w:val="Nagłówek 8 Znak"/>
    <w:basedOn w:val="Domylnaczcionkaakapitu"/>
    <w:link w:val="Nagwek8"/>
    <w:rsid w:val="00510DB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customStyle="1" w:styleId="Nagwek9Znak">
    <w:name w:val="Nagłówek 9 Znak"/>
    <w:basedOn w:val="Domylnaczcionkaakapitu"/>
    <w:link w:val="Nagwek9"/>
    <w:rsid w:val="00510DB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2493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Kwiecień Katarzyna</cp:lastModifiedBy>
  <cp:revision>99</cp:revision>
  <cp:lastPrinted>2018-11-27T07:50:00Z</cp:lastPrinted>
  <dcterms:created xsi:type="dcterms:W3CDTF">2020-07-28T13:14:00Z</dcterms:created>
  <dcterms:modified xsi:type="dcterms:W3CDTF">2020-11-27T06:29:00Z</dcterms:modified>
  <dc:language>pl-PL</dc:language>
</cp:coreProperties>
</file>