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24" w:rsidRDefault="00CE67DC" w:rsidP="00D069FC">
      <w:pPr>
        <w:pStyle w:val="Tytu"/>
        <w:spacing w:line="276" w:lineRule="auto"/>
      </w:pPr>
      <w:r>
        <w:t>ZARZĄDZENIE NR 679</w:t>
      </w:r>
      <w:r w:rsidR="00AF0024">
        <w:t>/2020</w:t>
      </w:r>
    </w:p>
    <w:p w:rsidR="00AF0024" w:rsidRDefault="00AF0024" w:rsidP="00D069FC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AF0024" w:rsidRDefault="00AF0024" w:rsidP="00D069FC">
      <w:pPr>
        <w:spacing w:line="276" w:lineRule="auto"/>
        <w:jc w:val="center"/>
      </w:pPr>
    </w:p>
    <w:p w:rsidR="00AF0024" w:rsidRPr="00163862" w:rsidRDefault="00AF0024" w:rsidP="00D069FC">
      <w:pPr>
        <w:spacing w:line="276" w:lineRule="auto"/>
        <w:jc w:val="center"/>
        <w:rPr>
          <w:szCs w:val="20"/>
        </w:rPr>
      </w:pPr>
      <w:proofErr w:type="gramStart"/>
      <w:r w:rsidRPr="00163862">
        <w:t>z</w:t>
      </w:r>
      <w:proofErr w:type="gramEnd"/>
      <w:r w:rsidRPr="00163862">
        <w:t xml:space="preserve"> dnia</w:t>
      </w:r>
      <w:r w:rsidR="00CE67DC">
        <w:t xml:space="preserve"> 26</w:t>
      </w:r>
      <w:r w:rsidR="00D87EA7">
        <w:t xml:space="preserve"> października</w:t>
      </w:r>
      <w:r w:rsidRPr="00163862">
        <w:t xml:space="preserve"> 20</w:t>
      </w:r>
      <w:r>
        <w:t>20</w:t>
      </w:r>
      <w:r w:rsidRPr="00163862">
        <w:t xml:space="preserve"> r.</w:t>
      </w:r>
    </w:p>
    <w:p w:rsidR="00AF0024" w:rsidRDefault="00AF0024" w:rsidP="00D069FC">
      <w:pPr>
        <w:spacing w:line="276" w:lineRule="auto"/>
        <w:rPr>
          <w:b/>
          <w:szCs w:val="20"/>
        </w:rPr>
      </w:pPr>
    </w:p>
    <w:p w:rsidR="00AF0024" w:rsidRDefault="00AF0024" w:rsidP="00D069FC">
      <w:pPr>
        <w:pStyle w:val="Tekstpodstawowy"/>
        <w:spacing w:line="276" w:lineRule="auto"/>
        <w:rPr>
          <w:bCs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udostęp</w:t>
      </w:r>
      <w:r w:rsidR="00D87EA7">
        <w:t>nienia terenu o powierzchni 2</w:t>
      </w:r>
      <w:r>
        <w:t xml:space="preserve"> m² </w:t>
      </w:r>
      <w:r w:rsidR="00887875">
        <w:t>położonego w </w:t>
      </w:r>
      <w:r w:rsidR="00D87EA7">
        <w:t>Świnoujściu przy ul. </w:t>
      </w:r>
      <w:r>
        <w:t xml:space="preserve">Żeromskiego </w:t>
      </w:r>
      <w:bookmarkEnd w:id="0"/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Na podstawie art. 25 ust. 1 ustawy z dnia 21 sierpnia 1997 r. o gospodarce nieruchomościami (Dz.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2020 r poz. 65) postanawiam: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Pr="00D069FC" w:rsidRDefault="00AF0024" w:rsidP="00AD6628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1</w:t>
      </w:r>
      <w:r w:rsidR="00D069FC">
        <w:rPr>
          <w:b w:val="0"/>
        </w:rPr>
        <w:t>. </w:t>
      </w:r>
      <w:r w:rsidR="0019732E">
        <w:rPr>
          <w:b w:val="0"/>
        </w:rPr>
        <w:t>1. </w:t>
      </w:r>
      <w:r>
        <w:rPr>
          <w:b w:val="0"/>
        </w:rPr>
        <w:t>Wyrazić zgodę na udos</w:t>
      </w:r>
      <w:r w:rsidR="00D87EA7">
        <w:rPr>
          <w:b w:val="0"/>
        </w:rPr>
        <w:t>tępnienie części działki nr 19</w:t>
      </w:r>
      <w:r>
        <w:rPr>
          <w:b w:val="0"/>
        </w:rPr>
        <w:t xml:space="preserve"> położonej w Świnoujściu przy </w:t>
      </w:r>
      <w:proofErr w:type="gramStart"/>
      <w:r>
        <w:rPr>
          <w:b w:val="0"/>
        </w:rPr>
        <w:t>ul. Żeromskiego</w:t>
      </w:r>
      <w:proofErr w:type="gramEnd"/>
      <w:r>
        <w:rPr>
          <w:b w:val="0"/>
        </w:rPr>
        <w:t xml:space="preserve">, obręb ewidencyjny 0002, objętej </w:t>
      </w:r>
      <w:r w:rsidR="00AD6628">
        <w:rPr>
          <w:b w:val="0"/>
        </w:rPr>
        <w:t>księgą wieczystą nr </w:t>
      </w:r>
      <w:r w:rsidR="00D87EA7">
        <w:rPr>
          <w:b w:val="0"/>
        </w:rPr>
        <w:t>SZ1W/00028803</w:t>
      </w:r>
      <w:r w:rsidR="00AD6628">
        <w:rPr>
          <w:b w:val="0"/>
        </w:rPr>
        <w:t>/6</w:t>
      </w:r>
      <w:r w:rsidR="00887875">
        <w:rPr>
          <w:b w:val="0"/>
        </w:rPr>
        <w:t>, o </w:t>
      </w:r>
      <w:r w:rsidR="00AD6628">
        <w:rPr>
          <w:b w:val="0"/>
        </w:rPr>
        <w:t>powierzchni 2 m²</w:t>
      </w:r>
      <w:r w:rsidRPr="00AF0024">
        <w:rPr>
          <w:b w:val="0"/>
        </w:rPr>
        <w:t>- z przeznaczeniem na</w:t>
      </w:r>
      <w:r>
        <w:t xml:space="preserve"> </w:t>
      </w:r>
      <w:r w:rsidR="00887875" w:rsidRPr="00887875">
        <w:rPr>
          <w:b w:val="0"/>
        </w:rPr>
        <w:t>prowadzenie</w:t>
      </w:r>
      <w:r w:rsidR="00887875">
        <w:rPr>
          <w:b w:val="0"/>
        </w:rPr>
        <w:t xml:space="preserve"> działalności </w:t>
      </w:r>
      <w:r w:rsidR="00AD6628">
        <w:rPr>
          <w:b w:val="0"/>
        </w:rPr>
        <w:t>artystycznej – usługi fotograficzne</w:t>
      </w:r>
      <w:r w:rsidR="00887875">
        <w:rPr>
          <w:b w:val="0"/>
        </w:rPr>
        <w:t>,</w:t>
      </w:r>
      <w:r w:rsidR="00AD6628">
        <w:rPr>
          <w:b w:val="0"/>
        </w:rPr>
        <w:t xml:space="preserve"> </w:t>
      </w:r>
      <w:r w:rsidR="00D069FC">
        <w:rPr>
          <w:b w:val="0"/>
        </w:rPr>
        <w:t>na czas oznaczony do dnia 31 </w:t>
      </w:r>
      <w:r w:rsidR="00AD6628">
        <w:rPr>
          <w:b w:val="0"/>
        </w:rPr>
        <w:t>marca 2021</w:t>
      </w:r>
      <w:r w:rsidR="00887875" w:rsidRPr="00D069FC">
        <w:rPr>
          <w:b w:val="0"/>
        </w:rPr>
        <w:t xml:space="preserve"> r.</w:t>
      </w:r>
    </w:p>
    <w:p w:rsidR="00D069FC" w:rsidRDefault="00AF0024" w:rsidP="00AD6628">
      <w:pPr>
        <w:pStyle w:val="Tekstpodstawowy"/>
        <w:spacing w:line="276" w:lineRule="auto"/>
        <w:ind w:left="709"/>
        <w:jc w:val="both"/>
        <w:rPr>
          <w:b w:val="0"/>
        </w:rPr>
      </w:pPr>
      <w:r w:rsidRPr="00D069FC">
        <w:rPr>
          <w:b w:val="0"/>
        </w:rPr>
        <w:t>2.</w:t>
      </w:r>
      <w:r w:rsidR="00D069FC">
        <w:rPr>
          <w:b w:val="0"/>
        </w:rPr>
        <w:t> </w:t>
      </w:r>
      <w:r w:rsidR="00887875">
        <w:rPr>
          <w:b w:val="0"/>
        </w:rPr>
        <w:t>Stawka opłaty za udostęp</w:t>
      </w:r>
      <w:r w:rsidR="00AD6628">
        <w:rPr>
          <w:b w:val="0"/>
        </w:rPr>
        <w:t>nienie terenu wynosi 25</w:t>
      </w:r>
      <w:r w:rsidR="00887875" w:rsidRPr="00887875">
        <w:rPr>
          <w:b w:val="0"/>
        </w:rPr>
        <w:t xml:space="preserve">,00 zł netto </w:t>
      </w:r>
      <w:r w:rsidR="00AD6628">
        <w:rPr>
          <w:b w:val="0"/>
        </w:rPr>
        <w:t xml:space="preserve">dziennie </w:t>
      </w:r>
      <w:r w:rsidR="00887875" w:rsidRPr="00887875">
        <w:rPr>
          <w:b w:val="0"/>
        </w:rPr>
        <w:t>+ 23% VAT</w:t>
      </w:r>
      <w:r w:rsidR="00AD6628">
        <w:rPr>
          <w:b w:val="0"/>
        </w:rPr>
        <w:t>.</w:t>
      </w:r>
      <w:r w:rsidR="00887875">
        <w:rPr>
          <w:b w:val="0"/>
        </w:rPr>
        <w:t xml:space="preserve"> </w:t>
      </w:r>
    </w:p>
    <w:p w:rsidR="00AF0024" w:rsidRPr="00D069FC" w:rsidRDefault="00AD6628" w:rsidP="00AD6628">
      <w:pPr>
        <w:pStyle w:val="Tekstpodstawowy"/>
        <w:spacing w:line="276" w:lineRule="auto"/>
        <w:ind w:firstLine="708"/>
        <w:jc w:val="both"/>
        <w:rPr>
          <w:b w:val="0"/>
        </w:rPr>
      </w:pPr>
      <w:r>
        <w:rPr>
          <w:b w:val="0"/>
        </w:rPr>
        <w:t>Opłata za wynajęcie parasola: 100,00 zł netto miesięcznie + 23% VAT</w:t>
      </w:r>
    </w:p>
    <w:p w:rsidR="00AF0024" w:rsidRDefault="00AF0024" w:rsidP="00D069FC">
      <w:pPr>
        <w:pStyle w:val="Tekstpodstawowy"/>
        <w:spacing w:line="276" w:lineRule="auto"/>
        <w:jc w:val="both"/>
        <w:rPr>
          <w:b w:val="0"/>
        </w:rPr>
      </w:pPr>
    </w:p>
    <w:p w:rsidR="00AF0024" w:rsidRDefault="00AF0024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</w:t>
      </w:r>
      <w:r w:rsidR="00887875">
        <w:t>2</w:t>
      </w:r>
      <w:r>
        <w:t>.</w:t>
      </w:r>
      <w:r w:rsidR="00D069FC">
        <w:t> </w:t>
      </w:r>
      <w:r w:rsidR="00887875">
        <w:rPr>
          <w:b w:val="0"/>
        </w:rPr>
        <w:t>Wykonanie zarządzenia powierzam Naczelnikowi Wydziału Ewidencji i Obrotu Nieruchomościami.</w:t>
      </w:r>
    </w:p>
    <w:p w:rsidR="00887875" w:rsidRDefault="00887875" w:rsidP="00D069FC">
      <w:pPr>
        <w:pStyle w:val="Tekstpodstawowy"/>
        <w:spacing w:line="276" w:lineRule="auto"/>
        <w:ind w:firstLine="425"/>
        <w:jc w:val="both"/>
      </w:pPr>
    </w:p>
    <w:p w:rsidR="00331F29" w:rsidRDefault="00887875" w:rsidP="00D069FC">
      <w:pPr>
        <w:pStyle w:val="Tekstpodstawowy"/>
        <w:spacing w:line="276" w:lineRule="auto"/>
        <w:ind w:firstLine="709"/>
        <w:jc w:val="both"/>
        <w:rPr>
          <w:b w:val="0"/>
        </w:rPr>
      </w:pPr>
      <w:r>
        <w:t>§ 3.</w:t>
      </w:r>
      <w:r w:rsidR="00D069FC">
        <w:t> </w:t>
      </w:r>
      <w:r>
        <w:rPr>
          <w:b w:val="0"/>
        </w:rPr>
        <w:t>Zarządzenie wchodzi w życie z dniem podpisania.</w:t>
      </w:r>
    </w:p>
    <w:p w:rsidR="004616E2" w:rsidRDefault="004616E2" w:rsidP="00D069FC">
      <w:pPr>
        <w:pStyle w:val="Tekstpodstawowy"/>
        <w:spacing w:line="276" w:lineRule="auto"/>
        <w:ind w:firstLine="709"/>
        <w:jc w:val="both"/>
        <w:rPr>
          <w:b w:val="0"/>
        </w:rPr>
      </w:pPr>
    </w:p>
    <w:p w:rsidR="004616E2" w:rsidRDefault="004616E2" w:rsidP="004616E2">
      <w:pPr>
        <w:pStyle w:val="Tekstpodstawowywcity"/>
        <w:ind w:left="5103"/>
        <w:jc w:val="center"/>
      </w:pPr>
      <w:r>
        <w:t>PREZDYDENT MIASTA</w:t>
      </w:r>
    </w:p>
    <w:p w:rsidR="004616E2" w:rsidRDefault="004616E2" w:rsidP="004616E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616E2" w:rsidRPr="00D069FC" w:rsidRDefault="004616E2" w:rsidP="00D069FC">
      <w:pPr>
        <w:pStyle w:val="Tekstpodstawowy"/>
        <w:spacing w:line="276" w:lineRule="auto"/>
        <w:ind w:firstLine="709"/>
        <w:jc w:val="both"/>
        <w:rPr>
          <w:b w:val="0"/>
        </w:rPr>
      </w:pPr>
    </w:p>
    <w:sectPr w:rsidR="004616E2" w:rsidRPr="00D0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2DF5"/>
    <w:multiLevelType w:val="hybridMultilevel"/>
    <w:tmpl w:val="71F8D6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34C03"/>
    <w:multiLevelType w:val="hybridMultilevel"/>
    <w:tmpl w:val="944823F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4"/>
    <w:rsid w:val="00146CCD"/>
    <w:rsid w:val="0019732E"/>
    <w:rsid w:val="00331F29"/>
    <w:rsid w:val="004616E2"/>
    <w:rsid w:val="00887875"/>
    <w:rsid w:val="00AD6628"/>
    <w:rsid w:val="00AF0024"/>
    <w:rsid w:val="00CE67DC"/>
    <w:rsid w:val="00D069FC"/>
    <w:rsid w:val="00D87EA7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4F1D"/>
  <w15:chartTrackingRefBased/>
  <w15:docId w15:val="{09977BB0-692C-4F64-8B07-2CC401A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0024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F00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F002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00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62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16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16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A80B-01CB-42B8-9037-43A2F201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kmrowca</dc:creator>
  <cp:keywords/>
  <dc:description/>
  <cp:lastModifiedBy>Karczewicz-Cepa Anna</cp:lastModifiedBy>
  <cp:revision>4</cp:revision>
  <cp:lastPrinted>2020-10-07T12:57:00Z</cp:lastPrinted>
  <dcterms:created xsi:type="dcterms:W3CDTF">2020-10-07T13:04:00Z</dcterms:created>
  <dcterms:modified xsi:type="dcterms:W3CDTF">2020-10-27T12:05:00Z</dcterms:modified>
</cp:coreProperties>
</file>