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Calibri" w:eastAsia="Times New Roman" w:hAnsi="Calibri" w:cs="Calibri"/>
          <w:b/>
          <w:bCs/>
          <w:sz w:val="36"/>
          <w:szCs w:val="36"/>
          <w:lang w:val="x-none" w:eastAsia="x-none"/>
        </w:rPr>
      </w:pPr>
      <w:r w:rsidRPr="001C615F">
        <w:rPr>
          <w:rFonts w:ascii="Calibri" w:eastAsia="Times New Roman" w:hAnsi="Calibri" w:cs="Calibri"/>
          <w:b/>
          <w:bCs/>
          <w:sz w:val="36"/>
          <w:szCs w:val="36"/>
          <w:lang w:val="x-none" w:eastAsia="x-none"/>
        </w:rPr>
        <w:t>SPECYFIKACJA ISTOTNYCH WARUNKÓW ZAMÓWIENIA</w:t>
      </w: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eastAsia="Times New Roman" w:hAnsi="Calibri" w:cs="Calibri"/>
          <w:lang w:eastAsia="pl-PL"/>
        </w:rPr>
      </w:pPr>
    </w:p>
    <w:p w:rsidR="001C615F" w:rsidRPr="001C615F" w:rsidRDefault="001C615F" w:rsidP="001C615F">
      <w:pPr>
        <w:spacing w:after="0" w:line="240" w:lineRule="auto"/>
        <w:jc w:val="center"/>
        <w:rPr>
          <w:rFonts w:ascii="Calibri" w:eastAsia="Times New Roman" w:hAnsi="Calibri" w:cs="Calibri"/>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ZAMAWIAJĄCY:</w:t>
      </w:r>
    </w:p>
    <w:p w:rsidR="001C615F" w:rsidRPr="001C615F" w:rsidRDefault="001C615F" w:rsidP="001C615F">
      <w:pPr>
        <w:spacing w:after="0" w:line="240" w:lineRule="auto"/>
        <w:jc w:val="center"/>
        <w:rPr>
          <w:rFonts w:ascii="Calibri" w:eastAsia="Times New Roman" w:hAnsi="Calibri" w:cs="Calibri"/>
          <w:b/>
          <w:sz w:val="24"/>
          <w:szCs w:val="24"/>
          <w:lang w:eastAsia="pl-PL"/>
        </w:rPr>
      </w:pPr>
    </w:p>
    <w:p w:rsidR="001C615F" w:rsidRPr="001C615F" w:rsidRDefault="001C615F" w:rsidP="001C615F">
      <w:pPr>
        <w:keepNext/>
        <w:spacing w:after="0" w:line="240" w:lineRule="auto"/>
        <w:jc w:val="center"/>
        <w:outlineLvl w:val="1"/>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Gmina Miasto Świnoujście</w:t>
      </w:r>
      <w:r w:rsidRPr="001C615F">
        <w:rPr>
          <w:rFonts w:ascii="Calibri" w:eastAsia="Times New Roman" w:hAnsi="Calibri" w:cs="Calibri"/>
          <w:b/>
          <w:bCs/>
          <w:sz w:val="24"/>
          <w:szCs w:val="24"/>
          <w:lang w:eastAsia="x-none"/>
        </w:rPr>
        <w:t xml:space="preserve"> - Ośrodek Sportu i Rekreacji „Wyspiarz”</w:t>
      </w:r>
    </w:p>
    <w:p w:rsidR="001C615F" w:rsidRPr="001C615F" w:rsidRDefault="001C615F" w:rsidP="001C615F">
      <w:pPr>
        <w:keepNext/>
        <w:spacing w:after="0" w:line="240" w:lineRule="auto"/>
        <w:jc w:val="center"/>
        <w:outlineLvl w:val="1"/>
        <w:rPr>
          <w:rFonts w:ascii="Calibri" w:eastAsia="Times New Roman" w:hAnsi="Calibri" w:cs="Calibri"/>
          <w:bCs/>
          <w:color w:val="000000"/>
          <w:sz w:val="24"/>
          <w:szCs w:val="24"/>
          <w:lang w:val="x-none" w:eastAsia="x-none"/>
        </w:rPr>
      </w:pPr>
      <w:r w:rsidRPr="001C615F">
        <w:rPr>
          <w:rFonts w:ascii="Calibri" w:eastAsia="Times New Roman" w:hAnsi="Calibri" w:cs="Calibri"/>
          <w:bCs/>
          <w:color w:val="000000"/>
          <w:sz w:val="24"/>
          <w:szCs w:val="24"/>
          <w:lang w:val="x-none" w:eastAsia="x-none"/>
        </w:rPr>
        <w:t xml:space="preserve">ul. </w:t>
      </w:r>
      <w:r w:rsidRPr="001C615F">
        <w:rPr>
          <w:rFonts w:ascii="Calibri" w:eastAsia="Times New Roman" w:hAnsi="Calibri" w:cs="Calibri"/>
          <w:bCs/>
          <w:color w:val="000000"/>
          <w:sz w:val="24"/>
          <w:szCs w:val="24"/>
          <w:lang w:eastAsia="x-none"/>
        </w:rPr>
        <w:t>Matejki</w:t>
      </w:r>
      <w:r w:rsidRPr="001C615F">
        <w:rPr>
          <w:rFonts w:ascii="Calibri" w:eastAsia="Times New Roman" w:hAnsi="Calibri" w:cs="Calibri"/>
          <w:bCs/>
          <w:color w:val="000000"/>
          <w:sz w:val="24"/>
          <w:szCs w:val="24"/>
          <w:lang w:val="x-none" w:eastAsia="x-none"/>
        </w:rPr>
        <w:t xml:space="preserve"> </w:t>
      </w:r>
      <w:r w:rsidRPr="001C615F">
        <w:rPr>
          <w:rFonts w:ascii="Calibri" w:eastAsia="Times New Roman" w:hAnsi="Calibri" w:cs="Calibri"/>
          <w:bCs/>
          <w:color w:val="000000"/>
          <w:sz w:val="24"/>
          <w:szCs w:val="24"/>
          <w:lang w:eastAsia="x-none"/>
        </w:rPr>
        <w:t>22</w:t>
      </w:r>
      <w:r w:rsidRPr="001C615F">
        <w:rPr>
          <w:rFonts w:ascii="Calibri" w:eastAsia="Times New Roman" w:hAnsi="Calibri" w:cs="Calibri"/>
          <w:bCs/>
          <w:color w:val="000000"/>
          <w:sz w:val="24"/>
          <w:szCs w:val="24"/>
          <w:lang w:val="x-none" w:eastAsia="x-none"/>
        </w:rPr>
        <w:t>,72- 600 Świnoujście</w:t>
      </w:r>
    </w:p>
    <w:p w:rsidR="001C615F" w:rsidRPr="001C615F" w:rsidRDefault="001C615F" w:rsidP="001C615F">
      <w:pPr>
        <w:spacing w:after="0" w:line="240" w:lineRule="auto"/>
        <w:jc w:val="center"/>
        <w:rPr>
          <w:rFonts w:ascii="Calibri" w:eastAsia="Times New Roman" w:hAnsi="Calibri" w:cs="Calibri"/>
          <w:sz w:val="24"/>
          <w:szCs w:val="24"/>
          <w:lang w:val="de-DE" w:eastAsia="pl-PL"/>
        </w:rPr>
      </w:pPr>
      <w:r w:rsidRPr="001C615F">
        <w:rPr>
          <w:rFonts w:ascii="Calibri" w:eastAsia="Times New Roman" w:hAnsi="Calibri" w:cs="Calibri"/>
          <w:sz w:val="24"/>
          <w:szCs w:val="24"/>
          <w:lang w:val="de-DE" w:eastAsia="pl-PL"/>
        </w:rPr>
        <w:t xml:space="preserve">tel. (91) 321 37 81, </w:t>
      </w:r>
      <w:proofErr w:type="spellStart"/>
      <w:r w:rsidRPr="001C615F">
        <w:rPr>
          <w:rFonts w:ascii="Calibri" w:eastAsia="Times New Roman" w:hAnsi="Calibri" w:cs="Calibri"/>
          <w:sz w:val="24"/>
          <w:szCs w:val="24"/>
          <w:lang w:val="de-DE" w:eastAsia="pl-PL"/>
        </w:rPr>
        <w:t>fax</w:t>
      </w:r>
      <w:proofErr w:type="spellEnd"/>
      <w:r w:rsidRPr="001C615F">
        <w:rPr>
          <w:rFonts w:ascii="Calibri" w:eastAsia="Times New Roman" w:hAnsi="Calibri" w:cs="Calibri"/>
          <w:sz w:val="24"/>
          <w:szCs w:val="24"/>
          <w:lang w:val="de-DE" w:eastAsia="pl-PL"/>
        </w:rPr>
        <w:t xml:space="preserve">  (91) 3213781</w:t>
      </w:r>
    </w:p>
    <w:p w:rsidR="001C615F" w:rsidRPr="001C615F" w:rsidRDefault="001C615F" w:rsidP="001C615F">
      <w:pPr>
        <w:spacing w:after="0" w:line="240" w:lineRule="auto"/>
        <w:jc w:val="center"/>
        <w:rPr>
          <w:rFonts w:ascii="Calibri" w:eastAsia="Times New Roman" w:hAnsi="Calibri" w:cs="Calibri"/>
          <w:sz w:val="24"/>
          <w:szCs w:val="24"/>
          <w:lang w:val="de-DE" w:eastAsia="pl-PL"/>
        </w:rPr>
      </w:pPr>
      <w:proofErr w:type="spellStart"/>
      <w:r w:rsidRPr="001C615F">
        <w:rPr>
          <w:rFonts w:ascii="Calibri" w:eastAsia="Times New Roman" w:hAnsi="Calibri" w:cs="Calibri"/>
          <w:sz w:val="24"/>
          <w:szCs w:val="24"/>
          <w:lang w:val="de-DE" w:eastAsia="pl-PL"/>
        </w:rPr>
        <w:t>E-mail</w:t>
      </w:r>
      <w:proofErr w:type="spellEnd"/>
      <w:r w:rsidRPr="001C615F">
        <w:rPr>
          <w:rFonts w:ascii="Calibri" w:eastAsia="Times New Roman" w:hAnsi="Calibri" w:cs="Calibri"/>
          <w:sz w:val="24"/>
          <w:szCs w:val="24"/>
          <w:lang w:val="de-DE" w:eastAsia="pl-PL"/>
        </w:rPr>
        <w:t xml:space="preserve">: </w:t>
      </w:r>
      <w:hyperlink r:id="rId8" w:history="1">
        <w:r w:rsidRPr="001C615F">
          <w:rPr>
            <w:rFonts w:ascii="Calibri" w:eastAsia="Times New Roman" w:hAnsi="Calibri" w:cs="Calibri"/>
            <w:color w:val="0000FF"/>
            <w:sz w:val="24"/>
            <w:szCs w:val="24"/>
            <w:u w:val="single"/>
            <w:lang w:val="de-DE" w:eastAsia="pl-PL"/>
          </w:rPr>
          <w:t>sekretariat@osir.swinoujscie.pl</w:t>
        </w:r>
      </w:hyperlink>
      <w:r w:rsidRPr="001C615F">
        <w:rPr>
          <w:rFonts w:ascii="Calibri" w:eastAsia="Times New Roman" w:hAnsi="Calibri" w:cs="Calibri"/>
          <w:sz w:val="24"/>
          <w:szCs w:val="24"/>
          <w:lang w:val="de-DE" w:eastAsia="pl-PL"/>
        </w:rPr>
        <w:t xml:space="preserve">, Internet: </w:t>
      </w:r>
      <w:hyperlink r:id="rId9" w:history="1">
        <w:r w:rsidR="00142A7A" w:rsidRPr="000C4466">
          <w:rPr>
            <w:rStyle w:val="Hipercze"/>
            <w:rFonts w:ascii="Calibri" w:eastAsia="Times New Roman" w:hAnsi="Calibri" w:cs="Calibri"/>
            <w:sz w:val="24"/>
            <w:szCs w:val="24"/>
            <w:lang w:val="de-DE" w:eastAsia="pl-PL"/>
          </w:rPr>
          <w:t>www.osir.swinoujscie.pl</w:t>
        </w:r>
      </w:hyperlink>
      <w:r w:rsidR="00142A7A">
        <w:rPr>
          <w:rFonts w:ascii="Calibri" w:eastAsia="Times New Roman" w:hAnsi="Calibri" w:cs="Calibri"/>
          <w:sz w:val="24"/>
          <w:szCs w:val="24"/>
          <w:lang w:val="de-DE" w:eastAsia="pl-PL"/>
        </w:rPr>
        <w:t xml:space="preserve"> </w:t>
      </w:r>
    </w:p>
    <w:p w:rsidR="001C615F" w:rsidRPr="001C615F" w:rsidRDefault="001C615F" w:rsidP="001C615F">
      <w:pPr>
        <w:spacing w:after="0" w:line="240" w:lineRule="auto"/>
        <w:jc w:val="center"/>
        <w:rPr>
          <w:rFonts w:ascii="Calibri" w:eastAsia="Times New Roman" w:hAnsi="Calibri" w:cs="Calibri"/>
          <w:b/>
          <w:sz w:val="24"/>
          <w:szCs w:val="24"/>
          <w:lang w:val="de-DE" w:eastAsia="pl-PL"/>
        </w:rPr>
      </w:pP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ZAPRASZA DO ZŁOŻENIA OFERTY W POSTĘPOWANIU PROWADZONYM </w:t>
      </w:r>
      <w:r w:rsidRPr="001C615F">
        <w:rPr>
          <w:rFonts w:ascii="Calibri" w:eastAsia="Times New Roman" w:hAnsi="Calibri" w:cs="Calibri"/>
          <w:b/>
          <w:bCs/>
          <w:sz w:val="24"/>
          <w:szCs w:val="24"/>
          <w:lang w:val="x-none" w:eastAsia="x-none"/>
        </w:rPr>
        <w:br/>
        <w:t>W TRYBIE PRZETARGU NIEOGRANICZONEGO</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NA ROBOTY BUDOWLANE</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O WARTOŚCI ZAMÓWIENIA PONIŻEJ KWOT OKREŚLONYCH W PRZEPISACH WYDANYCH NA PODSTAWIE ART. 11 UST. 8 NA:</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p>
    <w:p w:rsidR="001C615F" w:rsidRPr="00494DA8" w:rsidRDefault="001C615F" w:rsidP="001C615F">
      <w:pPr>
        <w:spacing w:after="0" w:line="240" w:lineRule="auto"/>
        <w:jc w:val="center"/>
        <w:rPr>
          <w:rFonts w:ascii="Calibri" w:eastAsia="Times New Roman" w:hAnsi="Calibri" w:cs="Calibri"/>
          <w:b/>
          <w:bCs/>
          <w:sz w:val="24"/>
          <w:szCs w:val="24"/>
          <w:lang w:val="x-none" w:eastAsia="x-none"/>
        </w:rPr>
      </w:pPr>
    </w:p>
    <w:p w:rsidR="00A436BF" w:rsidRPr="00A436BF" w:rsidRDefault="00A436BF" w:rsidP="00A436BF">
      <w:pPr>
        <w:spacing w:after="0" w:line="276" w:lineRule="auto"/>
        <w:jc w:val="center"/>
        <w:rPr>
          <w:rFonts w:eastAsia="Calibri" w:cstheme="minorHAnsi"/>
          <w:b/>
          <w:sz w:val="24"/>
          <w:szCs w:val="24"/>
        </w:rPr>
      </w:pPr>
      <w:r w:rsidRPr="00A436BF">
        <w:rPr>
          <w:rFonts w:eastAsia="Calibri" w:cstheme="minorHAnsi"/>
          <w:b/>
          <w:sz w:val="24"/>
          <w:szCs w:val="24"/>
        </w:rPr>
        <w:t>„Budowa kotłowni gazowej wraz z przyłączem w budynku administracyjnym”</w:t>
      </w:r>
    </w:p>
    <w:p w:rsidR="00A436BF" w:rsidRPr="00A436BF" w:rsidRDefault="00A436BF" w:rsidP="00A436BF">
      <w:pPr>
        <w:spacing w:after="0" w:line="276" w:lineRule="auto"/>
        <w:jc w:val="center"/>
        <w:rPr>
          <w:rFonts w:ascii="Calibri" w:eastAsia="Times New Roman" w:hAnsi="Calibri" w:cs="Calibri"/>
          <w:sz w:val="24"/>
          <w:szCs w:val="24"/>
          <w:lang w:eastAsia="ar-SA"/>
        </w:rPr>
      </w:pPr>
      <w:r w:rsidRPr="00A436BF">
        <w:rPr>
          <w:rFonts w:ascii="Calibri" w:eastAsia="Times New Roman" w:hAnsi="Calibri" w:cs="Calibri"/>
          <w:sz w:val="24"/>
          <w:szCs w:val="24"/>
          <w:lang w:eastAsia="ar-SA"/>
        </w:rPr>
        <w:t>w Ośrodku Sportu i Rekreacji WYSPIARZ w Świnoujściu przy ul. Matejki 22</w:t>
      </w: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C615F" w:rsidRPr="001C615F" w:rsidTr="001C615F">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Wyszczególnienie</w:t>
            </w:r>
          </w:p>
        </w:tc>
      </w:tr>
      <w:tr w:rsidR="001C615F" w:rsidRPr="001C615F" w:rsidTr="001C615F">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1C615F" w:rsidRDefault="00A436BF" w:rsidP="001C615F">
            <w:pPr>
              <w:spacing w:after="0" w:line="276" w:lineRule="auto"/>
              <w:jc w:val="center"/>
              <w:rPr>
                <w:rFonts w:ascii="Calibri" w:eastAsia="Times New Roman" w:hAnsi="Calibri" w:cs="Calibri"/>
              </w:rPr>
            </w:pPr>
            <w:r>
              <w:rPr>
                <w:rFonts w:ascii="Calibri" w:eastAsia="Times New Roman" w:hAnsi="Calibri" w:cs="Calibri"/>
              </w:rPr>
              <w:t xml:space="preserve">Lipiec </w:t>
            </w:r>
            <w:r w:rsidR="001C615F">
              <w:rPr>
                <w:rFonts w:ascii="Calibri" w:eastAsia="Times New Roman" w:hAnsi="Calibri" w:cs="Calibri"/>
              </w:rPr>
              <w:t xml:space="preserve"> </w:t>
            </w:r>
          </w:p>
          <w:p w:rsidR="001C615F" w:rsidRPr="001C615F" w:rsidRDefault="001C615F" w:rsidP="00A46550">
            <w:pPr>
              <w:spacing w:after="0" w:line="240" w:lineRule="auto"/>
              <w:jc w:val="center"/>
              <w:rPr>
                <w:rFonts w:ascii="Calibri" w:eastAsia="Times New Roman" w:hAnsi="Calibri" w:cs="Calibri"/>
                <w:b/>
                <w:lang w:eastAsia="pl-PL"/>
              </w:rPr>
            </w:pPr>
            <w:r w:rsidRPr="001C615F">
              <w:rPr>
                <w:rFonts w:ascii="Calibri" w:eastAsia="Times New Roman" w:hAnsi="Calibri" w:cs="Calibri"/>
              </w:rPr>
              <w:t>20</w:t>
            </w:r>
            <w:r w:rsidR="00A46550">
              <w:rPr>
                <w:rFonts w:ascii="Calibri" w:eastAsia="Times New Roman" w:hAnsi="Calibri" w:cs="Calibri"/>
              </w:rPr>
              <w:t>20</w:t>
            </w:r>
            <w:r>
              <w:rPr>
                <w:rFonts w:ascii="Calibri" w:eastAsia="Times New Roman" w:hAnsi="Calibri" w:cs="Calibri"/>
              </w:rPr>
              <w:t xml:space="preserve"> </w:t>
            </w:r>
            <w:r w:rsidRPr="001C615F">
              <w:rPr>
                <w:rFonts w:ascii="Calibri" w:eastAsia="Times New Roman" w:hAnsi="Calibri" w:cs="Calibri"/>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1C615F" w:rsidRPr="001C615F" w:rsidRDefault="001C615F" w:rsidP="001C615F">
            <w:pPr>
              <w:spacing w:after="0" w:line="276" w:lineRule="auto"/>
              <w:rPr>
                <w:rFonts w:ascii="Calibri" w:eastAsia="Times New Roman" w:hAnsi="Calibri" w:cs="Calibri"/>
              </w:rPr>
            </w:pPr>
          </w:p>
          <w:p w:rsidR="001C615F" w:rsidRPr="001C615F" w:rsidRDefault="001C615F" w:rsidP="001C615F">
            <w:pPr>
              <w:spacing w:after="0" w:line="276" w:lineRule="auto"/>
              <w:jc w:val="center"/>
              <w:rPr>
                <w:rFonts w:ascii="Calibri" w:eastAsia="Times New Roman" w:hAnsi="Calibri" w:cs="Calibri"/>
              </w:rPr>
            </w:pPr>
            <w:r w:rsidRPr="001C615F">
              <w:rPr>
                <w:rFonts w:ascii="Calibri" w:eastAsia="Times New Roman" w:hAnsi="Calibri" w:cs="Calibri"/>
              </w:rPr>
              <w:t xml:space="preserve">Komisja przetargowa powołana Zarządzeniem Dyrektora nr </w:t>
            </w:r>
            <w:r w:rsidR="0077269D">
              <w:rPr>
                <w:rFonts w:ascii="Calibri" w:eastAsia="Times New Roman" w:hAnsi="Calibri" w:cs="Calibri"/>
              </w:rPr>
              <w:t>51</w:t>
            </w:r>
            <w:r w:rsidRPr="001C615F">
              <w:rPr>
                <w:rFonts w:ascii="Calibri" w:eastAsia="Times New Roman" w:hAnsi="Calibri" w:cs="Calibri"/>
              </w:rPr>
              <w:t>/20</w:t>
            </w:r>
            <w:r w:rsidR="00A46550">
              <w:rPr>
                <w:rFonts w:ascii="Calibri" w:eastAsia="Times New Roman" w:hAnsi="Calibri" w:cs="Calibri"/>
              </w:rPr>
              <w:t>20</w:t>
            </w:r>
            <w:r w:rsidRPr="001C615F">
              <w:rPr>
                <w:rFonts w:ascii="Calibri" w:eastAsia="Times New Roman" w:hAnsi="Calibri" w:cs="Calibri"/>
              </w:rPr>
              <w:t xml:space="preserve"> z dnia</w:t>
            </w:r>
            <w:r w:rsidR="00F47C20">
              <w:rPr>
                <w:rFonts w:ascii="Calibri" w:eastAsia="Times New Roman" w:hAnsi="Calibri" w:cs="Calibri"/>
              </w:rPr>
              <w:t xml:space="preserve"> </w:t>
            </w:r>
            <w:r w:rsidR="00A436BF">
              <w:rPr>
                <w:rFonts w:ascii="Calibri" w:eastAsia="Times New Roman" w:hAnsi="Calibri" w:cs="Calibri"/>
              </w:rPr>
              <w:t>20</w:t>
            </w:r>
            <w:r w:rsidR="00F47C20">
              <w:rPr>
                <w:rFonts w:ascii="Calibri" w:eastAsia="Times New Roman" w:hAnsi="Calibri" w:cs="Calibri"/>
              </w:rPr>
              <w:t>.</w:t>
            </w:r>
            <w:r w:rsidRPr="001C615F">
              <w:rPr>
                <w:rFonts w:ascii="Calibri" w:eastAsia="Times New Roman" w:hAnsi="Calibri" w:cs="Calibri"/>
              </w:rPr>
              <w:t>0</w:t>
            </w:r>
            <w:r w:rsidR="00A436BF">
              <w:rPr>
                <w:rFonts w:ascii="Calibri" w:eastAsia="Times New Roman" w:hAnsi="Calibri" w:cs="Calibri"/>
              </w:rPr>
              <w:t>7</w:t>
            </w:r>
            <w:r w:rsidRPr="001C615F">
              <w:rPr>
                <w:rFonts w:ascii="Calibri" w:eastAsia="Times New Roman" w:hAnsi="Calibri" w:cs="Calibri"/>
              </w:rPr>
              <w:t>.20</w:t>
            </w:r>
            <w:r w:rsidR="00A436BF">
              <w:rPr>
                <w:rFonts w:ascii="Calibri" w:eastAsia="Times New Roman" w:hAnsi="Calibri" w:cs="Calibri"/>
              </w:rPr>
              <w:t>20</w:t>
            </w:r>
            <w:r w:rsidRPr="001C615F">
              <w:rPr>
                <w:rFonts w:ascii="Calibri" w:eastAsia="Times New Roman" w:hAnsi="Calibri" w:cs="Calibri"/>
              </w:rPr>
              <w:t>r.</w:t>
            </w:r>
          </w:p>
          <w:p w:rsidR="001C615F" w:rsidRPr="001C615F" w:rsidRDefault="001C615F" w:rsidP="001C615F">
            <w:pPr>
              <w:spacing w:after="0" w:line="276" w:lineRule="auto"/>
              <w:rPr>
                <w:rFonts w:ascii="Calibri" w:eastAsia="Times New Roman" w:hAnsi="Calibri" w:cs="Calibri"/>
              </w:rPr>
            </w:pPr>
          </w:p>
        </w:tc>
      </w:tr>
      <w:tr w:rsidR="001C615F" w:rsidRPr="001C615F" w:rsidTr="001C615F">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1C615F" w:rsidRDefault="00A436BF" w:rsidP="001C615F">
            <w:pPr>
              <w:spacing w:after="0" w:line="276" w:lineRule="auto"/>
              <w:jc w:val="center"/>
              <w:rPr>
                <w:rFonts w:ascii="Calibri" w:eastAsia="Times New Roman" w:hAnsi="Calibri" w:cs="Calibri"/>
              </w:rPr>
            </w:pPr>
            <w:r>
              <w:rPr>
                <w:rFonts w:ascii="Calibri" w:eastAsia="Times New Roman" w:hAnsi="Calibri" w:cs="Calibri"/>
              </w:rPr>
              <w:t>Lipiec</w:t>
            </w:r>
            <w:r w:rsidR="008A2566">
              <w:rPr>
                <w:rFonts w:ascii="Calibri" w:eastAsia="Times New Roman" w:hAnsi="Calibri" w:cs="Calibri"/>
              </w:rPr>
              <w:t xml:space="preserve"> </w:t>
            </w:r>
            <w:r w:rsidR="001C615F">
              <w:rPr>
                <w:rFonts w:ascii="Calibri" w:eastAsia="Times New Roman" w:hAnsi="Calibri" w:cs="Calibri"/>
              </w:rPr>
              <w:t xml:space="preserve"> </w:t>
            </w:r>
          </w:p>
          <w:p w:rsidR="001C615F" w:rsidRPr="001C615F" w:rsidRDefault="001C615F" w:rsidP="008A2566">
            <w:pPr>
              <w:spacing w:after="0" w:line="240" w:lineRule="auto"/>
              <w:jc w:val="center"/>
              <w:rPr>
                <w:rFonts w:ascii="Calibri" w:eastAsia="Times New Roman" w:hAnsi="Calibri" w:cs="Calibri"/>
                <w:b/>
                <w:lang w:eastAsia="pl-PL"/>
              </w:rPr>
            </w:pPr>
            <w:r w:rsidRPr="001C615F">
              <w:rPr>
                <w:rFonts w:ascii="Calibri" w:eastAsia="Times New Roman" w:hAnsi="Calibri" w:cs="Calibri"/>
              </w:rPr>
              <w:t>20</w:t>
            </w:r>
            <w:r w:rsidR="008A2566">
              <w:rPr>
                <w:rFonts w:ascii="Calibri" w:eastAsia="Times New Roman" w:hAnsi="Calibri" w:cs="Calibri"/>
              </w:rPr>
              <w:t>20</w:t>
            </w:r>
            <w:r>
              <w:rPr>
                <w:rFonts w:ascii="Calibri" w:eastAsia="Times New Roman" w:hAnsi="Calibri" w:cs="Calibri"/>
              </w:rPr>
              <w:t xml:space="preserve"> </w:t>
            </w:r>
            <w:r w:rsidRPr="001C615F">
              <w:rPr>
                <w:rFonts w:ascii="Calibri" w:eastAsia="Times New Roman" w:hAnsi="Calibri" w:cs="Calibri"/>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1C615F" w:rsidRDefault="001C615F" w:rsidP="001C615F">
            <w:pPr>
              <w:spacing w:after="0" w:line="240" w:lineRule="auto"/>
              <w:jc w:val="center"/>
              <w:rPr>
                <w:rFonts w:ascii="Calibri" w:eastAsia="Times New Roman" w:hAnsi="Calibri" w:cs="Calibri"/>
              </w:rPr>
            </w:pPr>
          </w:p>
          <w:p w:rsidR="001C615F" w:rsidRPr="001C615F" w:rsidRDefault="001C615F" w:rsidP="001C615F">
            <w:pPr>
              <w:spacing w:after="0" w:line="240" w:lineRule="auto"/>
              <w:jc w:val="center"/>
              <w:rPr>
                <w:rFonts w:ascii="Calibri" w:eastAsia="Times New Roman" w:hAnsi="Calibri" w:cs="Calibri"/>
              </w:rPr>
            </w:pPr>
            <w:r w:rsidRPr="001C615F">
              <w:rPr>
                <w:rFonts w:ascii="Calibri" w:eastAsia="Times New Roman" w:hAnsi="Calibri" w:cs="Calibri"/>
              </w:rPr>
              <w:t xml:space="preserve">Dyrektor Ośrodka Sportu i Rekreacji „Wyspiarz” Zarządzenie nr </w:t>
            </w:r>
            <w:r w:rsidR="007745CE">
              <w:rPr>
                <w:rFonts w:ascii="Calibri" w:eastAsia="Times New Roman" w:hAnsi="Calibri" w:cs="Calibri"/>
              </w:rPr>
              <w:t>52</w:t>
            </w:r>
            <w:r w:rsidRPr="001C615F">
              <w:rPr>
                <w:rFonts w:ascii="Calibri" w:eastAsia="Times New Roman" w:hAnsi="Calibri" w:cs="Calibri"/>
              </w:rPr>
              <w:t xml:space="preserve"> </w:t>
            </w:r>
            <w:r w:rsidRPr="001C615F">
              <w:rPr>
                <w:rFonts w:ascii="Calibri" w:eastAsia="Calibri" w:hAnsi="Calibri" w:cs="Calibri"/>
                <w:lang w:eastAsia="pl-PL"/>
              </w:rPr>
              <w:t>OSIR/ZP/</w:t>
            </w:r>
            <w:r w:rsidR="00F47C20">
              <w:rPr>
                <w:rFonts w:ascii="Calibri" w:eastAsia="Calibri" w:hAnsi="Calibri" w:cs="Calibri"/>
                <w:lang w:eastAsia="pl-PL"/>
              </w:rPr>
              <w:t>1</w:t>
            </w:r>
            <w:r w:rsidRPr="001C615F">
              <w:rPr>
                <w:rFonts w:ascii="Calibri" w:eastAsia="Calibri" w:hAnsi="Calibri" w:cs="Calibri"/>
                <w:lang w:eastAsia="pl-PL"/>
              </w:rPr>
              <w:t>/201</w:t>
            </w:r>
            <w:r>
              <w:rPr>
                <w:rFonts w:ascii="Calibri" w:eastAsia="Calibri" w:hAnsi="Calibri" w:cs="Calibri"/>
                <w:lang w:eastAsia="pl-PL"/>
              </w:rPr>
              <w:t>9</w:t>
            </w:r>
            <w:r w:rsidRPr="001C615F">
              <w:rPr>
                <w:rFonts w:ascii="Calibri" w:eastAsia="Calibri" w:hAnsi="Calibri" w:cs="Calibri"/>
                <w:lang w:eastAsia="pl-PL"/>
              </w:rPr>
              <w:t xml:space="preserve"> </w:t>
            </w:r>
            <w:r w:rsidRPr="001C615F">
              <w:rPr>
                <w:rFonts w:ascii="Calibri" w:eastAsia="Times New Roman" w:hAnsi="Calibri" w:cs="Calibri"/>
              </w:rPr>
              <w:t xml:space="preserve">z dnia </w:t>
            </w:r>
            <w:r w:rsidR="00A339D0">
              <w:rPr>
                <w:rFonts w:ascii="Calibri" w:eastAsia="Times New Roman" w:hAnsi="Calibri" w:cs="Calibri"/>
              </w:rPr>
              <w:t>20</w:t>
            </w:r>
            <w:r w:rsidR="00F47C20">
              <w:rPr>
                <w:rFonts w:ascii="Calibri" w:eastAsia="Times New Roman" w:hAnsi="Calibri" w:cs="Calibri"/>
              </w:rPr>
              <w:t>.</w:t>
            </w:r>
            <w:r w:rsidRPr="001C615F">
              <w:rPr>
                <w:rFonts w:ascii="Calibri" w:eastAsia="Times New Roman" w:hAnsi="Calibri" w:cs="Calibri"/>
              </w:rPr>
              <w:t>0</w:t>
            </w:r>
            <w:r w:rsidR="00A339D0">
              <w:rPr>
                <w:rFonts w:ascii="Calibri" w:eastAsia="Times New Roman" w:hAnsi="Calibri" w:cs="Calibri"/>
              </w:rPr>
              <w:t>7</w:t>
            </w:r>
            <w:r w:rsidRPr="001C615F">
              <w:rPr>
                <w:rFonts w:ascii="Calibri" w:eastAsia="Times New Roman" w:hAnsi="Calibri" w:cs="Calibri"/>
              </w:rPr>
              <w:t>.20</w:t>
            </w:r>
            <w:r w:rsidR="00A339D0">
              <w:rPr>
                <w:rFonts w:ascii="Calibri" w:eastAsia="Times New Roman" w:hAnsi="Calibri" w:cs="Calibri"/>
              </w:rPr>
              <w:t>20</w:t>
            </w:r>
            <w:r w:rsidRPr="001C615F">
              <w:rPr>
                <w:rFonts w:ascii="Calibri" w:eastAsia="Times New Roman" w:hAnsi="Calibri" w:cs="Calibri"/>
              </w:rPr>
              <w:t>r.</w:t>
            </w:r>
          </w:p>
          <w:p w:rsidR="001C615F" w:rsidRPr="001C615F" w:rsidRDefault="001C615F" w:rsidP="001C615F">
            <w:pPr>
              <w:spacing w:after="0" w:line="240" w:lineRule="auto"/>
              <w:jc w:val="center"/>
              <w:rPr>
                <w:rFonts w:ascii="Calibri" w:eastAsia="Times New Roman" w:hAnsi="Calibri" w:cs="Calibri"/>
                <w:b/>
                <w:highlight w:val="yellow"/>
                <w:lang w:eastAsia="pl-PL"/>
              </w:rPr>
            </w:pPr>
          </w:p>
        </w:tc>
      </w:tr>
    </w:tbl>
    <w:p w:rsidR="001C615F" w:rsidRPr="001C615F" w:rsidRDefault="001C615F" w:rsidP="001C615F">
      <w:pPr>
        <w:spacing w:after="0" w:line="240" w:lineRule="auto"/>
        <w:rPr>
          <w:rFonts w:ascii="Calibri" w:eastAsia="Times New Roman" w:hAnsi="Calibri" w:cs="Calibri"/>
          <w:b/>
          <w:lang w:eastAsia="pl-PL"/>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956"/>
      </w:tblGrid>
      <w:tr w:rsidR="001C615F" w:rsidRPr="001C615F" w:rsidTr="001C615F">
        <w:trPr>
          <w:trHeight w:hRule="exact" w:val="761"/>
        </w:trPr>
        <w:tc>
          <w:tcPr>
            <w:tcW w:w="2265" w:type="pct"/>
            <w:shd w:val="clear" w:color="auto" w:fill="auto"/>
            <w:hideMark/>
          </w:tcPr>
          <w:p w:rsidR="001C615F" w:rsidRPr="001C615F" w:rsidRDefault="001C615F" w:rsidP="001C615F">
            <w:pPr>
              <w:spacing w:after="0" w:line="240" w:lineRule="auto"/>
              <w:jc w:val="center"/>
              <w:rPr>
                <w:rFonts w:ascii="Calibri" w:eastAsia="Calibri" w:hAnsi="Calibri" w:cs="Calibri"/>
                <w:b/>
                <w:lang w:eastAsia="pl-PL"/>
              </w:rPr>
            </w:pPr>
            <w:r w:rsidRPr="001C615F">
              <w:rPr>
                <w:rFonts w:ascii="Calibri" w:eastAsia="Calibri" w:hAnsi="Calibri" w:cs="Calibri"/>
                <w:b/>
                <w:i/>
                <w:iCs/>
                <w:lang w:eastAsia="pl-PL"/>
              </w:rPr>
              <w:t>numer postępowania:</w:t>
            </w:r>
          </w:p>
        </w:tc>
        <w:tc>
          <w:tcPr>
            <w:tcW w:w="2735" w:type="pct"/>
            <w:shd w:val="clear" w:color="auto" w:fill="auto"/>
            <w:hideMark/>
          </w:tcPr>
          <w:p w:rsidR="001C615F" w:rsidRPr="001C615F" w:rsidRDefault="001C615F" w:rsidP="00A46550">
            <w:pPr>
              <w:spacing w:after="0" w:line="240" w:lineRule="auto"/>
              <w:jc w:val="center"/>
              <w:rPr>
                <w:rFonts w:ascii="Calibri" w:eastAsia="Calibri" w:hAnsi="Calibri" w:cs="Calibri"/>
                <w:b/>
                <w:lang w:eastAsia="pl-PL"/>
              </w:rPr>
            </w:pPr>
            <w:r w:rsidRPr="001C615F">
              <w:rPr>
                <w:rFonts w:ascii="Calibri" w:eastAsia="Calibri" w:hAnsi="Calibri" w:cs="Calibri"/>
                <w:b/>
                <w:lang w:eastAsia="pl-PL"/>
              </w:rPr>
              <w:t>OSIR/ZP/</w:t>
            </w:r>
            <w:r w:rsidR="00F47C20">
              <w:rPr>
                <w:rFonts w:ascii="Calibri" w:eastAsia="Calibri" w:hAnsi="Calibri" w:cs="Calibri"/>
                <w:b/>
                <w:lang w:eastAsia="pl-PL"/>
              </w:rPr>
              <w:t>1</w:t>
            </w:r>
            <w:r w:rsidRPr="001C615F">
              <w:rPr>
                <w:rFonts w:ascii="Calibri" w:eastAsia="Calibri" w:hAnsi="Calibri" w:cs="Calibri"/>
                <w:b/>
                <w:lang w:eastAsia="pl-PL"/>
              </w:rPr>
              <w:t>/20</w:t>
            </w:r>
            <w:r w:rsidR="00A46550">
              <w:rPr>
                <w:rFonts w:ascii="Calibri" w:eastAsia="Calibri" w:hAnsi="Calibri" w:cs="Calibri"/>
                <w:b/>
                <w:lang w:eastAsia="pl-PL"/>
              </w:rPr>
              <w:t>20</w:t>
            </w:r>
          </w:p>
        </w:tc>
      </w:tr>
      <w:tr w:rsidR="001C615F" w:rsidRPr="001C615F" w:rsidTr="001C615F">
        <w:trPr>
          <w:trHeight w:hRule="exact" w:val="446"/>
        </w:trPr>
        <w:tc>
          <w:tcPr>
            <w:tcW w:w="2265" w:type="pct"/>
            <w:shd w:val="clear" w:color="auto" w:fill="auto"/>
          </w:tcPr>
          <w:p w:rsidR="001C615F" w:rsidRPr="001C615F" w:rsidRDefault="001C615F" w:rsidP="001C615F">
            <w:pPr>
              <w:spacing w:after="0" w:line="240" w:lineRule="auto"/>
              <w:jc w:val="center"/>
              <w:rPr>
                <w:rFonts w:ascii="Calibri" w:eastAsia="Calibri" w:hAnsi="Calibri" w:cs="Calibri"/>
                <w:b/>
                <w:lang w:eastAsia="pl-PL"/>
              </w:rPr>
            </w:pPr>
          </w:p>
        </w:tc>
        <w:tc>
          <w:tcPr>
            <w:tcW w:w="2735" w:type="pct"/>
            <w:shd w:val="clear" w:color="auto" w:fill="auto"/>
            <w:hideMark/>
          </w:tcPr>
          <w:p w:rsidR="001C615F" w:rsidRPr="001C615F" w:rsidRDefault="001C615F" w:rsidP="00A436BF">
            <w:pPr>
              <w:spacing w:after="0" w:line="240" w:lineRule="auto"/>
              <w:jc w:val="center"/>
              <w:rPr>
                <w:rFonts w:ascii="Calibri" w:eastAsia="Calibri" w:hAnsi="Calibri" w:cs="Calibri"/>
                <w:b/>
                <w:lang w:eastAsia="pl-PL"/>
              </w:rPr>
            </w:pPr>
            <w:r w:rsidRPr="001C615F">
              <w:rPr>
                <w:rFonts w:ascii="Calibri" w:eastAsia="Calibri" w:hAnsi="Calibri" w:cs="Calibri"/>
                <w:b/>
                <w:bCs/>
                <w:lang w:eastAsia="pl-PL"/>
              </w:rPr>
              <w:t xml:space="preserve">Świnoujście, </w:t>
            </w:r>
            <w:r w:rsidR="00A436BF">
              <w:rPr>
                <w:rFonts w:ascii="Calibri" w:eastAsia="Calibri" w:hAnsi="Calibri" w:cs="Calibri"/>
                <w:b/>
                <w:bCs/>
                <w:lang w:eastAsia="pl-PL"/>
              </w:rPr>
              <w:t>lipiec</w:t>
            </w:r>
            <w:r w:rsidR="00A46550">
              <w:rPr>
                <w:rFonts w:ascii="Calibri" w:eastAsia="Calibri" w:hAnsi="Calibri" w:cs="Calibri"/>
                <w:b/>
                <w:bCs/>
                <w:lang w:eastAsia="pl-PL"/>
              </w:rPr>
              <w:t xml:space="preserve"> 2020</w:t>
            </w:r>
            <w:r w:rsidRPr="001C615F">
              <w:rPr>
                <w:rFonts w:ascii="Calibri" w:eastAsia="Calibri" w:hAnsi="Calibri" w:cs="Calibri"/>
                <w:b/>
                <w:bCs/>
                <w:lang w:eastAsia="pl-PL"/>
              </w:rPr>
              <w:t xml:space="preserve"> rok</w:t>
            </w:r>
          </w:p>
        </w:tc>
      </w:tr>
    </w:tbl>
    <w:p w:rsidR="001C615F" w:rsidRPr="001C615F" w:rsidRDefault="001C615F" w:rsidP="001C615F">
      <w:pPr>
        <w:spacing w:after="0" w:line="240" w:lineRule="auto"/>
        <w:rPr>
          <w:rFonts w:ascii="Times New Roman" w:eastAsia="Times New Roman" w:hAnsi="Times New Roman" w:cs="Times New Roman"/>
          <w:b/>
          <w:sz w:val="24"/>
          <w:szCs w:val="24"/>
          <w:lang w:eastAsia="pl-PL"/>
        </w:rPr>
      </w:pPr>
    </w:p>
    <w:p w:rsidR="001C615F" w:rsidRPr="001C615F" w:rsidRDefault="001C615F" w:rsidP="001C615F">
      <w:pPr>
        <w:spacing w:after="0" w:line="240" w:lineRule="auto"/>
        <w:rPr>
          <w:rFonts w:ascii="Times New Roman" w:eastAsia="Times New Roman" w:hAnsi="Times New Roman" w:cs="Times New Roman"/>
          <w:b/>
          <w:sz w:val="20"/>
          <w:szCs w:val="20"/>
          <w:u w:val="single"/>
          <w:lang w:eastAsia="pl-PL"/>
        </w:rPr>
      </w:pPr>
      <w:r w:rsidRPr="001C615F">
        <w:rPr>
          <w:rFonts w:ascii="Times New Roman" w:eastAsia="Times New Roman" w:hAnsi="Times New Roman" w:cs="Times New Roman"/>
          <w:sz w:val="20"/>
          <w:szCs w:val="20"/>
          <w:lang w:eastAsia="pl-PL"/>
        </w:rPr>
        <w:br w:type="page"/>
      </w:r>
    </w:p>
    <w:p w:rsidR="001C615F" w:rsidRPr="001C615F" w:rsidRDefault="001C615F" w:rsidP="001C615F">
      <w:pPr>
        <w:spacing w:after="0" w:line="240" w:lineRule="auto"/>
        <w:jc w:val="both"/>
        <w:rPr>
          <w:rFonts w:ascii="Calibri" w:eastAsia="Times New Roman" w:hAnsi="Calibri" w:cs="Calibri"/>
          <w:b/>
          <w:u w:val="single"/>
          <w:lang w:eastAsia="pl-PL"/>
        </w:rPr>
      </w:pPr>
      <w:r w:rsidRPr="001C615F">
        <w:rPr>
          <w:rFonts w:ascii="Calibri" w:eastAsia="Times New Roman" w:hAnsi="Calibri" w:cs="Calibri"/>
          <w:b/>
          <w:u w:val="single"/>
          <w:lang w:eastAsia="pl-PL"/>
        </w:rPr>
        <w:lastRenderedPageBreak/>
        <w:t>SPIS TREŚCI SIWZ:</w:t>
      </w:r>
    </w:p>
    <w:p w:rsidR="001C615F" w:rsidRPr="001C615F" w:rsidRDefault="001C615F" w:rsidP="001C615F">
      <w:pPr>
        <w:spacing w:after="0" w:line="240" w:lineRule="auto"/>
        <w:jc w:val="both"/>
        <w:rPr>
          <w:rFonts w:ascii="Calibri" w:eastAsia="Times New Roman" w:hAnsi="Calibri" w:cs="Calibri"/>
          <w:b/>
          <w:u w:val="single"/>
          <w:lang w:eastAsia="pl-PL"/>
        </w:rPr>
      </w:pP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w:t>
      </w:r>
      <w:r w:rsidRPr="001C615F">
        <w:rPr>
          <w:rFonts w:ascii="Calibri" w:eastAsia="Times New Roman" w:hAnsi="Calibri" w:cs="Calibri"/>
          <w:b/>
          <w:lang w:eastAsia="pl-PL"/>
        </w:rPr>
        <w:tab/>
      </w:r>
      <w:r w:rsidRPr="001C615F">
        <w:rPr>
          <w:rFonts w:ascii="Calibri" w:eastAsia="Times New Roman" w:hAnsi="Calibri" w:cs="Calibri"/>
          <w:lang w:eastAsia="pl-PL"/>
        </w:rPr>
        <w:t>Forma oferty;</w:t>
      </w:r>
    </w:p>
    <w:p w:rsidR="001C615F" w:rsidRPr="001C615F" w:rsidRDefault="001C615F" w:rsidP="001C615F">
      <w:pPr>
        <w:keepNext/>
        <w:spacing w:after="0" w:line="240" w:lineRule="auto"/>
        <w:ind w:left="1418" w:hanging="1418"/>
        <w:jc w:val="both"/>
        <w:outlineLvl w:val="0"/>
        <w:rPr>
          <w:rFonts w:ascii="Calibri" w:eastAsia="Times New Roman" w:hAnsi="Calibri" w:cs="Calibri"/>
          <w:bCs/>
          <w:lang w:val="x-none" w:eastAsia="x-none"/>
        </w:rPr>
      </w:pPr>
      <w:r w:rsidRPr="001C615F">
        <w:rPr>
          <w:rFonts w:ascii="Calibri" w:eastAsia="Times New Roman" w:hAnsi="Calibri" w:cs="Calibri"/>
          <w:b/>
          <w:bCs/>
          <w:lang w:val="x-none" w:eastAsia="x-none"/>
        </w:rPr>
        <w:t>Rozdział II</w:t>
      </w:r>
      <w:r w:rsidRPr="001C615F">
        <w:rPr>
          <w:rFonts w:ascii="Calibri" w:eastAsia="Times New Roman" w:hAnsi="Calibri" w:cs="Calibri"/>
          <w:b/>
          <w:bCs/>
          <w:lang w:val="x-none" w:eastAsia="x-none"/>
        </w:rPr>
        <w:tab/>
      </w:r>
      <w:r w:rsidRPr="001C615F">
        <w:rPr>
          <w:rFonts w:ascii="Calibri" w:eastAsia="Times New Roman" w:hAnsi="Calibri" w:cs="Calibri"/>
          <w:bCs/>
          <w:lang w:val="x-none" w:eastAsia="x-none"/>
        </w:rPr>
        <w:t>Zmiana, wycofanie i zwrot oferty;</w:t>
      </w:r>
    </w:p>
    <w:p w:rsidR="001C615F" w:rsidRPr="001C615F" w:rsidRDefault="001C615F" w:rsidP="001C615F">
      <w:pPr>
        <w:keepNext/>
        <w:spacing w:after="0" w:line="240" w:lineRule="auto"/>
        <w:ind w:left="1418" w:hanging="1418"/>
        <w:jc w:val="both"/>
        <w:outlineLvl w:val="7"/>
        <w:rPr>
          <w:rFonts w:ascii="Calibri" w:eastAsia="Times New Roman" w:hAnsi="Calibri" w:cs="Calibri"/>
          <w:bCs/>
          <w:lang w:val="x-none" w:eastAsia="x-none"/>
        </w:rPr>
      </w:pPr>
      <w:r w:rsidRPr="001C615F">
        <w:rPr>
          <w:rFonts w:ascii="Calibri" w:eastAsia="Times New Roman" w:hAnsi="Calibri" w:cs="Calibri"/>
          <w:b/>
          <w:bCs/>
          <w:lang w:val="x-none" w:eastAsia="x-none"/>
        </w:rPr>
        <w:t>Rozdział III</w:t>
      </w:r>
      <w:r w:rsidRPr="001C615F">
        <w:rPr>
          <w:rFonts w:ascii="Calibri" w:eastAsia="Times New Roman" w:hAnsi="Calibri" w:cs="Calibri"/>
          <w:b/>
          <w:bCs/>
          <w:lang w:val="x-none" w:eastAsia="x-none"/>
        </w:rPr>
        <w:tab/>
      </w:r>
      <w:r w:rsidRPr="001C615F">
        <w:rPr>
          <w:rFonts w:ascii="Calibri" w:eastAsia="Times New Roman" w:hAnsi="Calibri" w:cs="Calibri"/>
          <w:bCs/>
          <w:lang w:val="x-none" w:eastAsia="x-none"/>
        </w:rPr>
        <w:t>Wspólne ubieganie się o udzielenie zamówienia;</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IV</w:t>
      </w:r>
      <w:r w:rsidRPr="001C615F">
        <w:rPr>
          <w:rFonts w:ascii="Calibri" w:eastAsia="Times New Roman" w:hAnsi="Calibri" w:cs="Calibri"/>
          <w:b/>
          <w:lang w:eastAsia="pl-PL"/>
        </w:rPr>
        <w:tab/>
      </w:r>
      <w:r w:rsidRPr="001C615F">
        <w:rPr>
          <w:rFonts w:ascii="Calibri" w:eastAsia="Times New Roman" w:hAnsi="Calibri" w:cs="Calibri"/>
          <w:lang w:eastAsia="pl-PL"/>
        </w:rPr>
        <w:t>Jawność postępowania;</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w:t>
      </w:r>
      <w:r w:rsidRPr="001C615F">
        <w:rPr>
          <w:rFonts w:ascii="Calibri" w:eastAsia="Times New Roman" w:hAnsi="Calibri" w:cs="Calibri"/>
          <w:b/>
          <w:lang w:eastAsia="pl-PL"/>
        </w:rPr>
        <w:tab/>
      </w:r>
      <w:r w:rsidRPr="001C615F">
        <w:rPr>
          <w:rFonts w:ascii="Calibri" w:eastAsia="Times New Roman" w:hAnsi="Calibri" w:cs="Calibri"/>
          <w:lang w:eastAsia="pl-PL"/>
        </w:rPr>
        <w:t>Podstawy wykluczenia. Warunki udziału w postępowaniu. Dokumenty;</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VI</w:t>
      </w:r>
      <w:r w:rsidRPr="001C615F">
        <w:rPr>
          <w:rFonts w:ascii="Calibri" w:eastAsia="Times New Roman" w:hAnsi="Calibri" w:cs="Calibri"/>
          <w:b/>
          <w:lang w:eastAsia="pl-PL"/>
        </w:rPr>
        <w:tab/>
      </w:r>
      <w:r w:rsidRPr="001C615F">
        <w:rPr>
          <w:rFonts w:ascii="Calibri" w:eastAsia="Times New Roman" w:hAnsi="Calibri" w:cs="Calibri"/>
          <w:lang w:eastAsia="pl-PL"/>
        </w:rPr>
        <w:t>Wykonawcy zagraniczni;</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VII</w:t>
      </w:r>
      <w:r w:rsidRPr="001C615F">
        <w:rPr>
          <w:rFonts w:ascii="Calibri" w:eastAsia="Times New Roman" w:hAnsi="Calibri" w:cs="Calibri"/>
          <w:b/>
          <w:lang w:eastAsia="pl-PL"/>
        </w:rPr>
        <w:tab/>
      </w:r>
      <w:r w:rsidRPr="001C615F">
        <w:rPr>
          <w:rFonts w:ascii="Calibri" w:eastAsia="Times New Roman" w:hAnsi="Calibri" w:cs="Calibri"/>
          <w:lang w:eastAsia="pl-PL"/>
        </w:rPr>
        <w:t>Termin wykonania zamówienia, gwarancja i rękojmia;</w:t>
      </w:r>
    </w:p>
    <w:p w:rsidR="001C615F" w:rsidRPr="001C615F" w:rsidRDefault="001C615F" w:rsidP="001C615F">
      <w:pPr>
        <w:spacing w:after="0" w:line="240" w:lineRule="auto"/>
        <w:ind w:left="1418" w:hanging="1418"/>
        <w:jc w:val="both"/>
        <w:rPr>
          <w:rFonts w:ascii="Calibri" w:eastAsia="Times New Roman" w:hAnsi="Calibri" w:cs="Calibri"/>
          <w:i/>
          <w:lang w:eastAsia="pl-PL"/>
        </w:rPr>
      </w:pPr>
      <w:r w:rsidRPr="001C615F">
        <w:rPr>
          <w:rFonts w:ascii="Calibri" w:eastAsia="Times New Roman" w:hAnsi="Calibri" w:cs="Calibri"/>
          <w:b/>
          <w:lang w:eastAsia="pl-PL"/>
        </w:rPr>
        <w:t>Rozdział VIII</w:t>
      </w:r>
      <w:r w:rsidRPr="001C615F">
        <w:rPr>
          <w:rFonts w:ascii="Calibri" w:eastAsia="Times New Roman" w:hAnsi="Calibri" w:cs="Calibri"/>
          <w:b/>
          <w:lang w:eastAsia="pl-PL"/>
        </w:rPr>
        <w:tab/>
      </w:r>
      <w:r w:rsidRPr="001C615F">
        <w:rPr>
          <w:rFonts w:ascii="Calibri" w:eastAsia="Times New Roman" w:hAnsi="Calibri" w:cs="Calibri"/>
          <w:lang w:eastAsia="pl-PL"/>
        </w:rPr>
        <w:t>Wadium</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IX</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Wyjaśnienia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i jej modyfikacja oraz sposób porozumiewania się wykonawców </w:t>
      </w:r>
      <w:r w:rsidRPr="001C615F">
        <w:rPr>
          <w:rFonts w:ascii="Calibri" w:eastAsia="Times New Roman" w:hAnsi="Calibri" w:cs="Calibri"/>
          <w:lang w:eastAsia="pl-PL"/>
        </w:rPr>
        <w:br/>
        <w:t xml:space="preserve">z zamawiającym;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Sposób obliczenia ceny oferty;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w:t>
      </w:r>
      <w:r w:rsidRPr="001C615F">
        <w:rPr>
          <w:rFonts w:ascii="Calibri" w:eastAsia="Times New Roman" w:hAnsi="Calibri" w:cs="Calibri"/>
          <w:b/>
          <w:lang w:eastAsia="pl-PL"/>
        </w:rPr>
        <w:tab/>
      </w:r>
      <w:r w:rsidRPr="001C615F">
        <w:rPr>
          <w:rFonts w:ascii="Calibri" w:eastAsia="Times New Roman" w:hAnsi="Calibri" w:cs="Calibri"/>
          <w:lang w:eastAsia="pl-PL"/>
        </w:rPr>
        <w:t>Składanie i otwarcie ofert;</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XII</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Wybór oferty najkorzystniejszej;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XIII</w:t>
      </w:r>
      <w:r w:rsidRPr="001C615F">
        <w:rPr>
          <w:rFonts w:ascii="Calibri" w:eastAsia="Times New Roman" w:hAnsi="Calibri" w:cs="Calibri"/>
          <w:b/>
          <w:lang w:eastAsia="pl-PL"/>
        </w:rPr>
        <w:tab/>
      </w:r>
      <w:r w:rsidRPr="001C615F">
        <w:rPr>
          <w:rFonts w:ascii="Calibri" w:eastAsia="Times New Roman" w:hAnsi="Calibri" w:cs="Calibri"/>
          <w:lang w:eastAsia="pl-PL"/>
        </w:rPr>
        <w:t>Zawarcie umowy, zabezpieczenie należytego wykonania umowy;</w:t>
      </w:r>
    </w:p>
    <w:p w:rsidR="001C615F" w:rsidRPr="001C615F" w:rsidRDefault="001C615F" w:rsidP="001C615F">
      <w:pPr>
        <w:tabs>
          <w:tab w:val="left" w:pos="6015"/>
        </w:tabs>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XIV</w:t>
      </w:r>
      <w:r w:rsidRPr="001C615F">
        <w:rPr>
          <w:rFonts w:ascii="Calibri" w:eastAsia="Times New Roman" w:hAnsi="Calibri" w:cs="Calibri"/>
          <w:b/>
          <w:lang w:eastAsia="pl-PL"/>
        </w:rPr>
        <w:tab/>
      </w:r>
      <w:r w:rsidRPr="001C615F">
        <w:rPr>
          <w:rFonts w:ascii="Calibri" w:eastAsia="Times New Roman" w:hAnsi="Calibri" w:cs="Calibri"/>
          <w:lang w:eastAsia="pl-PL"/>
        </w:rPr>
        <w:t>Pouczenie o środkach ochrony prawnej;</w:t>
      </w:r>
      <w:r w:rsidRPr="001C615F">
        <w:rPr>
          <w:rFonts w:ascii="Calibri" w:eastAsia="Times New Roman" w:hAnsi="Calibri" w:cs="Calibri"/>
          <w:lang w:eastAsia="pl-PL"/>
        </w:rPr>
        <w:tab/>
      </w:r>
    </w:p>
    <w:p w:rsid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XV</w:t>
      </w:r>
      <w:r w:rsidRPr="001C615F">
        <w:rPr>
          <w:rFonts w:ascii="Calibri" w:eastAsia="Times New Roman" w:hAnsi="Calibri" w:cs="Calibri"/>
          <w:b/>
          <w:lang w:eastAsia="pl-PL"/>
        </w:rPr>
        <w:tab/>
      </w:r>
      <w:r w:rsidRPr="001C615F">
        <w:rPr>
          <w:rFonts w:ascii="Calibri" w:eastAsia="Times New Roman" w:hAnsi="Calibri" w:cs="Calibri"/>
          <w:lang w:eastAsia="pl-PL"/>
        </w:rPr>
        <w:t>Opis przedmiotu zamówienia.</w:t>
      </w:r>
    </w:p>
    <w:p w:rsidR="00715C19" w:rsidRPr="00BA72DA" w:rsidRDefault="00715C19" w:rsidP="00715C19">
      <w:pPr>
        <w:spacing w:after="0" w:line="240" w:lineRule="auto"/>
        <w:jc w:val="both"/>
        <w:rPr>
          <w:rFonts w:eastAsia="Times New Roman" w:cstheme="minorHAnsi"/>
          <w:b/>
          <w:bCs/>
          <w:lang w:eastAsia="pl-PL"/>
        </w:rPr>
      </w:pPr>
      <w:r w:rsidRPr="00BA72DA">
        <w:rPr>
          <w:rFonts w:eastAsia="Times New Roman" w:cstheme="minorHAnsi"/>
          <w:b/>
          <w:bCs/>
          <w:lang w:eastAsia="pl-PL"/>
        </w:rPr>
        <w:t>Rozdział XVI</w:t>
      </w:r>
      <w:r w:rsidRPr="00BA72DA">
        <w:rPr>
          <w:rFonts w:eastAsia="Times New Roman" w:cstheme="minorHAnsi"/>
          <w:b/>
          <w:bCs/>
          <w:lang w:eastAsia="pl-PL"/>
        </w:rPr>
        <w:tab/>
      </w:r>
      <w:r w:rsidRPr="00911004">
        <w:rPr>
          <w:rFonts w:eastAsia="Times New Roman" w:cstheme="minorHAnsi"/>
          <w:color w:val="000000" w:themeColor="text1"/>
          <w:lang w:eastAsia="pl-PL"/>
        </w:rPr>
        <w:t>Przetwarzanie danych osobowych (RODO)</w:t>
      </w:r>
    </w:p>
    <w:p w:rsidR="00715C19" w:rsidRPr="001C615F" w:rsidRDefault="00715C19" w:rsidP="001C615F">
      <w:pPr>
        <w:spacing w:after="0" w:line="240" w:lineRule="auto"/>
        <w:ind w:left="1418" w:hanging="1418"/>
        <w:jc w:val="both"/>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b/>
          <w:lang w:eastAsia="pl-PL"/>
        </w:rPr>
      </w:pPr>
      <w:r w:rsidRPr="001C615F">
        <w:rPr>
          <w:rFonts w:ascii="Calibri" w:eastAsia="Times New Roman" w:hAnsi="Calibri" w:cs="Calibri"/>
          <w:b/>
          <w:lang w:eastAsia="pl-PL"/>
        </w:rPr>
        <w:t>Załączniki:</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1</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formularz oferty;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2</w:t>
      </w:r>
      <w:r w:rsidRPr="001C615F">
        <w:rPr>
          <w:rFonts w:ascii="Calibri" w:eastAsia="Times New Roman" w:hAnsi="Calibri" w:cs="Calibri"/>
          <w:lang w:eastAsia="pl-PL"/>
        </w:rPr>
        <w:tab/>
      </w:r>
      <w:r w:rsidRPr="001C615F">
        <w:rPr>
          <w:rFonts w:ascii="Calibri" w:eastAsia="Times New Roman" w:hAnsi="Calibri" w:cs="Calibri"/>
          <w:lang w:eastAsia="pl-PL"/>
        </w:rPr>
        <w:tab/>
        <w:t>oświadczenie o braku podstaw do wykluczenia wykonawcy;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3</w:t>
      </w:r>
      <w:r w:rsidRPr="001C615F">
        <w:rPr>
          <w:rFonts w:ascii="Calibri" w:eastAsia="Times New Roman" w:hAnsi="Calibri" w:cs="Calibri"/>
          <w:lang w:eastAsia="pl-PL"/>
        </w:rPr>
        <w:tab/>
      </w:r>
      <w:r w:rsidRPr="001C615F">
        <w:rPr>
          <w:rFonts w:ascii="Calibri" w:eastAsia="Times New Roman" w:hAnsi="Calibri" w:cs="Calibri"/>
          <w:lang w:eastAsia="pl-PL"/>
        </w:rPr>
        <w:tab/>
        <w:t>oświadczenie o spełnianiu warunków udziału i podmiotach trzecich;</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4</w:t>
      </w:r>
      <w:r w:rsidRPr="001C615F">
        <w:rPr>
          <w:rFonts w:ascii="Calibri" w:eastAsia="Times New Roman" w:hAnsi="Calibri" w:cs="Calibri"/>
          <w:lang w:eastAsia="pl-PL"/>
        </w:rPr>
        <w:tab/>
      </w:r>
      <w:r w:rsidRPr="001C615F">
        <w:rPr>
          <w:rFonts w:ascii="Calibri" w:eastAsia="Times New Roman" w:hAnsi="Calibri" w:cs="Calibri"/>
          <w:lang w:eastAsia="pl-PL"/>
        </w:rPr>
        <w:tab/>
        <w:t xml:space="preserve">projekt umowy; </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b/>
          <w:lang w:eastAsia="pl-PL"/>
        </w:rPr>
        <w:t>Załącznik nr  4.1</w:t>
      </w:r>
      <w:r w:rsidRPr="001C615F">
        <w:rPr>
          <w:rFonts w:ascii="Calibri" w:eastAsia="Times New Roman" w:hAnsi="Calibri" w:cs="Calibri"/>
          <w:lang w:eastAsia="pl-PL"/>
        </w:rPr>
        <w:t xml:space="preserve"> </w:t>
      </w:r>
      <w:r w:rsidRPr="001C615F">
        <w:rPr>
          <w:rFonts w:ascii="Calibri" w:eastAsia="Times New Roman" w:hAnsi="Calibri" w:cs="Calibri"/>
          <w:lang w:eastAsia="pl-PL"/>
        </w:rPr>
        <w:tab/>
        <w:t>opis przedmiotu zamówienia;</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b/>
          <w:lang w:eastAsia="pl-PL"/>
        </w:rPr>
        <w:t>Załącznik nr  4.2</w:t>
      </w:r>
      <w:r w:rsidRPr="001C615F">
        <w:rPr>
          <w:rFonts w:ascii="Calibri" w:eastAsia="Times New Roman" w:hAnsi="Calibri" w:cs="Calibri"/>
          <w:b/>
          <w:lang w:eastAsia="pl-PL"/>
        </w:rPr>
        <w:tab/>
      </w:r>
      <w:r w:rsidRPr="001C615F">
        <w:rPr>
          <w:rFonts w:ascii="Calibri" w:eastAsia="Times New Roman" w:hAnsi="Calibri" w:cs="Calibri"/>
          <w:lang w:eastAsia="pl-PL"/>
        </w:rPr>
        <w:t>wzór</w:t>
      </w:r>
      <w:r w:rsidRPr="001C615F">
        <w:rPr>
          <w:rFonts w:ascii="Calibri" w:eastAsia="Times New Roman" w:hAnsi="Calibri" w:cs="Calibri"/>
          <w:b/>
          <w:lang w:eastAsia="pl-PL"/>
        </w:rPr>
        <w:t xml:space="preserve"> </w:t>
      </w:r>
      <w:r w:rsidRPr="001C615F">
        <w:rPr>
          <w:rFonts w:ascii="Calibri" w:eastAsia="Times New Roman" w:hAnsi="Calibri" w:cs="Calibri"/>
          <w:lang w:eastAsia="pl-PL"/>
        </w:rPr>
        <w:t xml:space="preserve">karty gwarancyjnej; </w:t>
      </w:r>
    </w:p>
    <w:p w:rsidR="001C615F" w:rsidRPr="001C615F" w:rsidRDefault="001C615F" w:rsidP="001C615F">
      <w:pPr>
        <w:tabs>
          <w:tab w:val="left" w:pos="142"/>
        </w:tabs>
        <w:spacing w:after="0" w:line="240" w:lineRule="auto"/>
        <w:jc w:val="both"/>
        <w:rPr>
          <w:rFonts w:ascii="Calibri" w:eastAsia="Times New Roman" w:hAnsi="Calibri" w:cs="Calibri"/>
          <w:lang w:eastAsia="pl-PL"/>
        </w:rPr>
      </w:pPr>
      <w:r w:rsidRPr="001C615F">
        <w:rPr>
          <w:rFonts w:ascii="Calibri" w:eastAsia="Times New Roman" w:hAnsi="Calibri" w:cs="Calibri"/>
          <w:b/>
          <w:lang w:eastAsia="pl-PL"/>
        </w:rPr>
        <w:t xml:space="preserve">              Załącznik nr  5</w:t>
      </w:r>
      <w:r w:rsidRPr="001C615F">
        <w:rPr>
          <w:rFonts w:ascii="Calibri" w:eastAsia="Times New Roman" w:hAnsi="Calibri" w:cs="Calibri"/>
          <w:lang w:eastAsia="pl-PL"/>
        </w:rPr>
        <w:tab/>
      </w:r>
      <w:r w:rsidRPr="001C615F">
        <w:rPr>
          <w:rFonts w:ascii="Calibri" w:eastAsia="Times New Roman" w:hAnsi="Calibri" w:cs="Calibri"/>
          <w:lang w:eastAsia="pl-PL"/>
        </w:rPr>
        <w:tab/>
        <w:t>wzór gwarancji zabezpieczenia należytego wykonania umowy;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6</w:t>
      </w:r>
      <w:r w:rsidRPr="001C615F">
        <w:rPr>
          <w:rFonts w:ascii="Calibri" w:eastAsia="Times New Roman" w:hAnsi="Calibri" w:cs="Calibri"/>
          <w:b/>
          <w:lang w:eastAsia="pl-PL"/>
        </w:rPr>
        <w:tab/>
        <w:t xml:space="preserve">              </w:t>
      </w:r>
      <w:r w:rsidRPr="001C615F">
        <w:rPr>
          <w:rFonts w:ascii="Calibri" w:eastAsia="Times New Roman" w:hAnsi="Calibri" w:cs="Calibri"/>
          <w:lang w:eastAsia="pl-PL"/>
        </w:rPr>
        <w:t xml:space="preserve">oświadczenie o przynależności lub braku przynależności do tej samej  </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 xml:space="preserve">                                                         grupy  kapitałowej;</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7</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 xml:space="preserve">pisemne zobowiązanie podmiotu do oddania do dyspozycji </w:t>
      </w:r>
      <w:r w:rsidR="00071391" w:rsidRPr="001C615F">
        <w:rPr>
          <w:rFonts w:ascii="Calibri" w:eastAsia="Times New Roman" w:hAnsi="Calibri" w:cs="Calibri"/>
          <w:lang w:eastAsia="pl-PL"/>
        </w:rPr>
        <w:t>niezbędnych</w:t>
      </w:r>
    </w:p>
    <w:p w:rsidR="001C615F" w:rsidRPr="001C615F" w:rsidRDefault="001C615F" w:rsidP="001C615F">
      <w:pPr>
        <w:tabs>
          <w:tab w:val="left" w:pos="142"/>
        </w:tabs>
        <w:spacing w:after="0" w:line="240" w:lineRule="auto"/>
        <w:ind w:left="2835" w:hanging="1417"/>
        <w:jc w:val="both"/>
        <w:rPr>
          <w:rFonts w:ascii="Calibri" w:eastAsia="Times New Roman" w:hAnsi="Calibri" w:cs="Calibri"/>
          <w:lang w:eastAsia="pl-PL"/>
        </w:rPr>
      </w:pPr>
      <w:r w:rsidRPr="001C615F">
        <w:rPr>
          <w:rFonts w:ascii="Calibri" w:eastAsia="Times New Roman" w:hAnsi="Calibri" w:cs="Calibri"/>
          <w:lang w:eastAsia="pl-PL"/>
        </w:rPr>
        <w:t xml:space="preserve">                             zasobów na okres korzystania z nich przy wykonywaniu zamówienia zgodnie z art. 22a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8</w:t>
      </w:r>
      <w:r w:rsidRPr="001C615F">
        <w:rPr>
          <w:rFonts w:ascii="Calibri" w:eastAsia="Times New Roman" w:hAnsi="Calibri" w:cs="Calibri"/>
          <w:lang w:eastAsia="pl-PL"/>
        </w:rPr>
        <w:tab/>
      </w:r>
      <w:r w:rsidRPr="001C615F">
        <w:rPr>
          <w:rFonts w:ascii="Calibri" w:eastAsia="Times New Roman" w:hAnsi="Calibri" w:cs="Calibri"/>
          <w:lang w:eastAsia="pl-PL"/>
        </w:rPr>
        <w:tab/>
        <w:t>wykaz wykonanych robót;</w:t>
      </w:r>
    </w:p>
    <w:p w:rsidR="001C615F" w:rsidRPr="001C615F" w:rsidRDefault="001C615F" w:rsidP="001C615F">
      <w:pPr>
        <w:tabs>
          <w:tab w:val="left" w:pos="142"/>
        </w:tabs>
        <w:spacing w:after="0" w:line="240" w:lineRule="auto"/>
        <w:rPr>
          <w:rFonts w:ascii="Calibri" w:eastAsia="Times New Roman" w:hAnsi="Calibri" w:cs="Calibri"/>
          <w:b/>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9</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wykaz osób skierowanych do wykonywania zadania;</w:t>
      </w:r>
    </w:p>
    <w:p w:rsidR="00347BA2"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1</w:t>
      </w:r>
      <w:r w:rsidR="008A2566">
        <w:rPr>
          <w:rFonts w:ascii="Calibri" w:eastAsia="Times New Roman" w:hAnsi="Calibri" w:cs="Calibri"/>
          <w:b/>
          <w:lang w:eastAsia="pl-PL"/>
        </w:rPr>
        <w:t>0</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dokumentacja projektowa</w:t>
      </w:r>
      <w:r w:rsidR="00000CDE">
        <w:rPr>
          <w:rFonts w:ascii="Calibri" w:eastAsia="Times New Roman" w:hAnsi="Calibri" w:cs="Calibri"/>
          <w:lang w:eastAsia="pl-PL"/>
        </w:rPr>
        <w:t xml:space="preserve"> + przedmiar</w:t>
      </w:r>
      <w:r w:rsidR="00347BA2">
        <w:rPr>
          <w:rFonts w:ascii="Calibri" w:eastAsia="Times New Roman" w:hAnsi="Calibri" w:cs="Calibri"/>
          <w:lang w:eastAsia="pl-PL"/>
        </w:rPr>
        <w:t>;</w:t>
      </w:r>
    </w:p>
    <w:p w:rsidR="00347BA2" w:rsidRDefault="00347BA2" w:rsidP="00347BA2">
      <w:pPr>
        <w:tabs>
          <w:tab w:val="left" w:pos="142"/>
        </w:tabs>
        <w:spacing w:after="0" w:line="240" w:lineRule="auto"/>
        <w:ind w:left="2835" w:hanging="2835"/>
        <w:rPr>
          <w:rFonts w:eastAsia="Arial Unicode MS" w:cstheme="minorHAnsi"/>
          <w:color w:val="000000"/>
          <w:lang w:eastAsia="pl-PL" w:bidi="pl-PL"/>
        </w:rPr>
      </w:pPr>
      <w:r>
        <w:rPr>
          <w:rFonts w:ascii="Calibri" w:eastAsia="Times New Roman" w:hAnsi="Calibri" w:cs="Calibri"/>
          <w:b/>
          <w:lang w:eastAsia="pl-PL"/>
        </w:rPr>
        <w:tab/>
        <w:t xml:space="preserve">           </w:t>
      </w:r>
      <w:r w:rsidRPr="001C615F">
        <w:rPr>
          <w:rFonts w:ascii="Calibri" w:eastAsia="Times New Roman" w:hAnsi="Calibri" w:cs="Calibri"/>
          <w:b/>
          <w:lang w:eastAsia="pl-PL"/>
        </w:rPr>
        <w:t>Załącznik nr 1</w:t>
      </w:r>
      <w:r>
        <w:rPr>
          <w:rFonts w:ascii="Calibri" w:eastAsia="Times New Roman" w:hAnsi="Calibri" w:cs="Calibri"/>
          <w:b/>
          <w:lang w:eastAsia="pl-PL"/>
        </w:rPr>
        <w:t>1</w:t>
      </w:r>
      <w:r w:rsidRPr="001C615F">
        <w:rPr>
          <w:rFonts w:ascii="Calibri" w:eastAsia="Times New Roman" w:hAnsi="Calibri" w:cs="Calibri"/>
          <w:b/>
          <w:lang w:eastAsia="pl-PL"/>
        </w:rPr>
        <w:tab/>
      </w:r>
      <w:r w:rsidRPr="00EF3768">
        <w:rPr>
          <w:rFonts w:ascii="Calibri" w:eastAsia="Times New Roman" w:hAnsi="Calibri" w:cs="Calibri"/>
          <w:lang w:eastAsia="pl-PL"/>
        </w:rPr>
        <w:t>w</w:t>
      </w:r>
      <w:r w:rsidRPr="00011761">
        <w:rPr>
          <w:rFonts w:eastAsia="Arial Unicode MS" w:cstheme="minorHAnsi"/>
          <w:color w:val="000000"/>
          <w:lang w:eastAsia="pl-PL" w:bidi="pl-PL"/>
        </w:rPr>
        <w:t>ykaz wycenionych elementów rozliczeniowych</w:t>
      </w:r>
      <w:r w:rsidR="001429F4">
        <w:rPr>
          <w:rFonts w:eastAsia="Arial Unicode MS" w:cstheme="minorHAnsi"/>
          <w:color w:val="000000"/>
          <w:lang w:eastAsia="pl-PL" w:bidi="pl-PL"/>
        </w:rPr>
        <w:t>;</w:t>
      </w:r>
    </w:p>
    <w:p w:rsidR="00EF3768" w:rsidRPr="00EF3768" w:rsidRDefault="00EF3768" w:rsidP="00EF3768">
      <w:pPr>
        <w:tabs>
          <w:tab w:val="left" w:pos="142"/>
        </w:tabs>
        <w:spacing w:after="0" w:line="240" w:lineRule="auto"/>
        <w:ind w:left="2835" w:hanging="2835"/>
        <w:rPr>
          <w:rFonts w:eastAsia="Arial Unicode MS" w:cstheme="minorHAnsi"/>
          <w:color w:val="000000"/>
          <w:lang w:eastAsia="pl-PL" w:bidi="pl-PL"/>
        </w:rPr>
      </w:pPr>
      <w:r>
        <w:rPr>
          <w:rFonts w:ascii="Calibri" w:eastAsia="Times New Roman" w:hAnsi="Calibri" w:cs="Calibri"/>
          <w:b/>
          <w:lang w:eastAsia="pl-PL"/>
        </w:rPr>
        <w:tab/>
        <w:t xml:space="preserve">           </w:t>
      </w:r>
      <w:r w:rsidRPr="001C615F">
        <w:rPr>
          <w:rFonts w:ascii="Calibri" w:eastAsia="Times New Roman" w:hAnsi="Calibri" w:cs="Calibri"/>
          <w:b/>
          <w:lang w:eastAsia="pl-PL"/>
        </w:rPr>
        <w:t>Załącznik nr 1</w:t>
      </w:r>
      <w:r>
        <w:rPr>
          <w:rFonts w:ascii="Calibri" w:eastAsia="Times New Roman" w:hAnsi="Calibri" w:cs="Calibri"/>
          <w:b/>
          <w:lang w:eastAsia="pl-PL"/>
        </w:rPr>
        <w:t>2</w:t>
      </w:r>
      <w:r w:rsidRPr="001C615F">
        <w:rPr>
          <w:rFonts w:ascii="Calibri" w:eastAsia="Times New Roman" w:hAnsi="Calibri" w:cs="Calibri"/>
          <w:b/>
          <w:lang w:eastAsia="pl-PL"/>
        </w:rPr>
        <w:tab/>
      </w:r>
      <w:r w:rsidRPr="00EF3768">
        <w:rPr>
          <w:rFonts w:ascii="Calibri" w:eastAsia="Times New Roman" w:hAnsi="Calibri" w:cs="Calibri"/>
          <w:lang w:eastAsia="pl-PL"/>
        </w:rPr>
        <w:t>kserokopia Decyzji nr 38/PB/2020 r. zatwierdzenie projektu i udzielenie pozwolenia na budowę</w:t>
      </w:r>
      <w:r w:rsidR="001429F4">
        <w:rPr>
          <w:rFonts w:ascii="Calibri" w:eastAsia="Times New Roman" w:hAnsi="Calibri" w:cs="Calibri"/>
          <w:lang w:eastAsia="pl-PL"/>
        </w:rPr>
        <w:t>.</w:t>
      </w:r>
    </w:p>
    <w:p w:rsidR="001C615F" w:rsidRPr="001C615F" w:rsidRDefault="001C615F" w:rsidP="001C615F">
      <w:pPr>
        <w:tabs>
          <w:tab w:val="left" w:pos="142"/>
        </w:tabs>
        <w:spacing w:after="0" w:line="240" w:lineRule="auto"/>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E8046E" w:rsidRDefault="001C615F" w:rsidP="001C615F">
      <w:pPr>
        <w:spacing w:after="0" w:line="240" w:lineRule="auto"/>
        <w:jc w:val="both"/>
        <w:rPr>
          <w:rFonts w:ascii="Calibri" w:eastAsia="Times New Roman" w:hAnsi="Calibri" w:cs="Calibri"/>
          <w:sz w:val="20"/>
          <w:szCs w:val="20"/>
          <w:lang w:eastAsia="pl-PL"/>
        </w:rPr>
      </w:pPr>
      <w:r w:rsidRPr="00E8046E">
        <w:rPr>
          <w:rFonts w:ascii="Calibri" w:eastAsia="Times New Roman" w:hAnsi="Calibri" w:cs="Calibri"/>
          <w:sz w:val="20"/>
          <w:szCs w:val="20"/>
          <w:lang w:eastAsia="pl-PL"/>
        </w:rPr>
        <w:t xml:space="preserve">Podstawa prawna: </w:t>
      </w:r>
      <w:r w:rsidR="00E8046E" w:rsidRPr="00E8046E">
        <w:rPr>
          <w:sz w:val="20"/>
          <w:szCs w:val="20"/>
        </w:rPr>
        <w:t xml:space="preserve">Warszawa, dnia 27 września 2019 r. Poz. 1843 OBWIESZCZENIE MARSZAŁKA SEJMU RZECZYPOSPOLITEJ POLSKIEJ z dnia 11 września 2019 r. w sprawie ogłoszenia jednolitego tekstu ustawy – Prawo zamówień publicznych - </w:t>
      </w:r>
      <w:r w:rsidRPr="00E8046E">
        <w:rPr>
          <w:rFonts w:ascii="Calibri" w:eastAsia="Times New Roman" w:hAnsi="Calibri" w:cs="Calibri"/>
          <w:sz w:val="20"/>
          <w:szCs w:val="20"/>
          <w:lang w:eastAsia="pl-PL"/>
        </w:rPr>
        <w:t xml:space="preserve"> zwana dalej ustawą </w:t>
      </w:r>
      <w:proofErr w:type="spellStart"/>
      <w:r w:rsidRPr="00E8046E">
        <w:rPr>
          <w:rFonts w:ascii="Calibri" w:eastAsia="Times New Roman" w:hAnsi="Calibri" w:cs="Calibri"/>
          <w:sz w:val="20"/>
          <w:szCs w:val="20"/>
          <w:lang w:eastAsia="pl-PL"/>
        </w:rPr>
        <w:t>Pzp</w:t>
      </w:r>
      <w:proofErr w:type="spellEnd"/>
      <w:r w:rsidRPr="00E8046E">
        <w:rPr>
          <w:rFonts w:ascii="Calibri" w:eastAsia="Times New Roman" w:hAnsi="Calibri" w:cs="Calibri"/>
          <w:sz w:val="20"/>
          <w:szCs w:val="20"/>
          <w:lang w:eastAsia="pl-PL"/>
        </w:rPr>
        <w:t>.</w:t>
      </w:r>
    </w:p>
    <w:p w:rsidR="001C615F" w:rsidRPr="00E8046E" w:rsidRDefault="001C615F" w:rsidP="001C615F">
      <w:pPr>
        <w:spacing w:after="0" w:line="240" w:lineRule="auto"/>
        <w:jc w:val="both"/>
        <w:rPr>
          <w:rFonts w:ascii="Calibri" w:eastAsia="Times New Roman" w:hAnsi="Calibri" w:cs="Calibri"/>
          <w:sz w:val="20"/>
          <w:szCs w:val="20"/>
          <w:lang w:eastAsia="pl-PL"/>
        </w:rPr>
      </w:pPr>
      <w:r w:rsidRPr="00E8046E">
        <w:rPr>
          <w:rFonts w:ascii="Calibri" w:eastAsia="Times New Roman" w:hAnsi="Calibri" w:cs="Calibri"/>
          <w:sz w:val="20"/>
          <w:szCs w:val="20"/>
          <w:lang w:eastAsia="pl-PL"/>
        </w:rPr>
        <w:t>Tryb postępowania został zatwierdzony Zarządzeniem Dyrektora Ośrodka i Rekreacji „Wyspiarz”.</w:t>
      </w:r>
    </w:p>
    <w:p w:rsidR="001C615F" w:rsidRPr="00E8046E" w:rsidRDefault="001C615F" w:rsidP="001C615F">
      <w:pPr>
        <w:spacing w:after="0" w:line="240" w:lineRule="auto"/>
        <w:jc w:val="both"/>
        <w:rPr>
          <w:rFonts w:ascii="Calibri" w:eastAsia="Times New Roman" w:hAnsi="Calibri" w:cs="Calibri"/>
          <w:sz w:val="20"/>
          <w:szCs w:val="20"/>
          <w:lang w:eastAsia="pl-PL"/>
        </w:rPr>
      </w:pPr>
      <w:r w:rsidRPr="00E8046E">
        <w:rPr>
          <w:rFonts w:ascii="Calibri" w:eastAsia="Times New Roman" w:hAnsi="Calibri" w:cs="Calibri"/>
          <w:sz w:val="20"/>
          <w:szCs w:val="20"/>
          <w:lang w:eastAsia="pl-PL"/>
        </w:rPr>
        <w:t xml:space="preserve">Wszelka korespondencja oraz dokumentacji w tej sprawie będzie powoływać się na powyższe oznaczenie. </w:t>
      </w:r>
    </w:p>
    <w:p w:rsidR="001C615F" w:rsidRDefault="001C615F" w:rsidP="001C615F">
      <w:pPr>
        <w:tabs>
          <w:tab w:val="left" w:pos="5745"/>
        </w:tabs>
        <w:rPr>
          <w:rFonts w:ascii="Calibri" w:eastAsia="Times New Roman" w:hAnsi="Calibri" w:cs="Calibri"/>
          <w:sz w:val="20"/>
          <w:szCs w:val="20"/>
          <w:lang w:eastAsia="pl-PL"/>
        </w:rPr>
      </w:pPr>
      <w:r w:rsidRPr="001C615F">
        <w:rPr>
          <w:rFonts w:ascii="Calibri" w:eastAsia="Times New Roman" w:hAnsi="Calibri" w:cs="Calibri"/>
          <w:sz w:val="20"/>
          <w:szCs w:val="20"/>
          <w:lang w:eastAsia="pl-PL"/>
        </w:rPr>
        <w:tab/>
      </w:r>
    </w:p>
    <w:p w:rsidR="001C615F" w:rsidRPr="001C615F" w:rsidRDefault="001C615F" w:rsidP="001C615F">
      <w:pPr>
        <w:pBdr>
          <w:top w:val="single" w:sz="4" w:space="1" w:color="auto"/>
          <w:left w:val="single" w:sz="4" w:space="0"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lastRenderedPageBreak/>
        <w:t>ROZDZIAŁ I Forma oferty</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Na </w:t>
      </w:r>
      <w:r w:rsidRPr="001C615F">
        <w:rPr>
          <w:rFonts w:ascii="Calibri" w:eastAsia="Times New Roman" w:hAnsi="Calibri" w:cs="Calibri"/>
          <w:u w:val="single"/>
          <w:lang w:eastAsia="pl-PL"/>
        </w:rPr>
        <w:t>ofertę</w:t>
      </w:r>
      <w:r w:rsidRPr="001C615F">
        <w:rPr>
          <w:rFonts w:ascii="Calibri" w:eastAsia="Times New Roman" w:hAnsi="Calibri" w:cs="Calibri"/>
          <w:lang w:eastAsia="pl-PL"/>
        </w:rPr>
        <w:t xml:space="preserve"> składają się: formularz oferty oraz wszystkie pozostałe wymagane dokumenty (w tym oświadczenia, załączniki itp.) zgodnie z rozdziałem V specyfikacji istotnych warunków zamówienia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Wykonawcy sporządzą oferty zgodnie z wymaganiami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cenowa musi być sporządzona na </w:t>
      </w:r>
      <w:r w:rsidRPr="00715C19">
        <w:rPr>
          <w:rFonts w:ascii="Calibri" w:eastAsia="Times New Roman" w:hAnsi="Calibri" w:cs="Calibri"/>
          <w:b/>
          <w:lang w:eastAsia="pl-PL"/>
        </w:rPr>
        <w:t>formularzu oferty</w:t>
      </w:r>
      <w:r w:rsidRPr="001C615F">
        <w:rPr>
          <w:rFonts w:ascii="Calibri" w:eastAsia="Times New Roman" w:hAnsi="Calibri" w:cs="Calibri"/>
          <w:lang w:eastAsia="pl-PL"/>
        </w:rPr>
        <w:t xml:space="preserve">, według wzoru stanowiącego </w:t>
      </w:r>
      <w:r w:rsidRPr="001C615F">
        <w:rPr>
          <w:rFonts w:ascii="Calibri" w:eastAsia="Times New Roman" w:hAnsi="Calibri" w:cs="Calibri"/>
          <w:b/>
          <w:lang w:eastAsia="pl-PL"/>
        </w:rPr>
        <w:t>załącznik nr 1</w:t>
      </w:r>
      <w:r w:rsidRPr="001C615F">
        <w:rPr>
          <w:rFonts w:ascii="Calibri" w:eastAsia="Times New Roman" w:hAnsi="Calibri" w:cs="Calibri"/>
          <w:lang w:eastAsia="pl-PL"/>
        </w:rPr>
        <w:t xml:space="preserve"> do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Oferta musi być sporządzona czytelnie, w języku polskim.</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Zaleca się, aby wszystkie strony oferty były ponumerowane. Ponadto, wszelkie miejsca, w których wykonawca naniósł zmiany, muszą być przez niego parafowane.</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Wykonawca składa tylko jedną ofertę. </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dopuszcza składania ofert wariantowych.</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musi obejmować całość zamówienia, nie dopuszcza się składania ofert częściowych. </w:t>
      </w:r>
    </w:p>
    <w:p w:rsidR="00BB1772" w:rsidRPr="00BB1772" w:rsidRDefault="001C615F" w:rsidP="00BB1772">
      <w:pPr>
        <w:numPr>
          <w:ilvl w:val="0"/>
          <w:numId w:val="46"/>
        </w:numPr>
        <w:spacing w:after="0" w:line="240" w:lineRule="auto"/>
        <w:ind w:left="567" w:hanging="567"/>
        <w:jc w:val="both"/>
        <w:rPr>
          <w:rFonts w:ascii="Calibri" w:eastAsia="Times New Roman" w:hAnsi="Calibri" w:cs="Calibri"/>
          <w:lang w:eastAsia="pl-PL"/>
        </w:rPr>
      </w:pPr>
      <w:r w:rsidRPr="00BB1772">
        <w:rPr>
          <w:rFonts w:ascii="Calibri" w:eastAsia="Times New Roman" w:hAnsi="Calibri" w:cs="Calibri"/>
          <w:lang w:eastAsia="pl-PL"/>
        </w:rPr>
        <w:t xml:space="preserve">Zamówienia, o których mowa w art. 67 ust. 1 pkt 6 ustawy </w:t>
      </w:r>
      <w:proofErr w:type="spellStart"/>
      <w:r w:rsidRPr="00BB1772">
        <w:rPr>
          <w:rFonts w:ascii="Calibri" w:eastAsia="Times New Roman" w:hAnsi="Calibri" w:cs="Calibri"/>
          <w:lang w:eastAsia="pl-PL"/>
        </w:rPr>
        <w:t>Pzp</w:t>
      </w:r>
      <w:proofErr w:type="spellEnd"/>
      <w:r w:rsidRPr="00BB1772">
        <w:rPr>
          <w:rFonts w:ascii="Calibri" w:eastAsia="Times New Roman" w:hAnsi="Calibri" w:cs="Calibri"/>
          <w:lang w:eastAsia="pl-PL"/>
        </w:rPr>
        <w:t xml:space="preserve">: </w:t>
      </w:r>
      <w:r w:rsidRPr="00BB1772">
        <w:rPr>
          <w:rFonts w:ascii="Calibri" w:eastAsia="Times New Roman" w:hAnsi="Calibri" w:cs="Calibri"/>
          <w:bCs/>
          <w:lang w:eastAsia="pl-PL"/>
        </w:rPr>
        <w:t>Zamawiający nie przewiduje udzieleni</w:t>
      </w:r>
      <w:r w:rsidR="00715C19" w:rsidRPr="00BB1772">
        <w:rPr>
          <w:rFonts w:ascii="Calibri" w:eastAsia="Times New Roman" w:hAnsi="Calibri" w:cs="Calibri"/>
          <w:bCs/>
          <w:lang w:eastAsia="pl-PL"/>
        </w:rPr>
        <w:t>a</w:t>
      </w:r>
      <w:r w:rsidRPr="00BB1772">
        <w:rPr>
          <w:rFonts w:ascii="Calibri" w:eastAsia="Times New Roman" w:hAnsi="Calibri" w:cs="Calibri"/>
          <w:bCs/>
          <w:lang w:eastAsia="pl-PL"/>
        </w:rPr>
        <w:t xml:space="preserve"> zamówień podobnych</w:t>
      </w:r>
      <w:r w:rsidR="00BB1772" w:rsidRPr="00BB1772">
        <w:rPr>
          <w:rFonts w:ascii="Calibri" w:eastAsia="Times New Roman" w:hAnsi="Calibri" w:cs="Calibri"/>
          <w:bCs/>
          <w:lang w:eastAsia="pl-PL"/>
        </w:rPr>
        <w:t>.</w:t>
      </w:r>
      <w:r w:rsidRPr="00BB1772">
        <w:rPr>
          <w:rFonts w:ascii="Calibri" w:eastAsia="Times New Roman" w:hAnsi="Calibri" w:cs="Calibri"/>
          <w:bCs/>
          <w:lang w:eastAsia="pl-PL"/>
        </w:rPr>
        <w:t xml:space="preserve"> </w:t>
      </w:r>
    </w:p>
    <w:p w:rsidR="001C615F" w:rsidRPr="00BB1772" w:rsidRDefault="001C615F" w:rsidP="00BB1772">
      <w:pPr>
        <w:numPr>
          <w:ilvl w:val="0"/>
          <w:numId w:val="46"/>
        </w:numPr>
        <w:spacing w:after="0" w:line="240" w:lineRule="auto"/>
        <w:ind w:left="567" w:hanging="567"/>
        <w:jc w:val="both"/>
        <w:rPr>
          <w:rFonts w:ascii="Calibri" w:eastAsia="Times New Roman" w:hAnsi="Calibri" w:cs="Calibri"/>
          <w:lang w:eastAsia="pl-PL"/>
        </w:rPr>
      </w:pPr>
      <w:r w:rsidRPr="00BB1772">
        <w:rPr>
          <w:rFonts w:ascii="Calibri" w:eastAsia="Times New Roman" w:hAnsi="Calibri" w:cs="Calibri"/>
          <w:lang w:eastAsia="pl-PL"/>
        </w:rPr>
        <w:t>Wykonawca ponosi wszelkie koszty związane z przygotowaniem i złożeniem oferty.</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Zaleca się, aby wykonawca zamieścił ofertę w zewnętrznej i wewnętrznej kopercie z tym, że:</w:t>
      </w:r>
    </w:p>
    <w:p w:rsidR="00715C19" w:rsidRDefault="001C615F" w:rsidP="001C615F">
      <w:pPr>
        <w:suppressAutoHyphens/>
        <w:spacing w:after="0" w:line="240" w:lineRule="auto"/>
        <w:ind w:left="567"/>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zewnętrzna koperta powinna być oznaczona w następujący sposób: </w:t>
      </w:r>
    </w:p>
    <w:p w:rsidR="00FD252E" w:rsidRDefault="001C615F" w:rsidP="001C615F">
      <w:pPr>
        <w:suppressAutoHyphens/>
        <w:spacing w:after="0" w:line="240" w:lineRule="auto"/>
        <w:ind w:left="567"/>
        <w:contextualSpacing/>
        <w:jc w:val="both"/>
        <w:rPr>
          <w:rFonts w:ascii="Calibri" w:eastAsia="Times New Roman" w:hAnsi="Calibri" w:cs="Calibri"/>
          <w:b/>
          <w:lang w:eastAsia="pl-PL"/>
        </w:rPr>
      </w:pPr>
      <w:r w:rsidRPr="001C615F">
        <w:rPr>
          <w:rFonts w:ascii="Calibri" w:eastAsia="Times New Roman" w:hAnsi="Calibri" w:cs="Calibri"/>
          <w:b/>
          <w:lang w:eastAsia="pl-PL"/>
        </w:rPr>
        <w:t xml:space="preserve">Gmina Miasto Świnoujście – Ośrodek Sportu i Rekreacji „Wyspiarz”, ul. Matejki 22, 72-600 Świnoujście, </w:t>
      </w:r>
    </w:p>
    <w:p w:rsidR="00FD252E" w:rsidRDefault="001C615F" w:rsidP="001C615F">
      <w:pPr>
        <w:suppressAutoHyphens/>
        <w:spacing w:after="0" w:line="240" w:lineRule="auto"/>
        <w:ind w:left="567"/>
        <w:contextualSpacing/>
        <w:jc w:val="both"/>
        <w:rPr>
          <w:rFonts w:ascii="Calibri" w:eastAsia="Calibri" w:hAnsi="Calibri" w:cs="Calibri"/>
        </w:rPr>
      </w:pPr>
      <w:r w:rsidRPr="001C615F">
        <w:rPr>
          <w:rFonts w:ascii="Calibri" w:eastAsia="Times New Roman" w:hAnsi="Calibri" w:cs="Calibri"/>
          <w:b/>
          <w:lang w:eastAsia="pl-PL"/>
        </w:rPr>
        <w:t xml:space="preserve">przetarg nieograniczony </w:t>
      </w:r>
      <w:r w:rsidRPr="001C615F">
        <w:rPr>
          <w:rFonts w:ascii="Calibri" w:eastAsia="Times New Roman" w:hAnsi="Calibri" w:cs="Calibri"/>
          <w:b/>
          <w:color w:val="000000"/>
          <w:lang w:eastAsia="pl-PL"/>
        </w:rPr>
        <w:t xml:space="preserve">nr </w:t>
      </w:r>
      <w:r w:rsidRPr="001C615F">
        <w:rPr>
          <w:rFonts w:ascii="Calibri" w:eastAsia="Times New Roman" w:hAnsi="Calibri" w:cs="Calibri"/>
          <w:b/>
          <w:lang w:eastAsia="pl-PL"/>
        </w:rPr>
        <w:t>OSIR/ZP/</w:t>
      </w:r>
      <w:r w:rsidR="00F47C20">
        <w:rPr>
          <w:rFonts w:ascii="Calibri" w:eastAsia="Times New Roman" w:hAnsi="Calibri" w:cs="Calibri"/>
          <w:b/>
          <w:lang w:eastAsia="pl-PL"/>
        </w:rPr>
        <w:t>1</w:t>
      </w:r>
      <w:r w:rsidRPr="001C615F">
        <w:rPr>
          <w:rFonts w:ascii="Calibri" w:eastAsia="Times New Roman" w:hAnsi="Calibri" w:cs="Calibri"/>
          <w:b/>
          <w:lang w:eastAsia="pl-PL"/>
        </w:rPr>
        <w:t>/20</w:t>
      </w:r>
      <w:r w:rsidR="008A2566">
        <w:rPr>
          <w:rFonts w:ascii="Calibri" w:eastAsia="Times New Roman" w:hAnsi="Calibri" w:cs="Calibri"/>
          <w:b/>
          <w:lang w:eastAsia="pl-PL"/>
        </w:rPr>
        <w:t>20</w:t>
      </w:r>
      <w:r w:rsidRPr="001C615F">
        <w:rPr>
          <w:rFonts w:ascii="Calibri" w:eastAsia="Times New Roman" w:hAnsi="Calibri" w:cs="Calibri"/>
          <w:b/>
          <w:lang w:eastAsia="pl-PL"/>
        </w:rPr>
        <w:t xml:space="preserve"> </w:t>
      </w:r>
      <w:r w:rsidRPr="001C615F">
        <w:rPr>
          <w:rFonts w:ascii="Calibri" w:eastAsia="Calibri" w:hAnsi="Calibri" w:cs="Calibri"/>
        </w:rPr>
        <w:t xml:space="preserve">  </w:t>
      </w:r>
    </w:p>
    <w:p w:rsidR="00A339D0" w:rsidRDefault="00A339D0" w:rsidP="00A339D0">
      <w:pPr>
        <w:spacing w:after="0" w:line="276" w:lineRule="auto"/>
        <w:ind w:left="567"/>
        <w:rPr>
          <w:rFonts w:eastAsia="Times New Roman" w:cstheme="minorHAnsi"/>
          <w:spacing w:val="-1"/>
          <w:lang w:eastAsia="ar-SA"/>
        </w:rPr>
      </w:pPr>
      <w:r>
        <w:rPr>
          <w:rFonts w:eastAsia="Calibri" w:cstheme="minorHAnsi"/>
          <w:b/>
        </w:rPr>
        <w:t xml:space="preserve">„Budowa kotłowni gazowej wraz z przyłączem w budynku administracyjnym” </w:t>
      </w:r>
      <w:r>
        <w:rPr>
          <w:rFonts w:eastAsia="Times New Roman" w:cstheme="minorHAnsi"/>
          <w:spacing w:val="-1"/>
          <w:lang w:eastAsia="ar-SA"/>
        </w:rPr>
        <w:t>w Ośrodku Sportu i Rekreacji WYSPIARZ w Świnoujściu przy ul. Matejki 22</w:t>
      </w:r>
    </w:p>
    <w:p w:rsidR="001C615F" w:rsidRPr="001C615F" w:rsidRDefault="001C615F" w:rsidP="001C615F">
      <w:pPr>
        <w:suppressAutoHyphens/>
        <w:spacing w:after="0" w:line="240" w:lineRule="auto"/>
        <w:ind w:left="567"/>
        <w:contextualSpacing/>
        <w:jc w:val="both"/>
        <w:rPr>
          <w:rFonts w:ascii="Calibri" w:eastAsia="Times New Roman" w:hAnsi="Calibri" w:cs="Calibri"/>
          <w:color w:val="000000"/>
          <w:lang w:val="x-none" w:eastAsia="x-none"/>
        </w:rPr>
      </w:pPr>
      <w:r w:rsidRPr="001C615F">
        <w:rPr>
          <w:rFonts w:ascii="Calibri" w:eastAsia="Times New Roman" w:hAnsi="Calibri" w:cs="Calibri"/>
          <w:color w:val="000000"/>
          <w:lang w:val="x-none" w:eastAsia="x-none"/>
        </w:rPr>
        <w:t>Uwaga: „</w:t>
      </w:r>
      <w:r w:rsidRPr="001C615F">
        <w:rPr>
          <w:rFonts w:ascii="Calibri" w:eastAsia="Times New Roman" w:hAnsi="Calibri" w:cs="Calibri"/>
          <w:b/>
          <w:color w:val="000000"/>
          <w:u w:val="single"/>
          <w:lang w:val="x-none" w:eastAsia="x-none"/>
        </w:rPr>
        <w:t xml:space="preserve">nie otwierać </w:t>
      </w:r>
      <w:r w:rsidRPr="001C615F">
        <w:rPr>
          <w:rFonts w:ascii="Calibri" w:eastAsia="Times New Roman" w:hAnsi="Calibri" w:cs="Calibri"/>
          <w:b/>
          <w:u w:val="single"/>
          <w:lang w:val="x-none" w:eastAsia="x-none"/>
        </w:rPr>
        <w:t xml:space="preserve">przed  </w:t>
      </w:r>
      <w:r w:rsidR="00000CDE">
        <w:rPr>
          <w:rFonts w:ascii="Calibri" w:eastAsia="Times New Roman" w:hAnsi="Calibri" w:cs="Calibri"/>
          <w:b/>
          <w:u w:val="single"/>
          <w:lang w:eastAsia="x-none"/>
        </w:rPr>
        <w:t>11</w:t>
      </w:r>
      <w:r w:rsidRPr="001C615F">
        <w:rPr>
          <w:rFonts w:ascii="Calibri" w:eastAsia="Times New Roman" w:hAnsi="Calibri" w:cs="Calibri"/>
          <w:b/>
          <w:u w:val="single"/>
          <w:lang w:eastAsia="x-none"/>
        </w:rPr>
        <w:t>.0</w:t>
      </w:r>
      <w:r w:rsidR="00A436BF">
        <w:rPr>
          <w:rFonts w:ascii="Calibri" w:eastAsia="Times New Roman" w:hAnsi="Calibri" w:cs="Calibri"/>
          <w:b/>
          <w:u w:val="single"/>
          <w:lang w:eastAsia="x-none"/>
        </w:rPr>
        <w:t>8</w:t>
      </w:r>
      <w:r w:rsidRPr="001C615F">
        <w:rPr>
          <w:rFonts w:ascii="Calibri" w:eastAsia="Times New Roman" w:hAnsi="Calibri" w:cs="Calibri"/>
          <w:b/>
          <w:u w:val="single"/>
          <w:lang w:eastAsia="x-none"/>
        </w:rPr>
        <w:t>.</w:t>
      </w:r>
      <w:r w:rsidRPr="001C615F">
        <w:rPr>
          <w:rFonts w:ascii="Calibri" w:eastAsia="Times New Roman" w:hAnsi="Calibri" w:cs="Calibri"/>
          <w:b/>
          <w:u w:val="single"/>
          <w:lang w:val="x-none" w:eastAsia="x-none"/>
        </w:rPr>
        <w:t>20</w:t>
      </w:r>
      <w:r w:rsidR="008A2566">
        <w:rPr>
          <w:rFonts w:ascii="Calibri" w:eastAsia="Times New Roman" w:hAnsi="Calibri" w:cs="Calibri"/>
          <w:b/>
          <w:u w:val="single"/>
          <w:lang w:eastAsia="x-none"/>
        </w:rPr>
        <w:t>20</w:t>
      </w:r>
      <w:r w:rsidRPr="001C615F">
        <w:rPr>
          <w:rFonts w:ascii="Calibri" w:eastAsia="Times New Roman" w:hAnsi="Calibri" w:cs="Calibri"/>
          <w:b/>
          <w:u w:val="single"/>
          <w:lang w:val="x-none" w:eastAsia="x-none"/>
        </w:rPr>
        <w:t>r., godz. 12:</w:t>
      </w:r>
      <w:r w:rsidR="00FD252E">
        <w:rPr>
          <w:rFonts w:ascii="Calibri" w:eastAsia="Times New Roman" w:hAnsi="Calibri" w:cs="Calibri"/>
          <w:b/>
          <w:u w:val="single"/>
          <w:lang w:eastAsia="x-none"/>
        </w:rPr>
        <w:t>0</w:t>
      </w:r>
      <w:r w:rsidRPr="001C615F">
        <w:rPr>
          <w:rFonts w:ascii="Calibri" w:eastAsia="Times New Roman" w:hAnsi="Calibri" w:cs="Calibri"/>
          <w:b/>
          <w:u w:val="single"/>
          <w:lang w:val="x-none" w:eastAsia="x-none"/>
        </w:rPr>
        <w:t>0”</w:t>
      </w:r>
      <w:r w:rsidRPr="001C615F">
        <w:rPr>
          <w:rFonts w:ascii="Calibri" w:eastAsia="Times New Roman" w:hAnsi="Calibri" w:cs="Calibri"/>
          <w:b/>
          <w:lang w:val="x-none" w:eastAsia="x-none"/>
        </w:rPr>
        <w:t xml:space="preserve"> </w:t>
      </w:r>
      <w:r w:rsidRPr="001C615F">
        <w:rPr>
          <w:rFonts w:ascii="Calibri" w:eastAsia="Times New Roman" w:hAnsi="Calibri" w:cs="Calibri"/>
          <w:lang w:val="x-none" w:eastAsia="x-none"/>
        </w:rPr>
        <w:t xml:space="preserve">- </w:t>
      </w:r>
      <w:r w:rsidRPr="001C615F">
        <w:rPr>
          <w:rFonts w:ascii="Calibri" w:eastAsia="Times New Roman" w:hAnsi="Calibri" w:cs="Calibri"/>
          <w:color w:val="000000"/>
          <w:lang w:val="x-none" w:eastAsia="x-none"/>
        </w:rPr>
        <w:t>bez nazwy i pieczątki wykonawcy;</w:t>
      </w:r>
    </w:p>
    <w:p w:rsidR="001C615F" w:rsidRPr="001C615F" w:rsidRDefault="001C615F" w:rsidP="001C615F">
      <w:pPr>
        <w:numPr>
          <w:ilvl w:val="0"/>
          <w:numId w:val="31"/>
        </w:numPr>
        <w:spacing w:after="0" w:line="240" w:lineRule="auto"/>
        <w:ind w:left="993" w:hanging="284"/>
        <w:jc w:val="both"/>
        <w:rPr>
          <w:rFonts w:ascii="Calibri" w:eastAsia="Times New Roman" w:hAnsi="Calibri" w:cs="Calibri"/>
          <w:lang w:eastAsia="pl-PL"/>
        </w:rPr>
      </w:pPr>
      <w:r w:rsidRPr="001C615F">
        <w:rPr>
          <w:rFonts w:ascii="Calibri" w:eastAsia="Times New Roman" w:hAnsi="Calibri" w:cs="Calibri"/>
          <w:lang w:eastAsia="pl-PL"/>
        </w:rPr>
        <w:t>koperta wewnętrzna powinna zawierać ofertę i być zaadresowana na wykonawcę, tak aby można było odesłać ofertę w przypadku jej wpłynięcia po terminie.</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0"/>
          <w:lang w:eastAsia="pl-PL"/>
        </w:rPr>
      </w:pPr>
      <w:r w:rsidRPr="001C615F">
        <w:rPr>
          <w:rFonts w:ascii="Calibri" w:eastAsia="Times New Roman" w:hAnsi="Calibri" w:cs="Calibri"/>
          <w:b/>
          <w:sz w:val="24"/>
          <w:szCs w:val="20"/>
          <w:lang w:eastAsia="pl-PL"/>
        </w:rPr>
        <w:t>ROZDZIAŁ II Zmiana, wycofanie i zwrot oferty</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numPr>
          <w:ilvl w:val="0"/>
          <w:numId w:val="1"/>
        </w:numPr>
        <w:tabs>
          <w:tab w:val="clear" w:pos="360"/>
          <w:tab w:val="left" w:pos="142"/>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Wykonawca może wprowadzić zmiany oraz wycofać złożoną przez siebie ofertę przed terminem składania ofert.</w:t>
      </w:r>
    </w:p>
    <w:p w:rsidR="001C615F" w:rsidRPr="001C615F" w:rsidRDefault="001C615F" w:rsidP="001C615F">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 przypadku wycofania oferty, wykonawca składa pisemne oświadczenie, że ofertę swą wycofuje, w zamkniętej kopercie zaadresowanej jak w Rozdziale I pkt 12 </w:t>
      </w:r>
      <w:proofErr w:type="spellStart"/>
      <w:r w:rsidRPr="001C615F">
        <w:rPr>
          <w:rFonts w:ascii="Calibri" w:eastAsia="Times New Roman" w:hAnsi="Calibri" w:cs="Calibri"/>
          <w:lang w:eastAsia="pl-PL"/>
        </w:rPr>
        <w:t>ppkt</w:t>
      </w:r>
      <w:proofErr w:type="spellEnd"/>
      <w:r w:rsidRPr="001C615F">
        <w:rPr>
          <w:rFonts w:ascii="Calibri" w:eastAsia="Times New Roman" w:hAnsi="Calibri" w:cs="Calibri"/>
          <w:lang w:eastAsia="pl-PL"/>
        </w:rPr>
        <w:t xml:space="preserve"> 1 z dopiskiem „wycofanie”.</w:t>
      </w:r>
    </w:p>
    <w:p w:rsidR="001C615F" w:rsidRPr="001C615F" w:rsidRDefault="001C615F" w:rsidP="001C615F">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C615F" w:rsidRPr="001C615F" w:rsidRDefault="001C615F" w:rsidP="001C615F">
      <w:pPr>
        <w:tabs>
          <w:tab w:val="num" w:pos="851"/>
        </w:tabs>
        <w:spacing w:after="0" w:line="240" w:lineRule="auto"/>
        <w:ind w:left="851"/>
        <w:jc w:val="both"/>
        <w:rPr>
          <w:rFonts w:ascii="Calibri" w:eastAsia="Times New Roman" w:hAnsi="Calibri" w:cs="Calibri"/>
          <w:lang w:eastAsia="pl-PL"/>
        </w:rPr>
      </w:pPr>
      <w:r w:rsidRPr="001C615F">
        <w:rPr>
          <w:rFonts w:ascii="Calibri" w:eastAsia="Times New Roman" w:hAnsi="Calibri" w:cs="Calibri"/>
          <w:lang w:eastAsia="pl-PL"/>
        </w:rPr>
        <w:t xml:space="preserve">Powyższe oświadczenie i ew. dokumenty należy zamieścić w kopercie wewnętrznej i zewnętrznej, oznaczonych jak w Rozdziale I pkt 12 </w:t>
      </w:r>
      <w:proofErr w:type="spellStart"/>
      <w:r w:rsidRPr="001C615F">
        <w:rPr>
          <w:rFonts w:ascii="Calibri" w:eastAsia="Times New Roman" w:hAnsi="Calibri" w:cs="Calibri"/>
          <w:lang w:eastAsia="pl-PL"/>
        </w:rPr>
        <w:t>ppkt</w:t>
      </w:r>
      <w:proofErr w:type="spellEnd"/>
      <w:r w:rsidRPr="001C615F">
        <w:rPr>
          <w:rFonts w:ascii="Calibri" w:eastAsia="Times New Roman" w:hAnsi="Calibri" w:cs="Calibri"/>
          <w:lang w:eastAsia="pl-PL"/>
        </w:rPr>
        <w:t xml:space="preserve"> 1) i 2) przy czym koperta zewnętrzna powinna mieć dopisek „zmiany”.</w:t>
      </w:r>
    </w:p>
    <w:p w:rsidR="001C615F" w:rsidRPr="001C615F" w:rsidRDefault="001C615F" w:rsidP="001C615F">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Wykonawca nie może wprowadzić zmian do oferty oraz wycofać jej po upływie terminu składania ofert.</w:t>
      </w:r>
    </w:p>
    <w:p w:rsidR="001C615F" w:rsidRPr="001C615F" w:rsidRDefault="001C615F" w:rsidP="001C615F">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złożenia oferty po terminie zamawiający niezwłocznie zwraca ofertę wykonawcy.</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1C615F" w:rsidRDefault="001C615F" w:rsidP="001C615F">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III</w:t>
      </w:r>
      <w:r w:rsidRPr="001C615F">
        <w:rPr>
          <w:rFonts w:ascii="Calibri" w:eastAsia="Times New Roman" w:hAnsi="Calibri" w:cs="Calibri"/>
          <w:b/>
          <w:sz w:val="20"/>
          <w:szCs w:val="20"/>
          <w:lang w:eastAsia="pl-PL"/>
        </w:rPr>
        <w:t xml:space="preserve"> </w:t>
      </w:r>
      <w:r w:rsidRPr="001C615F">
        <w:rPr>
          <w:rFonts w:ascii="Calibri" w:eastAsia="Times New Roman" w:hAnsi="Calibri" w:cs="Calibri"/>
          <w:b/>
          <w:sz w:val="24"/>
          <w:szCs w:val="24"/>
          <w:lang w:eastAsia="pl-PL"/>
        </w:rPr>
        <w:t>Wspólne ubieganie się o udzielenie zamówienia</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Wykonawcy wspólnie ubiegający się o udzielenie zamówienia ustanawiają pełnomocnika do reprezentowania ich w postępowaniu albo do reprezentowania ich w postępowaniu i zawarcia umowy.</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Pełnomocnictwo, o którym mowa w pkt 1, należy dołączyć do oferty.</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Wszelką korespondencję w postępowaniu zamawiający kieruje do pełnomocnika. </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Oferta wspólna musi być sporządzona zgodnie z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Sposób składania dokumentów przez wykonawców wspólnie ubiegających się o udzielenie zamówienia został określony w Rozdziale V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Wspólnicy spółki cywilnej są wykonawcami wspólnie ubiegającymi się o udzielenie zamówienia i mają do nich zastosowanie zasady określone w pkt 1 – 5.</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Przed podpisaniem umowy wykonawcy wspólnie ubiegający się o udzielenie zamówienia będą mieli obowiązek przedstawić zamawiającemu umowę konsorcjum zawierającą, co najmniej:</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zobowiązanie do realizacji wspólnego przedsięwzięcia gospodarczego obejmującego swoim zakresem realizację przedmiotu zamówienia,</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określenie zakresu działania poszczególnych stron umowy,</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czas obowiązywania umowy, który nie może być krótszy niż okres obejmujący realizację zamówienia oraz czas trwania gwarancji jakości i rękojmi.</w:t>
      </w:r>
    </w:p>
    <w:p w:rsidR="001C615F" w:rsidRPr="006358A7" w:rsidRDefault="001C615F" w:rsidP="001C615F">
      <w:pPr>
        <w:spacing w:after="0" w:line="240" w:lineRule="auto"/>
        <w:jc w:val="both"/>
        <w:rPr>
          <w:rFonts w:eastAsia="Times New Roman" w:cstheme="minorHAnsi"/>
          <w:lang w:eastAsia="pl-PL"/>
        </w:rPr>
      </w:pPr>
    </w:p>
    <w:p w:rsidR="001C615F" w:rsidRPr="001C615F" w:rsidRDefault="001C615F" w:rsidP="001C615F">
      <w:pPr>
        <w:keepNext/>
        <w:pBdr>
          <w:top w:val="single" w:sz="4" w:space="1" w:color="auto"/>
          <w:left w:val="single" w:sz="4" w:space="3" w:color="auto"/>
          <w:bottom w:val="single" w:sz="4" w:space="1" w:color="auto"/>
          <w:right w:val="single" w:sz="4" w:space="4" w:color="auto"/>
        </w:pBdr>
        <w:shd w:val="clear" w:color="auto" w:fill="FFFF00"/>
        <w:spacing w:after="0" w:line="240" w:lineRule="auto"/>
        <w:ind w:left="1843" w:hanging="1843"/>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IV Jawność postępowania</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prowadzi protokół postępowania.</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Protokół postępowania wraz z załącznikami jest jawny. </w:t>
      </w:r>
      <w:r w:rsidRPr="001C615F">
        <w:rPr>
          <w:rFonts w:ascii="Calibri" w:eastAsia="Times New Roman" w:hAnsi="Calibri" w:cs="Calibri"/>
          <w:bCs/>
          <w:lang w:eastAsia="pl-PL"/>
        </w:rPr>
        <w:t>Załączniki</w:t>
      </w:r>
      <w:r w:rsidRPr="001C615F">
        <w:rPr>
          <w:rFonts w:ascii="Calibri" w:eastAsia="Times New Roman" w:hAnsi="Calibri" w:cs="Calibri"/>
          <w:lang w:eastAsia="pl-PL"/>
        </w:rPr>
        <w:t xml:space="preserve"> do protokołu udostępnia się na wniosek, po dokonaniu wyboru najkorzystniejszej oferty lub unieważnieniu postępowania, z tym że oferty udostępnia się od chwili ich otwarcia. </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Udostępnienie protokołu lub załączników może nastąpić przez wgląd w miejscu wyznaczonym przez zamawiającego, przesłanie kopii pocztą, faksem lub drogą elektroniczną, zgodnie z wyborem wnioskodawcy wskazanym we wniosku.</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W przypadku zastrzeżenia informacji wykonawca ma obowiązek wydzielić z oferty informacje stanowiące tajemnicę jego przedsiębiorstwa i oznaczyć je klauzulą „nie udostępniać. Informacje stanowią tajemnicę przedsiębi</w:t>
      </w:r>
      <w:r w:rsidR="009D62B5">
        <w:rPr>
          <w:rFonts w:ascii="Calibri" w:eastAsia="Times New Roman" w:hAnsi="Calibri" w:cs="Calibri"/>
          <w:lang w:eastAsia="pl-PL"/>
        </w:rPr>
        <w:t>orstwa</w:t>
      </w:r>
      <w:r w:rsidRPr="001C615F">
        <w:rPr>
          <w:rFonts w:ascii="Calibri" w:eastAsia="Times New Roman" w:hAnsi="Calibri" w:cs="Calibri"/>
          <w:lang w:eastAsia="pl-PL"/>
        </w:rPr>
        <w: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620" w:hanging="1620"/>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Rozdział V Podstawy wykluczenia. Warunki udziału w postępowaniu. Dokumenty. </w:t>
      </w:r>
    </w:p>
    <w:p w:rsidR="001C615F" w:rsidRPr="001C615F" w:rsidRDefault="001C615F" w:rsidP="001C615F">
      <w:pPr>
        <w:tabs>
          <w:tab w:val="left" w:pos="567"/>
        </w:tabs>
        <w:spacing w:after="0" w:line="240" w:lineRule="auto"/>
        <w:contextualSpacing/>
        <w:jc w:val="both"/>
        <w:rPr>
          <w:rFonts w:ascii="Times New Roman" w:eastAsia="Calibri" w:hAnsi="Times New Roman" w:cs="Times New Roman"/>
          <w:sz w:val="24"/>
          <w:szCs w:val="24"/>
        </w:rPr>
      </w:pPr>
    </w:p>
    <w:p w:rsidR="001C615F" w:rsidRPr="001C615F" w:rsidRDefault="001C615F" w:rsidP="001C615F">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1C615F">
        <w:rPr>
          <w:rFonts w:ascii="Calibri" w:eastAsia="Calibri" w:hAnsi="Calibri" w:cs="Calibri"/>
          <w:b/>
        </w:rPr>
        <w:t>O udzielenie zamówienia może się ubiegać wykonawca, który nie podlega wykluczeniu z postępowania,</w:t>
      </w:r>
      <w:r w:rsidRPr="001C615F">
        <w:rPr>
          <w:rFonts w:ascii="Calibri" w:eastAsia="Calibri" w:hAnsi="Calibri" w:cs="Calibri"/>
        </w:rPr>
        <w:t xml:space="preserve"> w okolicznościach, o których mowa w:</w:t>
      </w:r>
    </w:p>
    <w:p w:rsidR="001C615F" w:rsidRPr="001C615F" w:rsidRDefault="001C615F" w:rsidP="001C615F">
      <w:pPr>
        <w:numPr>
          <w:ilvl w:val="1"/>
          <w:numId w:val="5"/>
        </w:numPr>
        <w:tabs>
          <w:tab w:val="num" w:pos="851"/>
        </w:tabs>
        <w:spacing w:after="0" w:line="240" w:lineRule="auto"/>
        <w:ind w:left="851" w:hanging="284"/>
        <w:contextualSpacing/>
        <w:jc w:val="both"/>
        <w:rPr>
          <w:rFonts w:ascii="Calibri" w:eastAsia="Calibri" w:hAnsi="Calibri" w:cs="Calibri"/>
        </w:rPr>
      </w:pPr>
      <w:r w:rsidRPr="001C615F">
        <w:rPr>
          <w:rFonts w:ascii="Calibri" w:eastAsia="Calibri" w:hAnsi="Calibri" w:cs="Calibri"/>
        </w:rPr>
        <w:t xml:space="preserve">art. 24 ust. 1 pkt 12) – 23) ustawy </w:t>
      </w:r>
      <w:proofErr w:type="spellStart"/>
      <w:r w:rsidRPr="001C615F">
        <w:rPr>
          <w:rFonts w:ascii="Calibri" w:eastAsia="Calibri" w:hAnsi="Calibri" w:cs="Calibri"/>
        </w:rPr>
        <w:t>Pzp</w:t>
      </w:r>
      <w:proofErr w:type="spellEnd"/>
      <w:r w:rsidRPr="001C615F">
        <w:rPr>
          <w:rFonts w:ascii="Calibri" w:eastAsia="Calibri" w:hAnsi="Calibri" w:cs="Calibri"/>
        </w:rPr>
        <w:t>;</w:t>
      </w:r>
    </w:p>
    <w:p w:rsidR="001C615F" w:rsidRPr="001C615F" w:rsidRDefault="009D62B5" w:rsidP="001C615F">
      <w:pPr>
        <w:numPr>
          <w:ilvl w:val="1"/>
          <w:numId w:val="5"/>
        </w:numPr>
        <w:tabs>
          <w:tab w:val="num" w:pos="851"/>
        </w:tabs>
        <w:spacing w:after="0" w:line="240" w:lineRule="auto"/>
        <w:ind w:left="851" w:hanging="284"/>
        <w:contextualSpacing/>
        <w:jc w:val="both"/>
        <w:rPr>
          <w:rFonts w:ascii="Calibri" w:eastAsia="Calibri" w:hAnsi="Calibri" w:cs="Calibri"/>
        </w:rPr>
      </w:pPr>
      <w:r>
        <w:rPr>
          <w:rFonts w:ascii="Calibri" w:eastAsia="Calibri" w:hAnsi="Calibri" w:cs="Calibri"/>
        </w:rPr>
        <w:t>art. 24 ust. 5 pkt 1)</w:t>
      </w:r>
      <w:r w:rsidR="001C615F" w:rsidRPr="001C615F">
        <w:rPr>
          <w:rFonts w:ascii="Calibri" w:eastAsia="Calibri" w:hAnsi="Calibri" w:cs="Calibri"/>
        </w:rPr>
        <w:t xml:space="preserve"> i 8) ustawy </w:t>
      </w:r>
      <w:proofErr w:type="spellStart"/>
      <w:r w:rsidR="001C615F" w:rsidRPr="001C615F">
        <w:rPr>
          <w:rFonts w:ascii="Calibri" w:eastAsia="Calibri" w:hAnsi="Calibri" w:cs="Calibri"/>
        </w:rPr>
        <w:t>Pzp</w:t>
      </w:r>
      <w:proofErr w:type="spellEnd"/>
      <w:r w:rsidR="001C615F" w:rsidRPr="001C615F">
        <w:rPr>
          <w:rFonts w:ascii="Calibri" w:eastAsia="Calibri" w:hAnsi="Calibri" w:cs="Calibri"/>
        </w:rPr>
        <w:t xml:space="preserve">; wykluczeniu na tej podstawie podlega wykonawca: </w:t>
      </w:r>
    </w:p>
    <w:p w:rsidR="001C615F" w:rsidRPr="009D62B5" w:rsidRDefault="001C615F" w:rsidP="009D62B5">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a)</w:t>
      </w:r>
      <w:r w:rsidRPr="001C615F">
        <w:rPr>
          <w:rFonts w:ascii="Calibri" w:eastAsia="Times New Roman" w:hAnsi="Calibri" w:cs="Calibri"/>
          <w:bCs/>
          <w:lang w:eastAsia="pl-PL"/>
        </w:rPr>
        <w:tab/>
      </w:r>
      <w:r w:rsidRPr="001C615F">
        <w:rPr>
          <w:rFonts w:ascii="Calibri" w:eastAsia="Times New Roman" w:hAnsi="Calibri" w:cs="Calibri"/>
          <w:b/>
          <w:bCs/>
          <w:lang w:eastAsia="pl-PL"/>
        </w:rPr>
        <w:t>w stosunku do którego otwarto likwidację</w:t>
      </w:r>
      <w:r w:rsidRPr="001C615F">
        <w:rPr>
          <w:rFonts w:ascii="Calibri" w:eastAsia="Times New Roman" w:hAnsi="Calibri" w:cs="Calibri"/>
          <w:bCs/>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1C615F">
        <w:rPr>
          <w:rFonts w:ascii="Calibri" w:eastAsia="Times New Roman" w:hAnsi="Calibri" w:cs="Calibri"/>
          <w:bCs/>
          <w:lang w:eastAsia="pl-PL"/>
        </w:rPr>
        <w:t>późn</w:t>
      </w:r>
      <w:proofErr w:type="spellEnd"/>
      <w:r w:rsidRPr="001C615F">
        <w:rPr>
          <w:rFonts w:ascii="Calibri" w:eastAsia="Times New Roman" w:hAnsi="Calibri" w:cs="Calibri"/>
          <w:bCs/>
          <w:lang w:eastAsia="pl-PL"/>
        </w:rPr>
        <w:t xml:space="preserve"> zm.) </w:t>
      </w:r>
      <w:r w:rsidRPr="001C615F">
        <w:rPr>
          <w:rFonts w:ascii="Calibri" w:eastAsia="Times New Roman" w:hAnsi="Calibri" w:cs="Calibri"/>
          <w:b/>
          <w:bCs/>
          <w:lang w:eastAsia="pl-PL"/>
        </w:rPr>
        <w:t>lub którego upadłość ogłoszono</w:t>
      </w:r>
      <w:r w:rsidRPr="001C615F">
        <w:rPr>
          <w:rFonts w:ascii="Calibri" w:eastAsia="Times New Roman" w:hAnsi="Calibri" w:cs="Calibri"/>
          <w:bCs/>
          <w:lang w:eastAsia="pl-PL"/>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993143" w:rsidRPr="001C615F">
        <w:rPr>
          <w:rFonts w:ascii="Calibri" w:eastAsia="Times New Roman" w:hAnsi="Calibri" w:cs="Calibri"/>
          <w:bCs/>
          <w:lang w:eastAsia="pl-PL"/>
        </w:rPr>
        <w:t>późn</w:t>
      </w:r>
      <w:proofErr w:type="spellEnd"/>
      <w:r w:rsidRPr="001C615F">
        <w:rPr>
          <w:rFonts w:ascii="Calibri" w:eastAsia="Times New Roman" w:hAnsi="Calibri" w:cs="Calibri"/>
          <w:bCs/>
          <w:lang w:eastAsia="pl-PL"/>
        </w:rPr>
        <w:t>. zm.),</w:t>
      </w:r>
    </w:p>
    <w:p w:rsidR="001C615F" w:rsidRPr="001C615F" w:rsidRDefault="009D62B5" w:rsidP="001C615F">
      <w:pPr>
        <w:keepNext/>
        <w:tabs>
          <w:tab w:val="num" w:pos="851"/>
        </w:tabs>
        <w:spacing w:after="0" w:line="240" w:lineRule="auto"/>
        <w:ind w:left="851" w:hanging="284"/>
        <w:jc w:val="both"/>
        <w:rPr>
          <w:rFonts w:ascii="Calibri" w:eastAsia="Times New Roman" w:hAnsi="Calibri" w:cs="Calibri"/>
          <w:lang w:eastAsia="pl-PL"/>
        </w:rPr>
      </w:pPr>
      <w:r>
        <w:rPr>
          <w:rFonts w:ascii="Calibri" w:eastAsia="Times New Roman" w:hAnsi="Calibri" w:cs="Calibri"/>
          <w:lang w:eastAsia="pl-PL"/>
        </w:rPr>
        <w:t>b</w:t>
      </w:r>
      <w:r w:rsidR="001C615F" w:rsidRPr="001C615F">
        <w:rPr>
          <w:rFonts w:ascii="Calibri" w:eastAsia="Times New Roman" w:hAnsi="Calibri" w:cs="Calibri"/>
          <w:lang w:eastAsia="pl-PL"/>
        </w:rPr>
        <w:t>)</w:t>
      </w:r>
      <w:r w:rsidR="001C615F" w:rsidRPr="001C615F">
        <w:rPr>
          <w:rFonts w:ascii="Calibri" w:eastAsia="Times New Roman" w:hAnsi="Calibri" w:cs="Calibri"/>
          <w:lang w:eastAsia="pl-PL"/>
        </w:rPr>
        <w:tab/>
      </w:r>
      <w:r w:rsidR="001C615F" w:rsidRPr="001C615F">
        <w:rPr>
          <w:rFonts w:ascii="Calibri" w:eastAsia="Times New Roman" w:hAnsi="Calibri" w:cs="Calibri"/>
          <w:b/>
          <w:lang w:eastAsia="pl-PL"/>
        </w:rPr>
        <w:t>który naruszył obowiązki dotyczące płatności podatków, opłat lub składek na ubezpieczenia społeczne lub zdrowotne</w:t>
      </w:r>
      <w:r w:rsidR="001C615F" w:rsidRPr="001C615F">
        <w:rPr>
          <w:rFonts w:ascii="Calibri" w:eastAsia="Times New Roman" w:hAnsi="Calibri" w:cs="Calibri"/>
          <w:lang w:eastAsia="pl-PL"/>
        </w:rPr>
        <w:t xml:space="preserve">, co zamawiający jest w stanie wykazać za pomocą stosownych środków dowodowych, z wyjątkiem przypadku, o którym mowa w art. 24 ust. 1 pkt 15 ustawy </w:t>
      </w:r>
      <w:proofErr w:type="spellStart"/>
      <w:r w:rsidR="001C615F" w:rsidRPr="001C615F">
        <w:rPr>
          <w:rFonts w:ascii="Calibri" w:eastAsia="Times New Roman" w:hAnsi="Calibri" w:cs="Calibri"/>
          <w:lang w:eastAsia="pl-PL"/>
        </w:rPr>
        <w:t>Pzp</w:t>
      </w:r>
      <w:proofErr w:type="spellEnd"/>
      <w:r w:rsidR="001C615F" w:rsidRPr="001C615F">
        <w:rPr>
          <w:rFonts w:ascii="Calibri" w:eastAsia="Times New Roman" w:hAnsi="Calibri" w:cs="Calibri"/>
          <w:lang w:eastAsia="pl-PL"/>
        </w:rPr>
        <w:t>, chyba że wykonawca dokonał płatności należnych podatków, opłat lub składek na ubezpieczenia społeczne lub zdrowotne wraz z odsetkami lub grzywnami lub zawarł wiążące porozumienie w sprawie spłaty tych należności.</w:t>
      </w:r>
    </w:p>
    <w:p w:rsidR="001C615F" w:rsidRPr="001C615F" w:rsidRDefault="001C615F" w:rsidP="001C615F">
      <w:pPr>
        <w:numPr>
          <w:ilvl w:val="0"/>
          <w:numId w:val="5"/>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
          <w:lang w:eastAsia="pl-PL"/>
        </w:rPr>
        <w:t>Ponadto o udzielenie zamówienia może się ubiegać wykonawca, który</w:t>
      </w:r>
      <w:r w:rsidRPr="001C615F">
        <w:rPr>
          <w:rFonts w:ascii="Calibri" w:eastAsia="Times New Roman" w:hAnsi="Calibri" w:cs="Calibri"/>
          <w:lang w:eastAsia="pl-PL"/>
        </w:rPr>
        <w:t xml:space="preserve"> </w:t>
      </w:r>
      <w:r w:rsidRPr="001C615F">
        <w:rPr>
          <w:rFonts w:ascii="Calibri" w:eastAsia="Times New Roman" w:hAnsi="Calibri" w:cs="Calibri"/>
          <w:b/>
          <w:lang w:eastAsia="pl-PL"/>
        </w:rPr>
        <w:t>spełnia poniżej określone warunki udziału w postępowaniu</w:t>
      </w:r>
      <w:r w:rsidRPr="001C615F">
        <w:rPr>
          <w:rFonts w:ascii="Calibri" w:eastAsia="Times New Roman" w:hAnsi="Calibri" w:cs="Calibri"/>
          <w:lang w:eastAsia="pl-PL"/>
        </w:rPr>
        <w:t xml:space="preserve"> dotyczące:</w:t>
      </w:r>
    </w:p>
    <w:p w:rsidR="001C615F" w:rsidRPr="001C615F" w:rsidRDefault="001C615F" w:rsidP="001C615F">
      <w:pPr>
        <w:numPr>
          <w:ilvl w:val="1"/>
          <w:numId w:val="5"/>
        </w:numPr>
        <w:tabs>
          <w:tab w:val="num" w:pos="851"/>
        </w:tabs>
        <w:spacing w:after="0" w:line="240" w:lineRule="auto"/>
        <w:ind w:left="567"/>
        <w:rPr>
          <w:rFonts w:ascii="Calibri" w:eastAsia="Times New Roman" w:hAnsi="Calibri" w:cs="Calibri"/>
          <w:bCs/>
          <w:lang w:eastAsia="pl-PL"/>
        </w:rPr>
      </w:pPr>
      <w:r w:rsidRPr="001C615F">
        <w:rPr>
          <w:rFonts w:ascii="Calibri" w:eastAsia="Times New Roman" w:hAnsi="Calibri" w:cs="Calibri"/>
          <w:b/>
          <w:bCs/>
          <w:lang w:eastAsia="pl-PL"/>
        </w:rPr>
        <w:t>sytuacji ekonomicznej lub finansowej:</w:t>
      </w:r>
    </w:p>
    <w:p w:rsidR="001C615F" w:rsidRPr="001C615F" w:rsidRDefault="001C615F" w:rsidP="001C615F">
      <w:pPr>
        <w:tabs>
          <w:tab w:val="num" w:pos="567"/>
          <w:tab w:val="left" w:pos="851"/>
        </w:tabs>
        <w:spacing w:after="0" w:line="240" w:lineRule="auto"/>
        <w:ind w:left="567" w:firstLine="284"/>
        <w:contextualSpacing/>
        <w:jc w:val="both"/>
        <w:rPr>
          <w:rFonts w:ascii="Calibri" w:eastAsia="Calibri" w:hAnsi="Calibri" w:cs="Calibri"/>
          <w:u w:val="single"/>
        </w:rPr>
      </w:pPr>
      <w:r w:rsidRPr="001C615F">
        <w:rPr>
          <w:rFonts w:ascii="Calibri" w:eastAsia="Calibri" w:hAnsi="Calibri" w:cs="Calibri"/>
          <w:u w:val="single"/>
        </w:rPr>
        <w:t xml:space="preserve">Minimalny poziom zdolności: </w:t>
      </w:r>
    </w:p>
    <w:p w:rsidR="001C615F" w:rsidRPr="001C615F" w:rsidRDefault="001C615F" w:rsidP="001C615F">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t>
      </w:r>
      <w:r w:rsidRPr="001C615F">
        <w:rPr>
          <w:rFonts w:ascii="Calibri" w:eastAsia="Times New Roman" w:hAnsi="Calibri" w:cs="Calibri"/>
          <w:lang w:eastAsia="pl-PL"/>
        </w:rPr>
        <w:tab/>
        <w:t>zamawiający uzna, że wykonawca znajduje się w sytuacji ekonomicznej i/lub finansowej zapewniającej należyte wykonanie zamówienia, jeżeli wykonawca wykaże, że:</w:t>
      </w:r>
    </w:p>
    <w:p w:rsidR="001C615F" w:rsidRPr="00E861F1" w:rsidRDefault="001C615F" w:rsidP="001C615F">
      <w:pPr>
        <w:tabs>
          <w:tab w:val="num" w:pos="851"/>
          <w:tab w:val="left" w:pos="1440"/>
        </w:tabs>
        <w:spacing w:after="0" w:line="240" w:lineRule="auto"/>
        <w:ind w:left="851" w:hanging="284"/>
        <w:jc w:val="both"/>
        <w:rPr>
          <w:rFonts w:ascii="Calibri" w:eastAsia="Times New Roman" w:hAnsi="Calibri" w:cs="Calibri"/>
          <w:u w:val="single"/>
          <w:lang w:eastAsia="pl-PL"/>
        </w:rPr>
      </w:pPr>
      <w:r w:rsidRPr="001C615F">
        <w:rPr>
          <w:rFonts w:ascii="Calibri" w:eastAsia="Times New Roman" w:hAnsi="Calibri" w:cs="Calibri"/>
          <w:lang w:eastAsia="pl-PL"/>
        </w:rPr>
        <w:t>a)</w:t>
      </w:r>
      <w:r w:rsidRPr="001C615F">
        <w:rPr>
          <w:rFonts w:ascii="Calibri" w:eastAsia="Times New Roman" w:hAnsi="Calibri" w:cs="Calibri"/>
          <w:lang w:eastAsia="pl-PL"/>
        </w:rPr>
        <w:tab/>
        <w:t xml:space="preserve">posiada środki finansowe lub zdolność kredytową w wysokości nie niższej niż </w:t>
      </w:r>
      <w:r w:rsidR="00F47C20" w:rsidRPr="00E861F1">
        <w:rPr>
          <w:rFonts w:ascii="Calibri" w:eastAsia="Times New Roman" w:hAnsi="Calibri" w:cs="Calibri"/>
          <w:lang w:eastAsia="pl-PL"/>
        </w:rPr>
        <w:t>300.000,00</w:t>
      </w:r>
      <w:r w:rsidRPr="00E861F1">
        <w:rPr>
          <w:rFonts w:ascii="Calibri" w:eastAsia="Times New Roman" w:hAnsi="Calibri" w:cs="Calibri"/>
          <w:lang w:eastAsia="pl-PL"/>
        </w:rPr>
        <w:t xml:space="preserve"> zł (słownie złotych: </w:t>
      </w:r>
      <w:r w:rsidR="00F47C20" w:rsidRPr="00E861F1">
        <w:rPr>
          <w:rFonts w:ascii="Calibri" w:eastAsia="Times New Roman" w:hAnsi="Calibri" w:cs="Calibri"/>
          <w:lang w:eastAsia="pl-PL"/>
        </w:rPr>
        <w:t>trzysta tysięcy złotych 00/100</w:t>
      </w:r>
      <w:r w:rsidRPr="00E861F1">
        <w:rPr>
          <w:rFonts w:ascii="Calibri" w:eastAsia="Times New Roman" w:hAnsi="Calibri" w:cs="Calibri"/>
          <w:lang w:eastAsia="pl-PL"/>
        </w:rPr>
        <w:t>).</w:t>
      </w:r>
    </w:p>
    <w:p w:rsidR="001C615F" w:rsidRPr="001C615F" w:rsidRDefault="001C615F" w:rsidP="001C615F">
      <w:pPr>
        <w:tabs>
          <w:tab w:val="num" w:pos="851"/>
        </w:tabs>
        <w:spacing w:after="0" w:line="240" w:lineRule="auto"/>
        <w:ind w:left="851"/>
        <w:jc w:val="both"/>
        <w:rPr>
          <w:rFonts w:ascii="Calibri" w:eastAsia="Times New Roman" w:hAnsi="Calibri" w:cs="Calibri"/>
          <w:color w:val="000000"/>
          <w:u w:val="single"/>
          <w:lang w:eastAsia="pl-PL"/>
        </w:rPr>
      </w:pPr>
      <w:r w:rsidRPr="001C615F">
        <w:rPr>
          <w:rFonts w:ascii="Calibri" w:eastAsia="Times New Roman" w:hAnsi="Calibri" w:cs="Calibri"/>
          <w:color w:val="000000"/>
          <w:u w:val="single"/>
          <w:lang w:eastAsia="pl-PL"/>
        </w:rPr>
        <w:t>W przypadku składania oferty wspólnej ww. warunek wykonawcy mogą spełniać łącznie.</w:t>
      </w:r>
    </w:p>
    <w:p w:rsidR="001C615F" w:rsidRPr="00E861F1" w:rsidRDefault="001C615F" w:rsidP="001C615F">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color w:val="000000"/>
          <w:lang w:eastAsia="pl-PL"/>
        </w:rPr>
        <w:t>b)</w:t>
      </w:r>
      <w:r w:rsidRPr="001C615F">
        <w:rPr>
          <w:rFonts w:ascii="Calibri" w:eastAsia="Times New Roman" w:hAnsi="Calibri" w:cs="Calibri"/>
          <w:color w:val="000000"/>
          <w:lang w:eastAsia="pl-PL"/>
        </w:rPr>
        <w:tab/>
        <w:t xml:space="preserve">jest ubezpieczony od odpowiedzialności cywilnej w zakresie prowadzonej działalności związanej z przedmiotem zamówienia na sumę gwarancyjną nie niższą niż </w:t>
      </w:r>
      <w:r w:rsidR="00F47C20" w:rsidRPr="00E861F1">
        <w:rPr>
          <w:rFonts w:ascii="Calibri" w:eastAsia="Times New Roman" w:hAnsi="Calibri" w:cs="Calibri"/>
          <w:lang w:eastAsia="pl-PL"/>
        </w:rPr>
        <w:t>300.000,00</w:t>
      </w:r>
      <w:r w:rsidR="00911004" w:rsidRPr="00E861F1">
        <w:rPr>
          <w:rFonts w:ascii="Calibri" w:eastAsia="Times New Roman" w:hAnsi="Calibri" w:cs="Calibri"/>
          <w:lang w:eastAsia="pl-PL"/>
        </w:rPr>
        <w:t xml:space="preserve"> zł</w:t>
      </w:r>
      <w:r w:rsidRPr="00E861F1">
        <w:rPr>
          <w:rFonts w:ascii="Calibri" w:eastAsia="Times New Roman" w:hAnsi="Calibri" w:cs="Calibri"/>
          <w:lang w:eastAsia="pl-PL"/>
        </w:rPr>
        <w:t xml:space="preserve"> (słownie złotych: </w:t>
      </w:r>
      <w:r w:rsidR="00F47C20" w:rsidRPr="00E861F1">
        <w:rPr>
          <w:rFonts w:ascii="Calibri" w:eastAsia="Times New Roman" w:hAnsi="Calibri" w:cs="Calibri"/>
          <w:lang w:eastAsia="pl-PL"/>
        </w:rPr>
        <w:t>trzysta tysięcy złotych 00/100</w:t>
      </w:r>
      <w:r w:rsidRPr="00E861F1">
        <w:rPr>
          <w:rFonts w:ascii="Calibri" w:eastAsia="Times New Roman" w:hAnsi="Calibri" w:cs="Calibri"/>
          <w:lang w:eastAsia="pl-PL"/>
        </w:rPr>
        <w:t>).</w:t>
      </w:r>
    </w:p>
    <w:p w:rsidR="001C615F" w:rsidRPr="001C615F" w:rsidRDefault="001C615F" w:rsidP="001C615F">
      <w:pPr>
        <w:tabs>
          <w:tab w:val="num" w:pos="851"/>
        </w:tabs>
        <w:spacing w:after="0" w:line="240" w:lineRule="auto"/>
        <w:ind w:left="851"/>
        <w:jc w:val="both"/>
        <w:rPr>
          <w:rFonts w:ascii="Calibri" w:eastAsia="Times New Roman" w:hAnsi="Calibri" w:cs="Calibri"/>
          <w:u w:val="single"/>
          <w:lang w:eastAsia="pl-PL"/>
        </w:rPr>
      </w:pPr>
      <w:r w:rsidRPr="001C615F">
        <w:rPr>
          <w:rFonts w:ascii="Calibri" w:eastAsia="Times New Roman" w:hAnsi="Calibri" w:cs="Calibri"/>
          <w:u w:val="single"/>
          <w:lang w:eastAsia="pl-PL"/>
        </w:rPr>
        <w:t>W przypadku składania oferty wspólnej ww. warunek wykonawcy mogą spełniać łącznie.</w:t>
      </w:r>
    </w:p>
    <w:p w:rsidR="001C615F" w:rsidRPr="001C615F" w:rsidRDefault="001C615F" w:rsidP="001C615F">
      <w:pPr>
        <w:tabs>
          <w:tab w:val="num" w:pos="567"/>
        </w:tabs>
        <w:spacing w:after="0" w:line="240" w:lineRule="auto"/>
        <w:ind w:left="567" w:hanging="567"/>
        <w:jc w:val="both"/>
        <w:rPr>
          <w:rFonts w:ascii="Calibri" w:eastAsia="Times New Roman" w:hAnsi="Calibri" w:cs="Calibri"/>
          <w:u w:val="single"/>
          <w:lang w:eastAsia="pl-PL"/>
        </w:rPr>
      </w:pPr>
    </w:p>
    <w:p w:rsidR="001C615F" w:rsidRPr="001C615F" w:rsidRDefault="001C615F" w:rsidP="001C615F">
      <w:pPr>
        <w:numPr>
          <w:ilvl w:val="1"/>
          <w:numId w:val="5"/>
        </w:numPr>
        <w:tabs>
          <w:tab w:val="num" w:pos="851"/>
        </w:tabs>
        <w:spacing w:after="0" w:line="240" w:lineRule="auto"/>
        <w:ind w:left="851" w:hanging="284"/>
        <w:jc w:val="both"/>
        <w:rPr>
          <w:rFonts w:ascii="Calibri" w:eastAsia="Times New Roman" w:hAnsi="Calibri" w:cs="Calibri"/>
          <w:b/>
          <w:bCs/>
          <w:lang w:eastAsia="pl-PL"/>
        </w:rPr>
      </w:pPr>
      <w:r w:rsidRPr="001C615F">
        <w:rPr>
          <w:rFonts w:ascii="Calibri" w:eastAsia="Times New Roman" w:hAnsi="Calibri" w:cs="Calibri"/>
          <w:b/>
          <w:bCs/>
          <w:lang w:eastAsia="pl-PL"/>
        </w:rPr>
        <w:t>zdolności technicznej lub zawodowej:</w:t>
      </w:r>
    </w:p>
    <w:p w:rsidR="001C615F" w:rsidRPr="001C615F" w:rsidRDefault="001C615F" w:rsidP="001C615F">
      <w:pPr>
        <w:tabs>
          <w:tab w:val="num" w:pos="851"/>
        </w:tabs>
        <w:spacing w:after="0" w:line="240" w:lineRule="auto"/>
        <w:ind w:left="851"/>
        <w:contextualSpacing/>
        <w:jc w:val="both"/>
        <w:rPr>
          <w:rFonts w:ascii="Calibri" w:eastAsia="Calibri" w:hAnsi="Calibri" w:cs="Calibri"/>
          <w:u w:val="single"/>
        </w:rPr>
      </w:pPr>
      <w:r w:rsidRPr="001C615F">
        <w:rPr>
          <w:rFonts w:ascii="Calibri" w:eastAsia="Calibri" w:hAnsi="Calibri" w:cs="Calibri"/>
          <w:u w:val="single"/>
        </w:rPr>
        <w:t xml:space="preserve">Minimalny poziom zdolności: </w:t>
      </w:r>
    </w:p>
    <w:p w:rsidR="001C615F" w:rsidRPr="001C615F" w:rsidRDefault="001C615F" w:rsidP="00DD406C">
      <w:pPr>
        <w:tabs>
          <w:tab w:val="num" w:pos="851"/>
        </w:tabs>
        <w:spacing w:after="0" w:line="240" w:lineRule="auto"/>
        <w:ind w:left="851" w:hanging="142"/>
        <w:jc w:val="both"/>
        <w:rPr>
          <w:rFonts w:ascii="Calibri" w:eastAsia="Times New Roman" w:hAnsi="Calibri" w:cs="Calibri"/>
          <w:lang w:eastAsia="pl-PL"/>
        </w:rPr>
      </w:pPr>
      <w:r w:rsidRPr="001C615F">
        <w:rPr>
          <w:rFonts w:ascii="Calibri" w:eastAsia="Times New Roman" w:hAnsi="Calibri" w:cs="Calibri"/>
          <w:lang w:eastAsia="pl-PL"/>
        </w:rPr>
        <w:t>-</w:t>
      </w:r>
      <w:r w:rsidRPr="001C615F">
        <w:rPr>
          <w:rFonts w:ascii="Calibri" w:eastAsia="Times New Roman" w:hAnsi="Calibri" w:cs="Calibri"/>
          <w:lang w:eastAsia="pl-PL"/>
        </w:rPr>
        <w:tab/>
        <w:t>zamawiający uzna, że wykonawca posiada wymagane zdolności techniczne i/lub zawodowe zapewniające należyte wykonanie zamówienia, jeżeli wykonawca wykaże, że:</w:t>
      </w:r>
    </w:p>
    <w:p w:rsidR="00F75120" w:rsidRPr="00F75120" w:rsidRDefault="001C615F" w:rsidP="00F75120">
      <w:pPr>
        <w:spacing w:after="0" w:line="240" w:lineRule="auto"/>
        <w:ind w:left="851" w:hanging="284"/>
        <w:jc w:val="both"/>
        <w:rPr>
          <w:rFonts w:ascii="Calibri" w:eastAsia="Times New Roman" w:hAnsi="Calibri" w:cs="Calibri"/>
          <w:b/>
          <w:lang w:val="x-none" w:eastAsia="x-none"/>
        </w:rPr>
      </w:pPr>
      <w:r w:rsidRPr="00F75120">
        <w:rPr>
          <w:rFonts w:ascii="Calibri" w:eastAsia="Times New Roman" w:hAnsi="Calibri" w:cs="Calibri"/>
          <w:lang w:eastAsia="pl-PL"/>
        </w:rPr>
        <w:t>a)</w:t>
      </w:r>
      <w:r w:rsidRPr="00F75120">
        <w:rPr>
          <w:rFonts w:ascii="Calibri" w:eastAsia="Times New Roman" w:hAnsi="Calibri" w:cs="Calibri"/>
          <w:lang w:eastAsia="pl-PL"/>
        </w:rPr>
        <w:tab/>
      </w:r>
      <w:r w:rsidRPr="00F75120">
        <w:rPr>
          <w:rFonts w:ascii="Calibri" w:eastAsia="Times New Roman" w:hAnsi="Calibri" w:cs="Calibri"/>
          <w:b/>
          <w:lang w:eastAsia="pl-PL"/>
        </w:rPr>
        <w:t>w okresie ostatnich pięciu lat</w:t>
      </w:r>
      <w:r w:rsidRPr="00F75120">
        <w:rPr>
          <w:rFonts w:ascii="Calibri" w:eastAsia="Times New Roman" w:hAnsi="Calibri" w:cs="Calibri"/>
          <w:lang w:eastAsia="pl-PL"/>
        </w:rPr>
        <w:t xml:space="preserve"> przed upływem terminu składania ofert, a jeżeli okres prowadzenia działalności jest krótszy – w tym okresie, wykonał należycie minimum </w:t>
      </w:r>
      <w:r w:rsidR="002D1947">
        <w:rPr>
          <w:rFonts w:ascii="Calibri" w:eastAsia="Times New Roman" w:hAnsi="Calibri" w:cs="Calibri"/>
          <w:lang w:eastAsia="pl-PL"/>
        </w:rPr>
        <w:t xml:space="preserve">trzy </w:t>
      </w:r>
      <w:r w:rsidRPr="00F75120">
        <w:rPr>
          <w:rFonts w:ascii="Calibri" w:eastAsia="Times New Roman" w:hAnsi="Calibri" w:cs="Calibri"/>
          <w:lang w:eastAsia="pl-PL"/>
        </w:rPr>
        <w:t>robot</w:t>
      </w:r>
      <w:r w:rsidR="002D1947">
        <w:rPr>
          <w:rFonts w:ascii="Calibri" w:eastAsia="Times New Roman" w:hAnsi="Calibri" w:cs="Calibri"/>
          <w:lang w:eastAsia="pl-PL"/>
        </w:rPr>
        <w:t>y</w:t>
      </w:r>
      <w:r w:rsidR="00DD406C" w:rsidRPr="00F75120">
        <w:rPr>
          <w:rFonts w:ascii="Calibri" w:eastAsia="Times New Roman" w:hAnsi="Calibri" w:cs="Calibri"/>
          <w:b/>
          <w:lang w:eastAsia="pl-PL"/>
        </w:rPr>
        <w:t xml:space="preserve"> </w:t>
      </w:r>
      <w:r w:rsidRPr="00F75120">
        <w:rPr>
          <w:rFonts w:ascii="Calibri" w:eastAsia="Times New Roman" w:hAnsi="Calibri" w:cs="Calibri"/>
          <w:lang w:eastAsia="pl-PL"/>
        </w:rPr>
        <w:lastRenderedPageBreak/>
        <w:t>odpowiadając</w:t>
      </w:r>
      <w:r w:rsidR="00F75120" w:rsidRPr="00F75120">
        <w:rPr>
          <w:rFonts w:ascii="Calibri" w:eastAsia="Times New Roman" w:hAnsi="Calibri" w:cs="Calibri"/>
          <w:lang w:eastAsia="pl-PL"/>
        </w:rPr>
        <w:t>ą</w:t>
      </w:r>
      <w:r w:rsidRPr="00F75120">
        <w:rPr>
          <w:rFonts w:ascii="Calibri" w:eastAsia="Times New Roman" w:hAnsi="Calibri" w:cs="Calibri"/>
          <w:lang w:eastAsia="pl-PL"/>
        </w:rPr>
        <w:t xml:space="preserve"> swoim rodzajem i wartością robotom budowlanym stanowiącym przedmiot zamówienia</w:t>
      </w:r>
      <w:r w:rsidR="00F75120">
        <w:rPr>
          <w:rFonts w:ascii="Calibri" w:eastAsia="Times New Roman" w:hAnsi="Calibri" w:cs="Calibri"/>
          <w:lang w:eastAsia="pl-PL"/>
        </w:rPr>
        <w:t xml:space="preserve"> (kod CPV</w:t>
      </w:r>
      <w:r w:rsidR="00F75120" w:rsidRPr="00F75120">
        <w:rPr>
          <w:rFonts w:ascii="Calibri" w:eastAsia="Times New Roman" w:hAnsi="Calibri" w:cs="Calibri"/>
          <w:lang w:eastAsia="pl-PL"/>
        </w:rPr>
        <w:t xml:space="preserve"> </w:t>
      </w:r>
      <w:r w:rsidRPr="00F75120">
        <w:rPr>
          <w:rFonts w:ascii="Calibri" w:eastAsia="Times New Roman" w:hAnsi="Calibri" w:cs="Calibri"/>
          <w:lang w:eastAsia="pl-PL"/>
        </w:rPr>
        <w:t xml:space="preserve"> </w:t>
      </w:r>
      <w:r w:rsidR="00F75120" w:rsidRPr="00F75120">
        <w:rPr>
          <w:rFonts w:ascii="Calibri" w:eastAsia="Times New Roman" w:hAnsi="Calibri" w:cstheme="minorHAnsi"/>
          <w:lang w:eastAsia="pl-PL"/>
        </w:rPr>
        <w:t>45</w:t>
      </w:r>
      <w:r w:rsidR="00A339D0">
        <w:rPr>
          <w:rFonts w:ascii="Calibri" w:eastAsia="Times New Roman" w:hAnsi="Calibri" w:cstheme="minorHAnsi"/>
          <w:lang w:eastAsia="pl-PL"/>
        </w:rPr>
        <w:t>331000-6 Instalowanie urządzeń grzewczych</w:t>
      </w:r>
      <w:r w:rsidR="00F75120">
        <w:rPr>
          <w:rFonts w:ascii="Calibri" w:eastAsia="Times New Roman" w:hAnsi="Calibri" w:cstheme="minorHAnsi"/>
          <w:lang w:eastAsia="pl-PL"/>
        </w:rPr>
        <w:t xml:space="preserve"> oraz</w:t>
      </w:r>
      <w:r w:rsidR="00F75120">
        <w:rPr>
          <w:rFonts w:ascii="Calibri" w:eastAsia="Times New Roman" w:hAnsi="Calibri" w:cs="Calibri"/>
          <w:b/>
          <w:lang w:eastAsia="x-none"/>
        </w:rPr>
        <w:t xml:space="preserve"> </w:t>
      </w:r>
      <w:r w:rsidR="00F75120">
        <w:rPr>
          <w:rFonts w:ascii="Calibri" w:eastAsia="Calibri" w:hAnsi="Calibri" w:cs="Calibri"/>
        </w:rPr>
        <w:t>45</w:t>
      </w:r>
      <w:r w:rsidR="00A339D0">
        <w:rPr>
          <w:rFonts w:ascii="Calibri" w:eastAsia="Calibri" w:hAnsi="Calibri" w:cs="Calibri"/>
        </w:rPr>
        <w:t>333000-0</w:t>
      </w:r>
      <w:r w:rsidR="00F75120" w:rsidRPr="00F75120">
        <w:rPr>
          <w:rFonts w:ascii="Calibri" w:eastAsia="Calibri" w:hAnsi="Calibri" w:cs="Calibri"/>
        </w:rPr>
        <w:t xml:space="preserve"> - roboty </w:t>
      </w:r>
      <w:r w:rsidR="00A339D0">
        <w:rPr>
          <w:rFonts w:ascii="Calibri" w:eastAsia="Calibri" w:hAnsi="Calibri" w:cs="Calibri"/>
        </w:rPr>
        <w:t>instalacyjne gazowe</w:t>
      </w:r>
      <w:r w:rsidR="002D1947">
        <w:rPr>
          <w:rFonts w:ascii="Calibri" w:eastAsia="Calibri" w:hAnsi="Calibri" w:cs="Calibri"/>
        </w:rPr>
        <w:t>)</w:t>
      </w:r>
      <w:bookmarkStart w:id="0" w:name="_GoBack"/>
      <w:bookmarkEnd w:id="0"/>
      <w:r w:rsidR="00A339D0">
        <w:rPr>
          <w:rFonts w:ascii="Calibri" w:eastAsia="Calibri" w:hAnsi="Calibri" w:cs="Calibri"/>
        </w:rPr>
        <w:t>.</w:t>
      </w:r>
    </w:p>
    <w:p w:rsidR="001C615F" w:rsidRPr="001C615F" w:rsidRDefault="001C615F" w:rsidP="001C615F">
      <w:pPr>
        <w:tabs>
          <w:tab w:val="num" w:pos="567"/>
        </w:tabs>
        <w:spacing w:after="0" w:line="240" w:lineRule="auto"/>
        <w:ind w:left="851" w:hanging="284"/>
        <w:jc w:val="both"/>
        <w:rPr>
          <w:rFonts w:ascii="Calibri" w:eastAsia="Times New Roman" w:hAnsi="Calibri" w:cs="Calibri"/>
          <w:u w:val="single"/>
          <w:lang w:eastAsia="pl-PL"/>
        </w:rPr>
      </w:pPr>
      <w:r w:rsidRPr="001C615F">
        <w:rPr>
          <w:rFonts w:ascii="Calibri" w:eastAsia="Times New Roman" w:hAnsi="Calibri" w:cs="Calibri"/>
          <w:lang w:eastAsia="pl-PL"/>
        </w:rPr>
        <w:t xml:space="preserve">      </w:t>
      </w:r>
      <w:r w:rsidRPr="001C615F">
        <w:rPr>
          <w:rFonts w:ascii="Calibri" w:eastAsia="Times New Roman" w:hAnsi="Calibri" w:cs="Calibri"/>
          <w:u w:val="single"/>
          <w:lang w:eastAsia="pl-PL"/>
        </w:rPr>
        <w:t>W przypadku składania oferty wspólnej ww. warunek wykonawcy mogą spełniać łącznie.</w:t>
      </w:r>
    </w:p>
    <w:p w:rsidR="001C615F" w:rsidRPr="001C615F" w:rsidRDefault="001C615F" w:rsidP="001C615F">
      <w:pPr>
        <w:tabs>
          <w:tab w:val="num" w:pos="851"/>
          <w:tab w:val="left" w:pos="1276"/>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b)</w:t>
      </w:r>
      <w:r w:rsidRPr="001C615F">
        <w:rPr>
          <w:rFonts w:ascii="Calibri" w:eastAsia="Times New Roman" w:hAnsi="Calibri" w:cs="Calibri"/>
          <w:lang w:eastAsia="pl-PL"/>
        </w:rPr>
        <w:tab/>
      </w:r>
      <w:r w:rsidRPr="001C615F">
        <w:rPr>
          <w:rFonts w:ascii="Calibri" w:eastAsia="Times New Roman" w:hAnsi="Calibri" w:cs="Calibri"/>
          <w:b/>
          <w:bCs/>
          <w:lang w:eastAsia="pl-PL"/>
        </w:rPr>
        <w:t xml:space="preserve">dysponuje osobami zdolnymi do realizacji zamówienia, tj.: kierownikiem budowy, </w:t>
      </w:r>
      <w:r w:rsidRPr="001C615F">
        <w:rPr>
          <w:rFonts w:ascii="Calibri" w:eastAsia="Times New Roman" w:hAnsi="Calibri" w:cs="Calibri"/>
          <w:lang w:eastAsia="pl-PL"/>
        </w:rPr>
        <w:t>który posiada uprawnienia do kierowania robotami budowlanymi w zakresie zgodnym z przedmiotem zamówienia</w:t>
      </w:r>
      <w:r w:rsidR="00F75120">
        <w:rPr>
          <w:rFonts w:ascii="Calibri" w:eastAsia="Times New Roman" w:hAnsi="Calibri" w:cs="Calibri"/>
          <w:lang w:eastAsia="pl-PL"/>
        </w:rPr>
        <w:t>-</w:t>
      </w:r>
      <w:r w:rsidR="00DD406C">
        <w:rPr>
          <w:rFonts w:ascii="Calibri" w:eastAsia="Times New Roman" w:hAnsi="Calibri" w:cs="Calibri"/>
          <w:lang w:eastAsia="pl-PL"/>
        </w:rPr>
        <w:t xml:space="preserve"> </w:t>
      </w:r>
      <w:r w:rsidR="00F75120">
        <w:rPr>
          <w:rFonts w:ascii="Calibri" w:eastAsia="Times New Roman" w:hAnsi="Calibri" w:cstheme="minorHAnsi"/>
          <w:lang w:eastAsia="pl-PL"/>
        </w:rPr>
        <w:t xml:space="preserve">roboty budowlane </w:t>
      </w:r>
      <w:r w:rsidR="00995A94">
        <w:rPr>
          <w:rFonts w:ascii="Calibri" w:eastAsia="Times New Roman" w:hAnsi="Calibri" w:cstheme="minorHAnsi"/>
          <w:lang w:eastAsia="pl-PL"/>
        </w:rPr>
        <w:t>instalacje urządzeń grzewczych i instalacji gazowych</w:t>
      </w:r>
      <w:r w:rsidR="00F75120">
        <w:rPr>
          <w:rFonts w:ascii="Calibri" w:eastAsia="Times New Roman" w:hAnsi="Calibri" w:cstheme="minorHAnsi"/>
          <w:lang w:eastAsia="pl-PL"/>
        </w:rPr>
        <w:t>.</w:t>
      </w:r>
    </w:p>
    <w:p w:rsidR="001C615F" w:rsidRPr="006358A7" w:rsidRDefault="001C615F" w:rsidP="001C615F">
      <w:pPr>
        <w:autoSpaceDE w:val="0"/>
        <w:autoSpaceDN w:val="0"/>
        <w:adjustRightInd w:val="0"/>
        <w:spacing w:after="0" w:line="240" w:lineRule="auto"/>
        <w:ind w:left="900"/>
        <w:jc w:val="both"/>
        <w:rPr>
          <w:rFonts w:ascii="Times New Roman" w:eastAsia="Calibri" w:hAnsi="Times New Roman" w:cs="Times New Roman"/>
          <w:iCs/>
          <w:sz w:val="18"/>
          <w:szCs w:val="18"/>
          <w:u w:val="single"/>
        </w:rPr>
      </w:pPr>
    </w:p>
    <w:p w:rsidR="001C615F" w:rsidRPr="006358A7" w:rsidRDefault="001C615F" w:rsidP="001C615F">
      <w:pPr>
        <w:autoSpaceDE w:val="0"/>
        <w:autoSpaceDN w:val="0"/>
        <w:adjustRightInd w:val="0"/>
        <w:spacing w:after="0" w:line="240" w:lineRule="auto"/>
        <w:ind w:left="567"/>
        <w:jc w:val="both"/>
        <w:rPr>
          <w:rFonts w:ascii="Calibri" w:eastAsia="Times New Roman" w:hAnsi="Calibri" w:cs="Calibri"/>
          <w:i/>
          <w:iCs/>
          <w:sz w:val="18"/>
          <w:szCs w:val="18"/>
        </w:rPr>
      </w:pPr>
      <w:r w:rsidRPr="006358A7">
        <w:rPr>
          <w:rFonts w:ascii="Calibri" w:eastAsia="Times New Roman" w:hAnsi="Calibri" w:cs="Calibri"/>
          <w:i/>
          <w:iCs/>
          <w:sz w:val="18"/>
          <w:szCs w:val="18"/>
        </w:rPr>
        <w:t>Przez uprawnienia należy rozumieć: uprawnienia budowlane, o których mowa w ustawie z dnia 7 lipca 1994 r. Prawo budowlane (Dz.</w:t>
      </w:r>
      <w:r w:rsidR="00A5112A" w:rsidRPr="006358A7">
        <w:rPr>
          <w:rFonts w:ascii="Calibri" w:eastAsia="Times New Roman" w:hAnsi="Calibri" w:cs="Calibri"/>
          <w:i/>
          <w:iCs/>
          <w:sz w:val="18"/>
          <w:szCs w:val="18"/>
        </w:rPr>
        <w:t xml:space="preserve"> </w:t>
      </w:r>
      <w:r w:rsidRPr="006358A7">
        <w:rPr>
          <w:rFonts w:ascii="Calibri" w:eastAsia="Times New Roman" w:hAnsi="Calibri" w:cs="Calibri"/>
          <w:i/>
          <w:iCs/>
          <w:sz w:val="18"/>
          <w:szCs w:val="18"/>
        </w:rPr>
        <w:t>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w:t>
      </w:r>
      <w:r w:rsidR="00A5112A" w:rsidRPr="006358A7">
        <w:rPr>
          <w:rFonts w:ascii="Calibri" w:eastAsia="Times New Roman" w:hAnsi="Calibri" w:cs="Calibri"/>
          <w:i/>
          <w:iCs/>
          <w:sz w:val="18"/>
          <w:szCs w:val="18"/>
        </w:rPr>
        <w:t xml:space="preserve"> </w:t>
      </w:r>
      <w:r w:rsidRPr="006358A7">
        <w:rPr>
          <w:rFonts w:ascii="Calibri" w:eastAsia="Times New Roman" w:hAnsi="Calibri" w:cs="Calibri"/>
          <w:i/>
          <w:iCs/>
          <w:sz w:val="18"/>
          <w:szCs w:val="18"/>
        </w:rPr>
        <w:t>U. z 2016 poz. 65).</w:t>
      </w:r>
    </w:p>
    <w:p w:rsidR="001C615F" w:rsidRPr="006358A7" w:rsidRDefault="001C615F" w:rsidP="001C615F">
      <w:pPr>
        <w:spacing w:after="0" w:line="240" w:lineRule="auto"/>
        <w:ind w:left="567"/>
        <w:jc w:val="both"/>
        <w:rPr>
          <w:rFonts w:ascii="Calibri" w:eastAsia="Times New Roman" w:hAnsi="Calibri" w:cs="Calibri"/>
          <w:sz w:val="18"/>
          <w:szCs w:val="18"/>
          <w:lang w:eastAsia="pl-PL"/>
        </w:rPr>
      </w:pPr>
    </w:p>
    <w:p w:rsidR="001C615F" w:rsidRPr="006358A7" w:rsidRDefault="001C615F" w:rsidP="001C615F">
      <w:pPr>
        <w:tabs>
          <w:tab w:val="left" w:pos="1276"/>
        </w:tabs>
        <w:spacing w:after="0" w:line="240" w:lineRule="auto"/>
        <w:ind w:left="567"/>
        <w:jc w:val="both"/>
        <w:rPr>
          <w:rFonts w:ascii="Calibri" w:eastAsia="Times New Roman" w:hAnsi="Calibri" w:cs="Calibri"/>
          <w:i/>
          <w:sz w:val="18"/>
          <w:szCs w:val="18"/>
          <w:lang w:eastAsia="pl-PL"/>
        </w:rPr>
      </w:pPr>
      <w:r w:rsidRPr="006358A7">
        <w:rPr>
          <w:rFonts w:ascii="Calibri" w:eastAsia="Times New Roman" w:hAnsi="Calibri" w:cs="Calibri"/>
          <w:i/>
          <w:sz w:val="18"/>
          <w:szCs w:val="18"/>
          <w:lang w:eastAsia="pl-PL"/>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1C615F" w:rsidRPr="001C615F" w:rsidRDefault="001C615F" w:rsidP="001C615F">
      <w:pPr>
        <w:spacing w:after="0" w:line="240" w:lineRule="auto"/>
        <w:ind w:left="1134"/>
        <w:jc w:val="both"/>
        <w:rPr>
          <w:rFonts w:ascii="Times New Roman" w:eastAsia="Times New Roman" w:hAnsi="Times New Roman" w:cs="Times New Roman"/>
          <w:sz w:val="24"/>
          <w:szCs w:val="24"/>
          <w:u w:val="single"/>
          <w:lang w:eastAsia="pl-PL"/>
        </w:rPr>
      </w:pPr>
    </w:p>
    <w:p w:rsidR="001C615F" w:rsidRPr="006358A7" w:rsidRDefault="001C615F" w:rsidP="001C615F">
      <w:pPr>
        <w:numPr>
          <w:ilvl w:val="0"/>
          <w:numId w:val="5"/>
        </w:numPr>
        <w:tabs>
          <w:tab w:val="clear" w:pos="360"/>
          <w:tab w:val="num" w:pos="567"/>
        </w:tabs>
        <w:spacing w:after="0" w:line="240" w:lineRule="auto"/>
        <w:ind w:left="567" w:hanging="567"/>
        <w:contextualSpacing/>
        <w:jc w:val="both"/>
        <w:rPr>
          <w:rFonts w:eastAsia="Calibri" w:cstheme="minorHAnsi"/>
        </w:rPr>
      </w:pPr>
      <w:r w:rsidRPr="006358A7">
        <w:rPr>
          <w:rFonts w:eastAsia="Calibri" w:cstheme="minorHAnsi"/>
          <w:b/>
        </w:rPr>
        <w:t xml:space="preserve">Oświadczenie Wykonawcy </w:t>
      </w:r>
      <w:r w:rsidRPr="006358A7">
        <w:rPr>
          <w:rFonts w:eastAsia="Calibri" w:cstheme="minorHAnsi"/>
        </w:rPr>
        <w:t>o braku podstaw do wykluczenia oraz oświadczenie o spełnianiu warunków udziału i podmiotach trzecich</w:t>
      </w:r>
      <w:r w:rsidRPr="006358A7">
        <w:rPr>
          <w:rFonts w:eastAsia="Calibri" w:cstheme="minorHAnsi"/>
          <w:b/>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rPr>
      </w:pPr>
      <w:r w:rsidRPr="006358A7">
        <w:rPr>
          <w:rFonts w:eastAsia="Calibri" w:cstheme="minorHAnsi"/>
        </w:rPr>
        <w:t xml:space="preserve">W celu wstępnego potwierdzenia, że Wykonawca nie podlega wykluczeniu, z powodów określonych w pkt 1 wykonawca </w:t>
      </w:r>
      <w:r w:rsidRPr="006358A7">
        <w:rPr>
          <w:rFonts w:eastAsia="Calibri" w:cstheme="minorHAnsi"/>
          <w:b/>
        </w:rPr>
        <w:t>dołącza do oferty</w:t>
      </w:r>
      <w:r w:rsidRPr="006358A7">
        <w:rPr>
          <w:rFonts w:eastAsia="Calibri" w:cstheme="minorHAnsi"/>
        </w:rPr>
        <w:t xml:space="preserve"> aktualne na dzień składania ofert </w:t>
      </w:r>
      <w:r w:rsidRPr="006358A7">
        <w:rPr>
          <w:rFonts w:eastAsia="Calibri" w:cstheme="minorHAnsi"/>
          <w:b/>
        </w:rPr>
        <w:t>oświadczenie o braku podstaw do wykluczenia Wykonawcy</w:t>
      </w:r>
      <w:r w:rsidRPr="006358A7">
        <w:rPr>
          <w:rFonts w:eastAsia="Calibri" w:cstheme="minorHAnsi"/>
        </w:rPr>
        <w:t xml:space="preserve">, według wzoru stanowiącego </w:t>
      </w:r>
      <w:r w:rsidRPr="006358A7">
        <w:rPr>
          <w:rFonts w:eastAsia="Calibri" w:cstheme="minorHAnsi"/>
          <w:b/>
        </w:rPr>
        <w:t xml:space="preserve">załącznik nr 2 </w:t>
      </w:r>
      <w:r w:rsidRPr="006358A7">
        <w:rPr>
          <w:rFonts w:eastAsia="Calibri" w:cstheme="minorHAnsi"/>
        </w:rPr>
        <w:t xml:space="preserve">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rPr>
      </w:pPr>
      <w:r w:rsidRPr="006358A7">
        <w:rPr>
          <w:rFonts w:eastAsia="Calibri" w:cstheme="minorHAnsi"/>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358A7">
        <w:rPr>
          <w:rFonts w:eastAsia="Calibri" w:cstheme="minorHAnsi"/>
          <w:b/>
        </w:rPr>
        <w:t>oświadczenie o spełnianiu warunków udziału i podmiotach trzecich</w:t>
      </w:r>
      <w:r w:rsidRPr="006358A7">
        <w:rPr>
          <w:rFonts w:eastAsia="Calibri" w:cstheme="minorHAnsi"/>
        </w:rPr>
        <w:t xml:space="preserve">, według wzoru stanowiącego </w:t>
      </w:r>
      <w:r w:rsidRPr="006358A7">
        <w:rPr>
          <w:rFonts w:eastAsia="Calibri" w:cstheme="minorHAnsi"/>
          <w:b/>
        </w:rPr>
        <w:t xml:space="preserve">załącznik nr 3 </w:t>
      </w:r>
      <w:r w:rsidRPr="006358A7">
        <w:rPr>
          <w:rFonts w:eastAsia="Calibri" w:cstheme="minorHAnsi"/>
        </w:rPr>
        <w:t xml:space="preserve">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W przypadku wspólnego ubiegania się o zamówienie przez wykonawców,</w:t>
      </w:r>
      <w:r w:rsidRPr="006358A7">
        <w:rPr>
          <w:rFonts w:eastAsia="Calibri" w:cstheme="minorHAnsi"/>
          <w:b/>
        </w:rPr>
        <w:t xml:space="preserve"> </w:t>
      </w:r>
      <w:r w:rsidRPr="006358A7">
        <w:rPr>
          <w:rFonts w:eastAsia="Calibri" w:cstheme="minorHAnsi"/>
        </w:rPr>
        <w:t>ww.</w:t>
      </w:r>
      <w:r w:rsidRPr="006358A7">
        <w:rPr>
          <w:rFonts w:eastAsia="Calibri" w:cstheme="minorHAnsi"/>
          <w:b/>
        </w:rPr>
        <w:t xml:space="preserve"> oświadczenie</w:t>
      </w:r>
      <w:r w:rsidRPr="006358A7">
        <w:rPr>
          <w:rFonts w:eastAsia="Calibri" w:cstheme="minorHAnsi"/>
        </w:rPr>
        <w:t xml:space="preserve"> </w:t>
      </w:r>
      <w:r w:rsidRPr="006358A7">
        <w:rPr>
          <w:rFonts w:eastAsia="Calibri" w:cstheme="minorHAnsi"/>
          <w:b/>
        </w:rPr>
        <w:t>o braku podstaw do wykluczenia Wykonawcy</w:t>
      </w:r>
      <w:r w:rsidRPr="006358A7">
        <w:rPr>
          <w:rFonts w:eastAsia="Calibri" w:cstheme="minorHAnsi"/>
        </w:rPr>
        <w:t xml:space="preserve"> składa każdy z wykonawców wspólnie ubiegających się o zamówienie natomiast </w:t>
      </w:r>
      <w:r w:rsidRPr="006358A7">
        <w:rPr>
          <w:rFonts w:eastAsia="Calibri" w:cstheme="minorHAnsi"/>
          <w:b/>
        </w:rPr>
        <w:t xml:space="preserve">oświadczenie o spełnianiu warunków udziału i podmiotach trzecich składa </w:t>
      </w:r>
      <w:r w:rsidRPr="006358A7">
        <w:rPr>
          <w:rFonts w:eastAsia="Calibri" w:cstheme="minorHAnsi"/>
        </w:rPr>
        <w:t xml:space="preserve">pełnomocnik wykonawców wspólnie ubiegających się o zamówienie. </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 xml:space="preserve">W przypadku wspólnego ubiegania się o zamówienie przez wykonawców oświadczenia, o których mowa w </w:t>
      </w:r>
      <w:proofErr w:type="spellStart"/>
      <w:r w:rsidRPr="006358A7">
        <w:rPr>
          <w:rFonts w:eastAsia="Calibri" w:cstheme="minorHAnsi"/>
        </w:rPr>
        <w:t>ppkt</w:t>
      </w:r>
      <w:proofErr w:type="spellEnd"/>
      <w:r w:rsidRPr="006358A7">
        <w:rPr>
          <w:rFonts w:eastAsia="Calibri" w:cstheme="minorHAnsi"/>
        </w:rPr>
        <w:t xml:space="preserve"> 1) i 2), potwierdzają spełnianie warunków udziału w postępowaniu oraz brak podstaw wykluczenia w zakresie, w którym każdy z wykonawców wykazuje spełnianie warunków udziału w postępowaniu lub brak podstaw wykluczenia.</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358A7">
        <w:rPr>
          <w:rFonts w:eastAsia="Calibri" w:cstheme="minorHAnsi"/>
        </w:rPr>
        <w:t>ppkt</w:t>
      </w:r>
      <w:proofErr w:type="spellEnd"/>
      <w:r w:rsidRPr="006358A7">
        <w:rPr>
          <w:rFonts w:eastAsia="Calibri" w:cstheme="minorHAnsi"/>
        </w:rPr>
        <w:t xml:space="preserve"> 2). </w:t>
      </w:r>
    </w:p>
    <w:p w:rsidR="001C615F" w:rsidRPr="006358A7" w:rsidRDefault="001C615F" w:rsidP="001C615F">
      <w:pPr>
        <w:numPr>
          <w:ilvl w:val="0"/>
          <w:numId w:val="5"/>
        </w:numPr>
        <w:tabs>
          <w:tab w:val="clear" w:pos="360"/>
          <w:tab w:val="num" w:pos="567"/>
        </w:tabs>
        <w:spacing w:after="0" w:line="240" w:lineRule="auto"/>
        <w:ind w:left="567" w:hanging="567"/>
        <w:jc w:val="both"/>
        <w:rPr>
          <w:rFonts w:eastAsia="Times New Roman" w:cstheme="minorHAnsi"/>
          <w:b/>
          <w:lang w:eastAsia="pl-PL"/>
        </w:rPr>
      </w:pPr>
      <w:r w:rsidRPr="006358A7">
        <w:rPr>
          <w:rFonts w:eastAsia="Times New Roman" w:cstheme="minorHAnsi"/>
          <w:b/>
          <w:lang w:eastAsia="pl-PL"/>
        </w:rPr>
        <w:t>Potencjał podmiotu trzeciego:</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color w:val="FF0000"/>
        </w:rPr>
      </w:pPr>
      <w:r w:rsidRPr="006358A7">
        <w:rPr>
          <w:rFonts w:eastAsia="Calibri" w:cstheme="minorHAnsi"/>
        </w:rPr>
        <w:t xml:space="preserve">Wykonawca, który polega na zdolnościach lub sytuacji innych podmiotów, musi udowodnić zamawiającemu, że realizując zamówienie, będzie dysponował niezbędnymi zasobami tych podmiotów, w szczególności przedstawiając </w:t>
      </w:r>
      <w:r w:rsidRPr="006358A7">
        <w:rPr>
          <w:rFonts w:eastAsia="Calibri" w:cstheme="minorHAnsi"/>
          <w:u w:val="single"/>
        </w:rPr>
        <w:t xml:space="preserve">zobowiązanie tych podmiotów do oddania mu do </w:t>
      </w:r>
      <w:r w:rsidRPr="006358A7">
        <w:rPr>
          <w:rFonts w:eastAsia="Calibri" w:cstheme="minorHAnsi"/>
          <w:u w:val="single"/>
        </w:rPr>
        <w:lastRenderedPageBreak/>
        <w:t xml:space="preserve">dyspozycji niezbędnych zasobów na potrzeby realizacji zamówienia </w:t>
      </w:r>
      <w:r w:rsidRPr="006358A7">
        <w:rPr>
          <w:rFonts w:eastAsia="Calibri" w:cstheme="minorHAnsi"/>
        </w:rPr>
        <w:t>(wzór stanowi  załącznik                     nr 7).</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 xml:space="preserve">W odniesieniu do warunków dotyczących wykształcenia, kwalifikacji zawodowych lub doświadczenia, wykonawcy mogą polegać na zdolnościach innych podmiotów, </w:t>
      </w:r>
      <w:r w:rsidRPr="006358A7">
        <w:rPr>
          <w:rFonts w:eastAsia="Calibri" w:cstheme="minorHAnsi"/>
          <w:u w:val="single"/>
        </w:rPr>
        <w:t>gdy podmioty te zrealizują roboty budowlane lub usługi, do realizacji których te zdolności są wymagane.</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 xml:space="preserve">Jeżeli wykonawca polega na zasobach innych podmiotów na zasadach określonych w art. 22a ustawy </w:t>
      </w:r>
      <w:proofErr w:type="spellStart"/>
      <w:r w:rsidRPr="006358A7">
        <w:rPr>
          <w:rFonts w:eastAsia="Calibri" w:cstheme="minorHAnsi"/>
        </w:rPr>
        <w:t>Pzp</w:t>
      </w:r>
      <w:proofErr w:type="spellEnd"/>
      <w:r w:rsidRPr="006358A7">
        <w:rPr>
          <w:rFonts w:eastAsia="Calibri" w:cstheme="minorHAnsi"/>
        </w:rPr>
        <w:t xml:space="preserve">, (o których mowa w  </w:t>
      </w:r>
      <w:proofErr w:type="spellStart"/>
      <w:r w:rsidRPr="006358A7">
        <w:rPr>
          <w:rFonts w:eastAsia="Calibri" w:cstheme="minorHAnsi"/>
        </w:rPr>
        <w:t>ppkt</w:t>
      </w:r>
      <w:proofErr w:type="spellEnd"/>
      <w:r w:rsidRPr="006358A7">
        <w:rPr>
          <w:rFonts w:eastAsia="Calibri" w:cstheme="minorHAnsi"/>
        </w:rPr>
        <w:t xml:space="preserve"> 1), zamawiający wymaga od wykonawcy przedstawienia w odniesieniu do tych podmiotów dokumentów, o których mowa w Rozdziale  V pkt 5 </w:t>
      </w:r>
      <w:proofErr w:type="spellStart"/>
      <w:r w:rsidRPr="006358A7">
        <w:rPr>
          <w:rFonts w:eastAsia="Calibri" w:cstheme="minorHAnsi"/>
        </w:rPr>
        <w:t>ppkt</w:t>
      </w:r>
      <w:proofErr w:type="spellEnd"/>
      <w:r w:rsidRPr="006358A7">
        <w:rPr>
          <w:rFonts w:eastAsia="Calibri" w:cstheme="minorHAnsi"/>
        </w:rPr>
        <w:t xml:space="preserve"> 1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b/>
        </w:rPr>
      </w:pPr>
      <w:r w:rsidRPr="006358A7">
        <w:rPr>
          <w:rFonts w:eastAsia="Calibri" w:cstheme="minorHAnsi"/>
        </w:rPr>
        <w:t>Zamawiający dopuszcza</w:t>
      </w:r>
      <w:r w:rsidRPr="006358A7">
        <w:rPr>
          <w:rFonts w:eastAsia="Calibri" w:cstheme="minorHAnsi"/>
          <w:b/>
        </w:rPr>
        <w:t xml:space="preserve"> wykonanie przedmiotu zamówienia przy udziale</w:t>
      </w:r>
      <w:r w:rsidRPr="006358A7">
        <w:rPr>
          <w:rFonts w:eastAsia="Calibri" w:cstheme="minorHAnsi"/>
        </w:rPr>
        <w:t xml:space="preserve"> </w:t>
      </w:r>
      <w:r w:rsidRPr="006358A7">
        <w:rPr>
          <w:rFonts w:eastAsia="Calibri" w:cstheme="minorHAnsi"/>
          <w:b/>
          <w:u w:val="single"/>
        </w:rPr>
        <w:t>podwykonawców.</w:t>
      </w:r>
      <w:r w:rsidRPr="006358A7">
        <w:rPr>
          <w:rFonts w:eastAsia="Calibri" w:cstheme="minorHAnsi"/>
        </w:rPr>
        <w:t xml:space="preserve"> Zakres prac, który wykonawca zamierza powierzyć podwykonawcom oraz nazwy podwykonawców należy wymienić w ofercie Wykonawcy</w:t>
      </w:r>
      <w:r w:rsidR="00DD406C" w:rsidRPr="006358A7">
        <w:rPr>
          <w:rFonts w:eastAsia="Calibri" w:cstheme="minorHAnsi"/>
          <w:u w:val="single"/>
        </w:rPr>
        <w:t>, o ile są już Wykonawcy znani</w:t>
      </w:r>
      <w:r w:rsidR="00DD406C" w:rsidRPr="006358A7">
        <w:rPr>
          <w:rFonts w:eastAsia="Calibri" w:cstheme="minorHAnsi"/>
        </w:rPr>
        <w:t>.</w:t>
      </w:r>
    </w:p>
    <w:p w:rsidR="001C615F" w:rsidRPr="006358A7" w:rsidRDefault="001C615F" w:rsidP="001C615F">
      <w:pPr>
        <w:keepNext/>
        <w:numPr>
          <w:ilvl w:val="0"/>
          <w:numId w:val="5"/>
        </w:numPr>
        <w:tabs>
          <w:tab w:val="clear" w:pos="360"/>
          <w:tab w:val="num" w:pos="567"/>
        </w:tabs>
        <w:spacing w:after="0" w:line="240" w:lineRule="auto"/>
        <w:ind w:left="567" w:hanging="567"/>
        <w:jc w:val="both"/>
        <w:rPr>
          <w:rFonts w:eastAsia="Times New Roman" w:cstheme="minorHAnsi"/>
          <w:b/>
          <w:u w:val="single"/>
          <w:lang w:eastAsia="pl-PL"/>
        </w:rPr>
      </w:pPr>
      <w:r w:rsidRPr="006358A7">
        <w:rPr>
          <w:rFonts w:eastAsia="Times New Roman" w:cstheme="minorHAnsi"/>
          <w:b/>
          <w:u w:val="single"/>
          <w:lang w:eastAsia="pl-PL"/>
        </w:rPr>
        <w:t>Zamawiający wezwie wykonawcę, którego oferta została najwyżej oceniona, do złożenia w wyznaczonym terminie, nie krótszym niż 5 dni, aktualnych na dzień złożenia oświadczeń i/lub dokumentów</w:t>
      </w:r>
      <w:r w:rsidRPr="006358A7">
        <w:rPr>
          <w:rFonts w:eastAsia="Times New Roman" w:cstheme="minorHAnsi"/>
          <w:u w:val="single"/>
          <w:lang w:eastAsia="pl-PL"/>
        </w:rPr>
        <w:t xml:space="preserve"> </w:t>
      </w:r>
      <w:r w:rsidRPr="006358A7">
        <w:rPr>
          <w:rFonts w:eastAsia="Times New Roman" w:cstheme="minorHAnsi"/>
          <w:b/>
          <w:u w:val="single"/>
          <w:lang w:eastAsia="pl-PL"/>
        </w:rPr>
        <w:t>na potwierdzenie, że:</w:t>
      </w:r>
    </w:p>
    <w:p w:rsidR="00DD406C" w:rsidRPr="006358A7" w:rsidRDefault="00DD406C" w:rsidP="00DD406C">
      <w:pPr>
        <w:keepNext/>
        <w:numPr>
          <w:ilvl w:val="1"/>
          <w:numId w:val="5"/>
        </w:numPr>
        <w:tabs>
          <w:tab w:val="num" w:pos="851"/>
          <w:tab w:val="num" w:pos="1800"/>
        </w:tabs>
        <w:spacing w:after="0" w:line="240" w:lineRule="auto"/>
        <w:ind w:left="567"/>
        <w:contextualSpacing/>
        <w:jc w:val="both"/>
        <w:rPr>
          <w:rFonts w:eastAsia="Calibri" w:cstheme="minorHAnsi"/>
          <w:b/>
        </w:rPr>
      </w:pPr>
      <w:r w:rsidRPr="006358A7">
        <w:rPr>
          <w:rFonts w:eastAsia="Calibri" w:cstheme="minorHAnsi"/>
          <w:b/>
        </w:rPr>
        <w:t>Wykonawca nie podlega wykluczeniu z postępowania, z powodów określonych w pkt ,1, tj.:</w:t>
      </w:r>
    </w:p>
    <w:p w:rsidR="00DD406C" w:rsidRPr="006358A7" w:rsidRDefault="00DD406C" w:rsidP="00DD406C">
      <w:pPr>
        <w:numPr>
          <w:ilvl w:val="0"/>
          <w:numId w:val="39"/>
        </w:numPr>
        <w:spacing w:after="0" w:line="240" w:lineRule="auto"/>
        <w:contextualSpacing/>
        <w:jc w:val="both"/>
        <w:rPr>
          <w:rFonts w:eastAsia="Calibri" w:cstheme="minorHAnsi"/>
        </w:rPr>
      </w:pPr>
      <w:r w:rsidRPr="006358A7">
        <w:rPr>
          <w:rFonts w:eastAsia="Calibri" w:cstheme="minorHAnsi"/>
          <w:b/>
        </w:rPr>
        <w:t>informacja z Krajowego Rejestru Karnego</w:t>
      </w:r>
      <w:r w:rsidRPr="006358A7">
        <w:rPr>
          <w:rFonts w:eastAsia="Calibri" w:cstheme="minorHAnsi"/>
        </w:rPr>
        <w:t xml:space="preserve"> w zakresie określonym w art. 24 ust. 1 pkt 13, 14 i 21 ustawy, wystawionej nie wcześniej niż 6 miesięcy przed upływem terminu składania ofert ,</w:t>
      </w:r>
    </w:p>
    <w:p w:rsidR="00DD406C" w:rsidRPr="006358A7" w:rsidRDefault="00DD406C" w:rsidP="00DD406C">
      <w:pPr>
        <w:spacing w:after="0" w:line="240" w:lineRule="auto"/>
        <w:ind w:left="927"/>
        <w:contextualSpacing/>
        <w:jc w:val="both"/>
        <w:rPr>
          <w:rFonts w:eastAsia="Calibri" w:cstheme="minorHAnsi"/>
          <w:u w:val="single"/>
        </w:rPr>
      </w:pPr>
      <w:r w:rsidRPr="006358A7">
        <w:rPr>
          <w:rFonts w:eastAsia="Calibri" w:cstheme="minorHAnsi"/>
          <w:u w:val="single"/>
        </w:rPr>
        <w:t>W przypadku składania oferty wspólnej ww. informację składa każdy z wykonawców składających ofertę wspólną.</w:t>
      </w:r>
    </w:p>
    <w:p w:rsidR="00DD406C" w:rsidRPr="006358A7" w:rsidRDefault="00DD406C" w:rsidP="00DD406C">
      <w:pPr>
        <w:spacing w:after="0" w:line="240" w:lineRule="auto"/>
        <w:ind w:left="927"/>
        <w:contextualSpacing/>
        <w:jc w:val="both"/>
        <w:rPr>
          <w:rFonts w:eastAsia="Calibri" w:cstheme="minorHAnsi"/>
          <w:u w:val="single"/>
        </w:rPr>
      </w:pPr>
      <w:r w:rsidRPr="006358A7">
        <w:rPr>
          <w:rFonts w:eastAsia="Calibri" w:cstheme="minorHAnsi"/>
          <w:u w:val="single"/>
        </w:rPr>
        <w:t>Ww. dokument należy złożyć w oryginale lub kopii potwierdzonej za zgodność z oryginałem.</w:t>
      </w:r>
    </w:p>
    <w:p w:rsidR="00DD406C" w:rsidRPr="006358A7" w:rsidRDefault="00DD406C" w:rsidP="00DD406C">
      <w:pPr>
        <w:pStyle w:val="Akapitzlist"/>
        <w:numPr>
          <w:ilvl w:val="0"/>
          <w:numId w:val="39"/>
        </w:numPr>
        <w:spacing w:after="0" w:line="240" w:lineRule="auto"/>
        <w:jc w:val="both"/>
        <w:rPr>
          <w:rFonts w:eastAsia="Calibri" w:cstheme="minorHAnsi"/>
        </w:rPr>
      </w:pPr>
      <w:r w:rsidRPr="006358A7">
        <w:rPr>
          <w:rFonts w:eastAsia="Calibri" w:cstheme="minorHAnsi"/>
          <w:b/>
        </w:rPr>
        <w:t>zaświadczenie właściwego naczelnika urzędu skarbowego</w:t>
      </w:r>
      <w:r w:rsidRPr="006358A7">
        <w:rPr>
          <w:rFonts w:eastAsia="Calibri" w:cstheme="minorHAnsi"/>
        </w:rPr>
        <w:t xml:space="preserve"> </w:t>
      </w:r>
      <w:r w:rsidRPr="006358A7">
        <w:rPr>
          <w:rFonts w:eastAsia="Calibri" w:cstheme="minorHAnsi"/>
          <w:b/>
        </w:rPr>
        <w:t>potwierdzające, że wykonawca nie zalega z opłacaniem podatków</w:t>
      </w:r>
      <w:r w:rsidRPr="006358A7">
        <w:rPr>
          <w:rFonts w:eastAsia="Calibri" w:cstheme="minorHAnsi"/>
        </w:rPr>
        <w:t>,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406C" w:rsidRPr="006358A7" w:rsidRDefault="00DD406C" w:rsidP="00DD406C">
      <w:pPr>
        <w:pStyle w:val="Akapitzlist"/>
        <w:spacing w:after="0" w:line="240" w:lineRule="auto"/>
        <w:ind w:left="927"/>
        <w:jc w:val="both"/>
        <w:rPr>
          <w:rFonts w:eastAsia="Calibri" w:cstheme="minorHAnsi"/>
          <w:u w:val="single"/>
        </w:rPr>
      </w:pPr>
      <w:r w:rsidRPr="006358A7">
        <w:rPr>
          <w:rFonts w:eastAsia="Calibri" w:cstheme="minorHAnsi"/>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p>
    <w:p w:rsidR="00DD406C" w:rsidRPr="006358A7" w:rsidRDefault="00DD406C" w:rsidP="00DD406C">
      <w:pPr>
        <w:pStyle w:val="Akapitzlist"/>
        <w:spacing w:after="0" w:line="240" w:lineRule="auto"/>
        <w:ind w:left="927"/>
        <w:jc w:val="both"/>
        <w:rPr>
          <w:rFonts w:eastAsia="Calibri" w:cstheme="minorHAnsi"/>
          <w:u w:val="single"/>
        </w:rPr>
      </w:pPr>
      <w:r w:rsidRPr="006358A7">
        <w:rPr>
          <w:rFonts w:eastAsia="Calibri" w:cstheme="minorHAnsi"/>
          <w:u w:val="single"/>
        </w:rPr>
        <w:t>Ww. dokument należy złożyć w oryginale lub kopii potwierdzonej za zgodność z oryginałem.</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zaświadczenie właściwej terenowej jednostki organizacyjnej Zakładu Ubezpieczeń Społecznych</w:t>
      </w:r>
      <w:r w:rsidRPr="006358A7">
        <w:rPr>
          <w:rFonts w:eastAsia="Calibri" w:cstheme="minorHAnsi"/>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6358A7">
        <w:rPr>
          <w:rFonts w:eastAsia="Times New Roman" w:cstheme="minorHAnsi"/>
          <w:lang w:eastAsia="pl-PL"/>
        </w:rPr>
        <w:t>.</w:t>
      </w:r>
    </w:p>
    <w:p w:rsidR="00DD406C" w:rsidRPr="006358A7" w:rsidRDefault="00DD406C" w:rsidP="00DD406C">
      <w:pPr>
        <w:spacing w:after="0" w:line="240" w:lineRule="auto"/>
        <w:ind w:left="851"/>
        <w:jc w:val="both"/>
        <w:rPr>
          <w:rFonts w:eastAsia="Times New Roman" w:cstheme="minorHAnsi"/>
          <w:lang w:eastAsia="pl-PL"/>
        </w:rPr>
      </w:pPr>
      <w:r w:rsidRPr="006358A7">
        <w:rPr>
          <w:rFonts w:eastAsia="Times New Roman" w:cstheme="minorHAnsi"/>
          <w:u w:val="single"/>
          <w:lang w:eastAsia="pl-PL"/>
        </w:rPr>
        <w:t>Ww. dokument należy złożyć w oryginale lub kopii potwierdzonej za zgodność z oryginałem.</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oświadczenie wykonawcy</w:t>
      </w:r>
      <w:r w:rsidRPr="006358A7">
        <w:rPr>
          <w:rFonts w:eastAsia="Calibri" w:cstheme="minorHAnsi"/>
        </w:rPr>
        <w:t xml:space="preserve"> </w:t>
      </w:r>
      <w:r w:rsidRPr="006358A7">
        <w:rPr>
          <w:rFonts w:eastAsia="Calibri" w:cstheme="minorHAnsi"/>
          <w:b/>
        </w:rPr>
        <w:t>o braku wydania wobec niego prawomocnego wyroku sądu lub ostatecznej decyzji administracyjnej o zaleganiu z uiszczaniem podatków, opłat lub składek na ubezpieczenie społeczne lub zdrowotne</w:t>
      </w:r>
      <w:r w:rsidRPr="006358A7">
        <w:rPr>
          <w:rFonts w:eastAsia="Calibri" w:cstheme="minorHAnsi"/>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DD406C" w:rsidRPr="006358A7" w:rsidRDefault="00DD406C" w:rsidP="00DD406C">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lastRenderedPageBreak/>
        <w:tab/>
      </w:r>
      <w:r w:rsidRPr="006358A7">
        <w:rPr>
          <w:rFonts w:eastAsia="Times New Roman" w:cstheme="minorHAnsi"/>
          <w:u w:val="single"/>
          <w:lang w:eastAsia="pl-PL"/>
        </w:rPr>
        <w:t>W przypadku składania oferty wspólnej ww. informację składa każdy z wykonawców składających ofertę wspólną</w:t>
      </w:r>
      <w:r w:rsidRPr="006358A7">
        <w:rPr>
          <w:rFonts w:eastAsia="Times New Roman" w:cstheme="minorHAnsi"/>
          <w:lang w:eastAsia="pl-PL"/>
        </w:rPr>
        <w:t>.</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oświadczenie wykonawcy</w:t>
      </w:r>
      <w:r w:rsidRPr="006358A7">
        <w:rPr>
          <w:rFonts w:eastAsia="Calibri" w:cstheme="minorHAnsi"/>
        </w:rPr>
        <w:t xml:space="preserve"> </w:t>
      </w:r>
      <w:r w:rsidRPr="006358A7">
        <w:rPr>
          <w:rFonts w:eastAsia="Calibri" w:cstheme="minorHAnsi"/>
          <w:b/>
        </w:rPr>
        <w:t>o braku orzeczenia wobec niego tytułem środka zapobiegawczego zakazu ubiegania się o zamówienie publiczne</w:t>
      </w:r>
      <w:r w:rsidRPr="006358A7">
        <w:rPr>
          <w:rFonts w:eastAsia="Calibri" w:cstheme="minorHAnsi"/>
        </w:rPr>
        <w:t>;</w:t>
      </w:r>
    </w:p>
    <w:p w:rsidR="00DD406C" w:rsidRPr="006358A7" w:rsidRDefault="00DD406C" w:rsidP="00DD406C">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ab/>
      </w:r>
      <w:r w:rsidRPr="006358A7">
        <w:rPr>
          <w:rFonts w:eastAsia="Times New Roman" w:cstheme="minorHAnsi"/>
          <w:u w:val="single"/>
          <w:lang w:eastAsia="pl-PL"/>
        </w:rPr>
        <w:t>W przypadku składania oferty wspólnej ww. informację składa każdy z wykonawców składających ofertę wspólną</w:t>
      </w:r>
      <w:r w:rsidRPr="006358A7">
        <w:rPr>
          <w:rFonts w:eastAsia="Times New Roman" w:cstheme="minorHAnsi"/>
          <w:lang w:eastAsia="pl-PL"/>
        </w:rPr>
        <w:t>.</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numPr>
          <w:ilvl w:val="0"/>
          <w:numId w:val="39"/>
        </w:numPr>
        <w:spacing w:after="0" w:line="240" w:lineRule="auto"/>
        <w:ind w:left="851" w:hanging="284"/>
        <w:jc w:val="both"/>
        <w:rPr>
          <w:rFonts w:eastAsia="Times New Roman" w:cstheme="minorHAnsi"/>
          <w:lang w:eastAsia="pl-PL"/>
        </w:rPr>
      </w:pPr>
      <w:r w:rsidRPr="006358A7">
        <w:rPr>
          <w:rFonts w:eastAsia="Times New Roman" w:cstheme="minorHAnsi"/>
          <w:b/>
          <w:lang w:eastAsia="pl-PL"/>
        </w:rPr>
        <w:t>oświadczenie wykonawcy o niezaleganiu z opłacaniem podatków i opłat lokalnych</w:t>
      </w:r>
      <w:r w:rsidRPr="006358A7">
        <w:rPr>
          <w:rFonts w:eastAsia="Times New Roman" w:cstheme="minorHAnsi"/>
          <w:lang w:eastAsia="pl-PL"/>
        </w:rPr>
        <w:t>, o których mowa w ustawie z dnia 12 stycznia 1991 r. o podatkach i opłatach lokalnych (Dz.</w:t>
      </w:r>
      <w:r w:rsidR="00A5112A" w:rsidRPr="006358A7">
        <w:rPr>
          <w:rFonts w:eastAsia="Times New Roman" w:cstheme="minorHAnsi"/>
          <w:lang w:eastAsia="pl-PL"/>
        </w:rPr>
        <w:t xml:space="preserve"> </w:t>
      </w:r>
      <w:r w:rsidRPr="006358A7">
        <w:rPr>
          <w:rFonts w:eastAsia="Times New Roman" w:cstheme="minorHAnsi"/>
          <w:lang w:eastAsia="pl-PL"/>
        </w:rPr>
        <w:t>U. z 2016 r. poz. 716 ze zm.).</w:t>
      </w:r>
      <w:r w:rsidRPr="006358A7">
        <w:rPr>
          <w:rFonts w:eastAsia="Times New Roman" w:cstheme="minorHAnsi"/>
          <w:b/>
          <w:lang w:eastAsia="pl-PL"/>
        </w:rPr>
        <w:t xml:space="preserve"> </w:t>
      </w:r>
    </w:p>
    <w:p w:rsidR="00DD406C" w:rsidRPr="006358A7" w:rsidRDefault="00DD406C" w:rsidP="00DD406C">
      <w:pPr>
        <w:tabs>
          <w:tab w:val="num" w:pos="851"/>
        </w:tabs>
        <w:spacing w:after="0" w:line="240" w:lineRule="auto"/>
        <w:ind w:left="851"/>
        <w:jc w:val="both"/>
        <w:rPr>
          <w:rFonts w:eastAsia="Times New Roman" w:cstheme="minorHAnsi"/>
          <w:u w:val="single"/>
          <w:lang w:eastAsia="pl-PL"/>
        </w:rPr>
      </w:pPr>
      <w:r w:rsidRPr="006358A7">
        <w:rPr>
          <w:rFonts w:eastAsia="Times New Roman" w:cstheme="minorHAnsi"/>
          <w:u w:val="single"/>
          <w:lang w:eastAsia="pl-PL"/>
        </w:rPr>
        <w:t>W przypadku składania oferty wspólnej ww. informację składa każdy z wykonawców składających ofertę wspólną.</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keepNext/>
        <w:spacing w:after="0" w:line="240" w:lineRule="auto"/>
        <w:jc w:val="both"/>
        <w:rPr>
          <w:rFonts w:eastAsia="Times New Roman" w:cstheme="minorHAnsi"/>
          <w:b/>
          <w:u w:val="single"/>
          <w:lang w:eastAsia="pl-PL"/>
        </w:rPr>
      </w:pPr>
    </w:p>
    <w:p w:rsidR="001C615F" w:rsidRPr="006358A7" w:rsidRDefault="001C615F" w:rsidP="001C615F">
      <w:pPr>
        <w:keepNext/>
        <w:numPr>
          <w:ilvl w:val="1"/>
          <w:numId w:val="5"/>
        </w:numPr>
        <w:tabs>
          <w:tab w:val="clear" w:pos="360"/>
          <w:tab w:val="num" w:pos="851"/>
          <w:tab w:val="num" w:pos="1800"/>
        </w:tabs>
        <w:spacing w:after="0" w:line="240" w:lineRule="auto"/>
        <w:ind w:left="567"/>
        <w:contextualSpacing/>
        <w:jc w:val="both"/>
        <w:rPr>
          <w:rFonts w:eastAsia="Calibri" w:cstheme="minorHAnsi"/>
          <w:b/>
        </w:rPr>
      </w:pPr>
      <w:r w:rsidRPr="006358A7">
        <w:rPr>
          <w:rFonts w:eastAsia="Calibri" w:cstheme="minorHAnsi"/>
          <w:b/>
        </w:rPr>
        <w:t>Wykonawca spełnia warunki udziału w postępowaniu, o których mowa w pkt 2, tj.:</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b/>
          <w:lang w:eastAsia="pl-PL"/>
        </w:rPr>
        <w:t xml:space="preserve">informacja banku lub spółdzielczej kasy oszczędnościowo – kredytowej potwierdzająca wysokość posiadanych środków finansowych </w:t>
      </w:r>
      <w:r w:rsidRPr="006358A7">
        <w:rPr>
          <w:rFonts w:eastAsia="Times New Roman" w:cstheme="minorHAnsi"/>
          <w:lang w:eastAsia="pl-PL"/>
        </w:rPr>
        <w:t>lub zdolność kredytową Wykonawcy, w okresie nie wcześniejszym niż 1 miesiąc przed upływem terminu składania ofert;</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 przypadku składania oferty wspólnej ww. oświadczenie składa ten/ci z wykonawców składających ofertę wspólną, który/którzy w ramach konsorcjum będzie/będą odpowiadał/odpowiadali za spełnienie tego warunku.</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dokument należy złożyć w oryginale lub kopii potwierdzonej za zgodność z oryginałem.</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b/>
          <w:lang w:eastAsia="pl-PL"/>
        </w:rPr>
      </w:pPr>
      <w:r w:rsidRPr="006358A7">
        <w:rPr>
          <w:rFonts w:eastAsia="Times New Roman" w:cstheme="minorHAnsi"/>
          <w:b/>
          <w:lang w:eastAsia="pl-PL"/>
        </w:rPr>
        <w:t>dokument/dokumenty potwierdzające, że wykonawca jest ubezpieczony</w:t>
      </w:r>
      <w:r w:rsidRPr="006358A7">
        <w:rPr>
          <w:rFonts w:eastAsia="Times New Roman" w:cstheme="minorHAnsi"/>
          <w:lang w:eastAsia="pl-PL"/>
        </w:rPr>
        <w:t xml:space="preserve"> </w:t>
      </w:r>
      <w:r w:rsidRPr="006358A7">
        <w:rPr>
          <w:rFonts w:eastAsia="Times New Roman" w:cstheme="minorHAnsi"/>
          <w:b/>
          <w:lang w:eastAsia="pl-PL"/>
        </w:rPr>
        <w:t>od odpowiedzialności cywilnej w zakresie prowadzonej działalności związanej z przedmiotem zamówienia na sumę gwarancyjną określoną przez zamawiającego.</w:t>
      </w:r>
    </w:p>
    <w:p w:rsidR="001C615F" w:rsidRPr="006358A7" w:rsidRDefault="001C615F" w:rsidP="001C615F">
      <w:pPr>
        <w:tabs>
          <w:tab w:val="num" w:pos="851"/>
        </w:tabs>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ww. oświadczenie składa ten/ci z wykonawców składających ofertę wspólną, który/którzy w ramach konsorcjum będzie/będą odpowiadał/odpowiadali za spełnienie tego warunku.</w:t>
      </w:r>
    </w:p>
    <w:p w:rsidR="001C615F" w:rsidRPr="006358A7" w:rsidRDefault="001C615F" w:rsidP="001C615F">
      <w:pPr>
        <w:tabs>
          <w:tab w:val="num" w:pos="851"/>
        </w:tabs>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dokument należy złożyć w oryginale lub kopii potwierdzonej za zgodność z oryginałem.</w:t>
      </w:r>
    </w:p>
    <w:p w:rsidR="001C615F" w:rsidRPr="006358A7" w:rsidRDefault="001C615F" w:rsidP="001C615F">
      <w:pPr>
        <w:numPr>
          <w:ilvl w:val="0"/>
          <w:numId w:val="40"/>
        </w:numPr>
        <w:tabs>
          <w:tab w:val="clear" w:pos="360"/>
          <w:tab w:val="num" w:pos="851"/>
        </w:tabs>
        <w:autoSpaceDE w:val="0"/>
        <w:autoSpaceDN w:val="0"/>
        <w:adjustRightInd w:val="0"/>
        <w:spacing w:after="0" w:line="240" w:lineRule="auto"/>
        <w:ind w:left="851" w:hanging="284"/>
        <w:contextualSpacing/>
        <w:jc w:val="both"/>
        <w:rPr>
          <w:rFonts w:eastAsia="Calibri" w:cstheme="minorHAnsi"/>
        </w:rPr>
      </w:pPr>
      <w:r w:rsidRPr="006358A7">
        <w:rPr>
          <w:rFonts w:eastAsia="Calibri" w:cstheme="minorHAnsi"/>
          <w:b/>
        </w:rPr>
        <w:t>wykaz robót budowlanych wykonanych nie wcześniej niż w okresie ostatnich pięciu lat</w:t>
      </w:r>
      <w:r w:rsidRPr="006358A7">
        <w:rPr>
          <w:rFonts w:eastAsia="Calibri" w:cstheme="minorHAnsi"/>
        </w:rPr>
        <w:t xml:space="preserve"> przed upływem terminu składania ofert, a jeżeli okres prowadzenia działalności jest krótszy – w tym okresie, wraz z podaniem ich rodzaju, wartości, daty, miejsca wykonania i podmiotów, na rzecz których roboty te zostały wykonane, z załączeniem </w:t>
      </w:r>
      <w:r w:rsidRPr="006358A7">
        <w:rPr>
          <w:rFonts w:eastAsia="Calibri" w:cstheme="minorHAnsi"/>
          <w:u w:val="single"/>
        </w:rPr>
        <w:t>dowodów</w:t>
      </w:r>
      <w:r w:rsidRPr="006358A7">
        <w:rPr>
          <w:rFonts w:eastAsia="Calibri" w:cstheme="minorHAnsi"/>
        </w:rPr>
        <w:t xml:space="preserve"> </w:t>
      </w:r>
      <w:r w:rsidRPr="006358A7">
        <w:rPr>
          <w:rFonts w:eastAsia="Calibri" w:cstheme="minorHAnsi"/>
          <w:u w:val="single"/>
        </w:rPr>
        <w:t>określających czy te roboty budowlane zostały wykonane należycie</w:t>
      </w:r>
      <w:r w:rsidRPr="006358A7">
        <w:rPr>
          <w:rFonts w:eastAsia="Calibri" w:cstheme="minorHAnsi"/>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 przypadku składania oferty wspólnej wykonawcy składający ofertę wspólną składają jeden wspólny ww. wykaz.</w:t>
      </w:r>
    </w:p>
    <w:p w:rsidR="001C615F" w:rsidRPr="006358A7" w:rsidRDefault="001C615F" w:rsidP="001C615F">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oświadczenie należy złożyć w oryginale, natomiast dowody i inne dokumenty w oryginale lub kopii  potwierdzonej za zgodność z oryginałem.</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b/>
          <w:bCs/>
          <w:iCs/>
          <w:lang w:eastAsia="pl-PL"/>
        </w:rPr>
        <w:t>wykaz osób</w:t>
      </w:r>
      <w:r w:rsidRPr="006358A7">
        <w:rPr>
          <w:rFonts w:eastAsia="Times New Roman" w:cstheme="minorHAnsi"/>
          <w:iCs/>
          <w:lang w:eastAsia="pl-PL"/>
        </w:rPr>
        <w:t xml:space="preserve">, </w:t>
      </w:r>
      <w:r w:rsidRPr="006358A7">
        <w:rPr>
          <w:rFonts w:eastAsia="Times New Roman" w:cstheme="minorHAnsi"/>
          <w:b/>
          <w:iCs/>
          <w:lang w:eastAsia="pl-PL"/>
        </w:rPr>
        <w:t>skierowanych przez wykonawcę do realizacji zamówienia publicznego</w:t>
      </w:r>
      <w:r w:rsidRPr="006358A7">
        <w:rPr>
          <w:rFonts w:eastAsia="Times New Roman" w:cstheme="minorHAnsi"/>
          <w:iCs/>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9 do </w:t>
      </w:r>
      <w:proofErr w:type="spellStart"/>
      <w:r w:rsidRPr="006358A7">
        <w:rPr>
          <w:rFonts w:eastAsia="Times New Roman" w:cstheme="minorHAnsi"/>
          <w:iCs/>
          <w:lang w:eastAsia="pl-PL"/>
        </w:rPr>
        <w:t>siwz</w:t>
      </w:r>
      <w:proofErr w:type="spellEnd"/>
      <w:r w:rsidRPr="006358A7">
        <w:rPr>
          <w:rFonts w:eastAsia="Times New Roman" w:cstheme="minorHAnsi"/>
          <w:iCs/>
          <w:lang w:eastAsia="pl-PL"/>
        </w:rPr>
        <w:t xml:space="preserve">); </w:t>
      </w:r>
    </w:p>
    <w:p w:rsidR="001C615F" w:rsidRPr="006358A7" w:rsidRDefault="001C615F" w:rsidP="001C615F">
      <w:pPr>
        <w:tabs>
          <w:tab w:val="num" w:pos="851"/>
        </w:tabs>
        <w:spacing w:after="0" w:line="240" w:lineRule="auto"/>
        <w:ind w:left="851" w:hanging="284"/>
        <w:jc w:val="both"/>
        <w:rPr>
          <w:rFonts w:eastAsia="Times New Roman" w:cstheme="minorHAnsi"/>
          <w:iCs/>
          <w:u w:val="single"/>
          <w:lang w:eastAsia="pl-PL"/>
        </w:rPr>
      </w:pPr>
      <w:r w:rsidRPr="006358A7">
        <w:rPr>
          <w:rFonts w:eastAsia="Times New Roman" w:cstheme="minorHAnsi"/>
          <w:iCs/>
          <w:lang w:eastAsia="pl-PL"/>
        </w:rPr>
        <w:lastRenderedPageBreak/>
        <w:t xml:space="preserve">      </w:t>
      </w:r>
      <w:r w:rsidRPr="006358A7">
        <w:rPr>
          <w:rFonts w:eastAsia="Times New Roman" w:cstheme="minorHAnsi"/>
          <w:iCs/>
          <w:u w:val="single"/>
          <w:lang w:eastAsia="pl-PL"/>
        </w:rPr>
        <w:t xml:space="preserve">W przypadku składania oferty wspólnej wykonawcy składają jeden wspólny ww. wykaz. </w:t>
      </w:r>
    </w:p>
    <w:p w:rsidR="001C615F"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oświadczenie należy złożyć w oryginale.</w:t>
      </w:r>
    </w:p>
    <w:p w:rsidR="00033845" w:rsidRPr="006358A7" w:rsidRDefault="00033845" w:rsidP="001C615F">
      <w:pPr>
        <w:tabs>
          <w:tab w:val="num" w:pos="851"/>
        </w:tabs>
        <w:spacing w:after="0" w:line="240" w:lineRule="auto"/>
        <w:ind w:left="851" w:hanging="284"/>
        <w:jc w:val="both"/>
        <w:rPr>
          <w:rFonts w:eastAsia="Times New Roman" w:cstheme="minorHAnsi"/>
          <w:u w:val="single"/>
          <w:lang w:eastAsia="pl-PL"/>
        </w:rPr>
      </w:pPr>
    </w:p>
    <w:p w:rsidR="001C615F" w:rsidRPr="006358A7" w:rsidRDefault="001C615F" w:rsidP="00447A2F">
      <w:pPr>
        <w:numPr>
          <w:ilvl w:val="1"/>
          <w:numId w:val="5"/>
        </w:numPr>
        <w:tabs>
          <w:tab w:val="clear" w:pos="360"/>
          <w:tab w:val="num" w:pos="851"/>
        </w:tabs>
        <w:spacing w:after="200" w:line="276" w:lineRule="auto"/>
        <w:ind w:left="567" w:hanging="425"/>
        <w:contextualSpacing/>
        <w:jc w:val="both"/>
        <w:rPr>
          <w:rFonts w:eastAsia="Times New Roman" w:cstheme="minorHAnsi"/>
          <w:b/>
          <w:lang w:eastAsia="pl-PL"/>
        </w:rPr>
      </w:pPr>
      <w:r w:rsidRPr="006358A7">
        <w:rPr>
          <w:rFonts w:eastAsia="Times New Roman" w:cstheme="minorHAnsi"/>
          <w:b/>
          <w:lang w:eastAsia="pl-PL"/>
        </w:rPr>
        <w:t>Oferowane roboty budowlane odpowiadają określonym wymaganiom tj.:</w:t>
      </w:r>
    </w:p>
    <w:p w:rsidR="001C615F" w:rsidRPr="006358A7" w:rsidRDefault="001C615F" w:rsidP="001C615F">
      <w:pPr>
        <w:numPr>
          <w:ilvl w:val="3"/>
          <w:numId w:val="5"/>
        </w:numPr>
        <w:tabs>
          <w:tab w:val="num" w:pos="851"/>
        </w:tabs>
        <w:spacing w:after="200" w:line="276" w:lineRule="auto"/>
        <w:ind w:left="851" w:hanging="284"/>
        <w:contextualSpacing/>
        <w:jc w:val="both"/>
        <w:rPr>
          <w:rFonts w:eastAsia="Times New Roman" w:cstheme="minorHAnsi"/>
          <w:lang w:eastAsia="pl-PL"/>
        </w:rPr>
      </w:pPr>
      <w:r w:rsidRPr="006358A7">
        <w:rPr>
          <w:rFonts w:eastAsia="Times New Roman" w:cstheme="minorHAnsi"/>
          <w:lang w:eastAsia="pl-PL"/>
        </w:rPr>
        <w:t xml:space="preserve">opis produktów równoważnych - jeżeli wykonawca przewiduje ich zastosowanie (w przypadku, o którym mowa w Rozdziale XV pkt 11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tabs>
          <w:tab w:val="num" w:pos="851"/>
        </w:tabs>
        <w:spacing w:after="0" w:line="276" w:lineRule="auto"/>
        <w:ind w:left="851" w:hanging="284"/>
        <w:contextualSpacing/>
        <w:jc w:val="both"/>
        <w:rPr>
          <w:rFonts w:eastAsia="Times New Roman" w:cstheme="minorHAnsi"/>
          <w:lang w:eastAsia="pl-PL"/>
        </w:rPr>
      </w:pPr>
      <w:r w:rsidRPr="006358A7">
        <w:rPr>
          <w:rFonts w:eastAsia="Times New Roman" w:cstheme="minorHAnsi"/>
          <w:lang w:eastAsia="pl-PL"/>
        </w:rPr>
        <w:t xml:space="preserve">     W przypadku składania oferty wspólnej wykonawcy składający ofertę wspólną składają jeden wspólny ww. dokument.</w:t>
      </w:r>
    </w:p>
    <w:p w:rsidR="001C615F" w:rsidRPr="006358A7" w:rsidRDefault="001C615F" w:rsidP="001C615F">
      <w:pPr>
        <w:spacing w:after="0" w:line="276" w:lineRule="auto"/>
        <w:ind w:left="567" w:hanging="567"/>
        <w:jc w:val="both"/>
        <w:rPr>
          <w:rFonts w:eastAsia="Times New Roman" w:cstheme="minorHAnsi"/>
          <w:lang w:eastAsia="pl-PL"/>
        </w:rPr>
      </w:pPr>
      <w:r w:rsidRPr="006358A7">
        <w:rPr>
          <w:rFonts w:eastAsia="Times New Roman" w:cstheme="minorHAnsi"/>
          <w:lang w:eastAsia="pl-PL"/>
        </w:rPr>
        <w:t>6.</w:t>
      </w:r>
      <w:r w:rsidRPr="006358A7">
        <w:rPr>
          <w:rFonts w:eastAsia="Times New Roman" w:cstheme="minorHAnsi"/>
          <w:lang w:eastAsia="pl-PL"/>
        </w:rPr>
        <w:tab/>
        <w:t xml:space="preserve">Jeżeli z uzasadnionej przyczyny wykonawca nie może złożyć wymaganych przez zamawiającego dokumentów dotyczących sytuacji ekonomicznej lub finansowej (dokumenty wymienione w </w:t>
      </w:r>
      <w:proofErr w:type="spellStart"/>
      <w:r w:rsidRPr="006358A7">
        <w:rPr>
          <w:rFonts w:eastAsia="Times New Roman" w:cstheme="minorHAnsi"/>
          <w:lang w:eastAsia="pl-PL"/>
        </w:rPr>
        <w:t>ppkt</w:t>
      </w:r>
      <w:proofErr w:type="spellEnd"/>
      <w:r w:rsidRPr="006358A7">
        <w:rPr>
          <w:rFonts w:eastAsia="Times New Roman" w:cstheme="minorHAnsi"/>
          <w:lang w:eastAsia="pl-PL"/>
        </w:rPr>
        <w:t xml:space="preserve"> 2 lit. a), b), zamawiający dopuszcza złożenie przez wykonawcę innego dokumentu, który w wystarczający sposób potwierdza spełnianie opisanego przez zamawiającego warunku udziału w postępowaniu.</w:t>
      </w:r>
    </w:p>
    <w:p w:rsidR="001C615F" w:rsidRPr="006358A7" w:rsidRDefault="001C615F" w:rsidP="001C615F">
      <w:pPr>
        <w:spacing w:after="0" w:line="240" w:lineRule="auto"/>
        <w:ind w:left="567" w:hanging="567"/>
        <w:jc w:val="both"/>
        <w:rPr>
          <w:rFonts w:eastAsia="Times New Roman" w:cstheme="minorHAnsi"/>
          <w:b/>
          <w:lang w:eastAsia="pl-PL"/>
        </w:rPr>
      </w:pPr>
      <w:r w:rsidRPr="006358A7">
        <w:rPr>
          <w:rFonts w:eastAsia="Times New Roman" w:cstheme="minorHAnsi"/>
          <w:lang w:eastAsia="pl-PL"/>
        </w:rPr>
        <w:t>7.</w:t>
      </w:r>
      <w:r w:rsidRPr="006358A7">
        <w:rPr>
          <w:rFonts w:eastAsia="Times New Roman" w:cstheme="minorHAnsi"/>
          <w:lang w:eastAsia="pl-PL"/>
        </w:rPr>
        <w:tab/>
      </w:r>
      <w:r w:rsidRPr="006358A7">
        <w:rPr>
          <w:rFonts w:eastAsia="Times New Roman" w:cstheme="minorHAnsi"/>
          <w:b/>
          <w:lang w:eastAsia="pl-PL"/>
        </w:rPr>
        <w:t>Inne dokumenty wymagane przez zamawiającego, które należy dołączyć do oferty:</w:t>
      </w:r>
    </w:p>
    <w:p w:rsidR="001C615F" w:rsidRPr="006358A7" w:rsidRDefault="001C615F" w:rsidP="001C615F">
      <w:pPr>
        <w:numPr>
          <w:ilvl w:val="0"/>
          <w:numId w:val="42"/>
        </w:numPr>
        <w:spacing w:after="0" w:line="240" w:lineRule="auto"/>
        <w:ind w:left="851" w:hanging="284"/>
        <w:jc w:val="both"/>
        <w:rPr>
          <w:rFonts w:eastAsia="Times New Roman" w:cstheme="minorHAnsi"/>
          <w:b/>
          <w:lang w:eastAsia="pl-PL"/>
        </w:rPr>
      </w:pPr>
      <w:r w:rsidRPr="006358A7">
        <w:rPr>
          <w:rFonts w:eastAsia="Times New Roman" w:cstheme="minorHAnsi"/>
          <w:b/>
          <w:lang w:eastAsia="pl-PL"/>
        </w:rPr>
        <w:t>formularz oferty</w:t>
      </w:r>
      <w:r w:rsidRPr="006358A7">
        <w:rPr>
          <w:rFonts w:eastAsia="Times New Roman" w:cstheme="minorHAnsi"/>
          <w:lang w:eastAsia="pl-PL"/>
        </w:rPr>
        <w:t xml:space="preserve"> zgodnie z Rozdziałem I pkt 3 </w:t>
      </w:r>
      <w:proofErr w:type="spellStart"/>
      <w:r w:rsidRPr="006358A7">
        <w:rPr>
          <w:rFonts w:eastAsia="Times New Roman" w:cstheme="minorHAnsi"/>
          <w:lang w:eastAsia="pl-PL"/>
        </w:rPr>
        <w:t>siwz</w:t>
      </w:r>
      <w:proofErr w:type="spellEnd"/>
      <w:r w:rsidRPr="006358A7">
        <w:rPr>
          <w:rFonts w:eastAsia="Times New Roman" w:cstheme="minorHAnsi"/>
          <w:lang w:eastAsia="pl-PL"/>
        </w:rPr>
        <w:t xml:space="preserve"> wg wzoru stanowiącego </w:t>
      </w:r>
      <w:r w:rsidRPr="006358A7">
        <w:rPr>
          <w:rFonts w:eastAsia="Times New Roman" w:cstheme="minorHAnsi"/>
          <w:b/>
          <w:lang w:eastAsia="pl-PL"/>
        </w:rPr>
        <w:t xml:space="preserve">załącznik nr 1 do </w:t>
      </w:r>
      <w:proofErr w:type="spellStart"/>
      <w:r w:rsidRPr="006358A7">
        <w:rPr>
          <w:rFonts w:eastAsia="Times New Roman" w:cstheme="minorHAnsi"/>
          <w:b/>
          <w:lang w:eastAsia="pl-PL"/>
        </w:rPr>
        <w:t>siwz</w:t>
      </w:r>
      <w:proofErr w:type="spellEnd"/>
      <w:r w:rsidRPr="006358A7">
        <w:rPr>
          <w:rFonts w:eastAsia="Times New Roman" w:cstheme="minorHAnsi"/>
          <w:b/>
          <w:lang w:eastAsia="pl-PL"/>
        </w:rPr>
        <w:t>;</w:t>
      </w:r>
    </w:p>
    <w:p w:rsidR="001C615F" w:rsidRPr="006358A7" w:rsidRDefault="001C615F" w:rsidP="001C615F">
      <w:pPr>
        <w:tabs>
          <w:tab w:val="num" w:pos="567"/>
        </w:tabs>
        <w:spacing w:after="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należy złożyć jeden wspólny formularz.</w:t>
      </w:r>
    </w:p>
    <w:p w:rsidR="001C615F" w:rsidRPr="006358A7" w:rsidRDefault="001C615F" w:rsidP="001C615F">
      <w:pPr>
        <w:tabs>
          <w:tab w:val="num" w:pos="567"/>
        </w:tabs>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 xml:space="preserve"> Ww. oświadczenie należy złożyć w oryginale.</w:t>
      </w:r>
    </w:p>
    <w:p w:rsidR="001C615F" w:rsidRPr="006358A7" w:rsidRDefault="001C615F" w:rsidP="001C615F">
      <w:pPr>
        <w:numPr>
          <w:ilvl w:val="0"/>
          <w:numId w:val="42"/>
        </w:numPr>
        <w:spacing w:after="0" w:line="276" w:lineRule="auto"/>
        <w:ind w:left="851" w:hanging="284"/>
        <w:jc w:val="both"/>
        <w:rPr>
          <w:rFonts w:eastAsia="Times New Roman" w:cstheme="minorHAnsi"/>
          <w:lang w:eastAsia="pl-PL"/>
        </w:rPr>
      </w:pPr>
      <w:r w:rsidRPr="006358A7">
        <w:rPr>
          <w:rFonts w:eastAsia="Times New Roman" w:cstheme="minorHAnsi"/>
          <w:b/>
          <w:lang w:eastAsia="pl-PL"/>
        </w:rPr>
        <w:t>oświadczenie</w:t>
      </w:r>
      <w:r w:rsidRPr="006358A7">
        <w:rPr>
          <w:rFonts w:eastAsia="Times New Roman" w:cstheme="minorHAnsi"/>
          <w:lang w:eastAsia="pl-PL"/>
        </w:rPr>
        <w:t xml:space="preserve">, zgodnie z Rozdziałem V pkt 3 </w:t>
      </w:r>
      <w:proofErr w:type="spellStart"/>
      <w:r w:rsidRPr="006358A7">
        <w:rPr>
          <w:rFonts w:eastAsia="Times New Roman" w:cstheme="minorHAnsi"/>
          <w:lang w:eastAsia="pl-PL"/>
        </w:rPr>
        <w:t>ppkt</w:t>
      </w:r>
      <w:proofErr w:type="spellEnd"/>
      <w:r w:rsidRPr="006358A7">
        <w:rPr>
          <w:rFonts w:eastAsia="Times New Roman" w:cstheme="minorHAnsi"/>
          <w:lang w:eastAsia="pl-PL"/>
        </w:rPr>
        <w:t xml:space="preserve"> 1)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W przypadku składania oferty wspólnej ww. oświadczenie składa każdy z wykonawców składających ofertę wspólną</w:t>
      </w:r>
      <w:r w:rsidRPr="006358A7">
        <w:rPr>
          <w:rFonts w:eastAsia="Calibri" w:cstheme="minorHAnsi"/>
        </w:rPr>
        <w:t>;</w:t>
      </w:r>
    </w:p>
    <w:p w:rsidR="001C615F" w:rsidRPr="006358A7" w:rsidRDefault="001C615F" w:rsidP="001C615F">
      <w:pPr>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 xml:space="preserve">Ww. oświadczenie należy złożyć w oryginale.  </w:t>
      </w:r>
    </w:p>
    <w:p w:rsidR="001C615F" w:rsidRPr="006358A7" w:rsidRDefault="001C615F" w:rsidP="001C615F">
      <w:pPr>
        <w:numPr>
          <w:ilvl w:val="0"/>
          <w:numId w:val="42"/>
        </w:numPr>
        <w:spacing w:after="0" w:line="276" w:lineRule="auto"/>
        <w:ind w:left="851" w:hanging="284"/>
        <w:jc w:val="both"/>
        <w:rPr>
          <w:rFonts w:eastAsia="Times New Roman" w:cstheme="minorHAnsi"/>
          <w:lang w:eastAsia="pl-PL"/>
        </w:rPr>
      </w:pPr>
      <w:r w:rsidRPr="006358A7">
        <w:rPr>
          <w:rFonts w:eastAsia="Times New Roman" w:cstheme="minorHAnsi"/>
          <w:b/>
          <w:lang w:eastAsia="pl-PL"/>
        </w:rPr>
        <w:t>oświadczenie</w:t>
      </w:r>
      <w:r w:rsidRPr="006358A7">
        <w:rPr>
          <w:rFonts w:eastAsia="Times New Roman" w:cstheme="minorHAnsi"/>
          <w:lang w:eastAsia="pl-PL"/>
        </w:rPr>
        <w:t xml:space="preserve">, zgodnie z Rozdziałem V pkt 3 </w:t>
      </w:r>
      <w:proofErr w:type="spellStart"/>
      <w:r w:rsidRPr="006358A7">
        <w:rPr>
          <w:rFonts w:eastAsia="Times New Roman" w:cstheme="minorHAnsi"/>
          <w:lang w:eastAsia="pl-PL"/>
        </w:rPr>
        <w:t>ppkt</w:t>
      </w:r>
      <w:proofErr w:type="spellEnd"/>
      <w:r w:rsidRPr="006358A7">
        <w:rPr>
          <w:rFonts w:eastAsia="Times New Roman" w:cstheme="minorHAnsi"/>
          <w:lang w:eastAsia="pl-PL"/>
        </w:rPr>
        <w:t xml:space="preserve"> 2)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należy złożyć jeden wspólny formularz.</w:t>
      </w:r>
    </w:p>
    <w:p w:rsidR="001C615F" w:rsidRPr="006358A7" w:rsidRDefault="001C615F" w:rsidP="001C615F">
      <w:pPr>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p>
    <w:p w:rsidR="001C615F" w:rsidRPr="006358A7" w:rsidRDefault="001C615F" w:rsidP="001C615F">
      <w:pPr>
        <w:numPr>
          <w:ilvl w:val="0"/>
          <w:numId w:val="42"/>
        </w:numPr>
        <w:spacing w:after="0" w:line="240" w:lineRule="auto"/>
        <w:ind w:left="851" w:hanging="284"/>
        <w:contextualSpacing/>
        <w:jc w:val="both"/>
        <w:rPr>
          <w:rFonts w:eastAsia="Calibri" w:cstheme="minorHAnsi"/>
          <w:u w:val="single"/>
        </w:rPr>
      </w:pPr>
      <w:r w:rsidRPr="006358A7">
        <w:rPr>
          <w:rFonts w:eastAsia="Calibri" w:cstheme="minorHAnsi"/>
          <w:b/>
        </w:rPr>
        <w:t>zobowiązanie podmiotu trzeciego</w:t>
      </w:r>
      <w:r w:rsidRPr="006358A7">
        <w:rPr>
          <w:rFonts w:eastAsia="Calibri" w:cstheme="minorHAnsi"/>
        </w:rPr>
        <w:t xml:space="preserve">, zgodnie z Rozdziałem V pkt 4 </w:t>
      </w:r>
      <w:proofErr w:type="spellStart"/>
      <w:r w:rsidRPr="006358A7">
        <w:rPr>
          <w:rFonts w:eastAsia="Calibri" w:cstheme="minorHAnsi"/>
        </w:rPr>
        <w:t>ppkt</w:t>
      </w:r>
      <w:proofErr w:type="spellEnd"/>
      <w:r w:rsidRPr="006358A7">
        <w:rPr>
          <w:rFonts w:eastAsia="Calibri" w:cstheme="minorHAnsi"/>
        </w:rPr>
        <w:t xml:space="preserve"> 2 </w:t>
      </w:r>
      <w:proofErr w:type="spellStart"/>
      <w:r w:rsidRPr="006358A7">
        <w:rPr>
          <w:rFonts w:eastAsia="Calibri" w:cstheme="minorHAnsi"/>
        </w:rPr>
        <w:t>siwz</w:t>
      </w:r>
      <w:proofErr w:type="spellEnd"/>
      <w:r w:rsidRPr="006358A7">
        <w:rPr>
          <w:rFonts w:eastAsia="Calibri" w:cstheme="minorHAnsi"/>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r w:rsidR="008D6704" w:rsidRPr="006358A7">
        <w:rPr>
          <w:rFonts w:eastAsia="Calibri" w:cstheme="minorHAnsi"/>
          <w:u w:val="single"/>
        </w:rPr>
        <w:t>.</w:t>
      </w:r>
    </w:p>
    <w:p w:rsidR="001C615F" w:rsidRPr="006358A7" w:rsidRDefault="001C615F" w:rsidP="001C615F">
      <w:pPr>
        <w:numPr>
          <w:ilvl w:val="0"/>
          <w:numId w:val="42"/>
        </w:numPr>
        <w:spacing w:after="0" w:line="240" w:lineRule="auto"/>
        <w:ind w:left="851" w:hanging="284"/>
        <w:jc w:val="both"/>
        <w:rPr>
          <w:rFonts w:eastAsia="Times New Roman" w:cstheme="minorHAnsi"/>
          <w:lang w:eastAsia="pl-PL"/>
        </w:rPr>
      </w:pPr>
      <w:r w:rsidRPr="006358A7">
        <w:rPr>
          <w:rFonts w:eastAsia="Times New Roman" w:cstheme="minorHAnsi"/>
          <w:b/>
          <w:lang w:eastAsia="pl-PL"/>
        </w:rPr>
        <w:t>odpowiednie pełnomocnictwa</w:t>
      </w:r>
      <w:r w:rsidRPr="006358A7">
        <w:rPr>
          <w:rFonts w:eastAsia="Times New Roman" w:cstheme="minorHAnsi"/>
          <w:lang w:eastAsia="pl-PL"/>
        </w:rPr>
        <w:t xml:space="preserve"> tylko w sytuacjach określonych w Rozdziale I pkt 5 zdanie 2  </w:t>
      </w:r>
      <w:proofErr w:type="spellStart"/>
      <w:r w:rsidRPr="006358A7">
        <w:rPr>
          <w:rFonts w:eastAsia="Times New Roman" w:cstheme="minorHAnsi"/>
          <w:lang w:eastAsia="pl-PL"/>
        </w:rPr>
        <w:t>siwz</w:t>
      </w:r>
      <w:proofErr w:type="spellEnd"/>
      <w:r w:rsidRPr="006358A7">
        <w:rPr>
          <w:rFonts w:eastAsia="Times New Roman" w:cstheme="minorHAnsi"/>
          <w:lang w:eastAsia="pl-PL"/>
        </w:rPr>
        <w:t xml:space="preserve"> lub w przypadku składania oferty wspólnej (Rozdział III pkt 1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pełnomocnictwa należy złożyć w oryginale lub kopii notarialnie poświadczonej.</w:t>
      </w:r>
    </w:p>
    <w:p w:rsidR="001C615F" w:rsidRPr="006358A7" w:rsidRDefault="001C615F" w:rsidP="001C615F">
      <w:pPr>
        <w:numPr>
          <w:ilvl w:val="0"/>
          <w:numId w:val="42"/>
        </w:numPr>
        <w:spacing w:after="0" w:line="240" w:lineRule="auto"/>
        <w:ind w:left="851" w:hanging="284"/>
        <w:contextualSpacing/>
        <w:jc w:val="both"/>
        <w:rPr>
          <w:rFonts w:eastAsia="Calibri" w:cstheme="minorHAnsi"/>
          <w:color w:val="FF0000"/>
        </w:rPr>
      </w:pPr>
      <w:r w:rsidRPr="006358A7">
        <w:rPr>
          <w:rFonts w:eastAsia="Calibri" w:cstheme="minorHAnsi"/>
          <w:b/>
        </w:rPr>
        <w:t>oświadczenie</w:t>
      </w:r>
      <w:r w:rsidRPr="006358A7">
        <w:rPr>
          <w:rFonts w:eastAsia="Calibri" w:cstheme="minorHAnsi"/>
        </w:rPr>
        <w:t xml:space="preserve"> według wzoru stanowiącego załącznik nr 1 do </w:t>
      </w:r>
      <w:proofErr w:type="spellStart"/>
      <w:r w:rsidRPr="006358A7">
        <w:rPr>
          <w:rFonts w:eastAsia="Calibri" w:cstheme="minorHAnsi"/>
        </w:rPr>
        <w:t>siwz</w:t>
      </w:r>
      <w:proofErr w:type="spellEnd"/>
      <w:r w:rsidRPr="006358A7">
        <w:rPr>
          <w:rFonts w:eastAsia="Calibri" w:cstheme="minorHAnsi"/>
        </w:rPr>
        <w:t xml:space="preserve"> wskazujące część zamówienia, której wykonanie wykonawca powierzy podwykonawcom oraz firmy podwykonawców (jeżeli wykonawca przewiduje udział podwykonawców);</w:t>
      </w:r>
    </w:p>
    <w:p w:rsidR="001C615F" w:rsidRPr="006358A7" w:rsidRDefault="001C615F" w:rsidP="001C615F">
      <w:pPr>
        <w:spacing w:after="20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W przypadku składania oferty wspólnej należy złożyć jedno wspólne oświadczenie.</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p>
    <w:p w:rsidR="001C615F" w:rsidRPr="006358A7" w:rsidRDefault="001C615F" w:rsidP="001C615F">
      <w:pPr>
        <w:numPr>
          <w:ilvl w:val="0"/>
          <w:numId w:val="42"/>
        </w:numPr>
        <w:spacing w:after="0" w:line="240" w:lineRule="auto"/>
        <w:ind w:left="851" w:hanging="284"/>
        <w:jc w:val="both"/>
        <w:rPr>
          <w:rFonts w:eastAsia="Times New Roman" w:cstheme="minorHAnsi"/>
          <w:b/>
          <w:lang w:eastAsia="pl-PL"/>
        </w:rPr>
      </w:pPr>
      <w:r w:rsidRPr="006358A7">
        <w:rPr>
          <w:rFonts w:eastAsia="Times New Roman" w:cstheme="minorHAnsi"/>
          <w:lang w:eastAsia="pl-PL"/>
        </w:rPr>
        <w:t>w</w:t>
      </w:r>
      <w:r w:rsidRPr="006358A7">
        <w:rPr>
          <w:rFonts w:eastAsia="Times New Roman" w:cstheme="minorHAnsi"/>
          <w:b/>
          <w:lang w:eastAsia="pl-PL"/>
        </w:rPr>
        <w:t xml:space="preserve"> </w:t>
      </w:r>
      <w:r w:rsidRPr="006358A7">
        <w:rPr>
          <w:rFonts w:eastAsia="Times New Roman" w:cstheme="minorHAnsi"/>
          <w:lang w:eastAsia="pl-PL"/>
        </w:rPr>
        <w:t xml:space="preserve">przypadku, gdy wadium wnoszone jest w innej formie niż pieniądz (tzn. w formie gwarancji lub poręczenia), wówczas wraz z ofertą należy złożyć </w:t>
      </w:r>
      <w:r w:rsidRPr="006358A7">
        <w:rPr>
          <w:rFonts w:eastAsia="Times New Roman" w:cstheme="minorHAnsi"/>
          <w:b/>
          <w:lang w:eastAsia="pl-PL"/>
        </w:rPr>
        <w:t>oryginał dokumentu wadialnego</w:t>
      </w:r>
      <w:r w:rsidRPr="006358A7">
        <w:rPr>
          <w:rFonts w:eastAsia="Times New Roman" w:cstheme="minorHAnsi"/>
          <w:lang w:eastAsia="pl-PL"/>
        </w:rPr>
        <w:t xml:space="preserve"> – </w:t>
      </w:r>
      <w:r w:rsidR="00447A2F" w:rsidRPr="006358A7">
        <w:rPr>
          <w:rFonts w:eastAsia="Times New Roman" w:cstheme="minorHAnsi"/>
          <w:lang w:eastAsia="pl-PL"/>
        </w:rPr>
        <w:t xml:space="preserve">w osobnej wewnętrznej kopercie. </w:t>
      </w:r>
      <w:r w:rsidRPr="006358A7">
        <w:rPr>
          <w:rFonts w:eastAsia="Times New Roman" w:cstheme="minorHAnsi"/>
          <w:lang w:eastAsia="pl-PL"/>
        </w:rPr>
        <w:t xml:space="preserve">W przypadku wniesienia wadium w pieniądzu </w:t>
      </w:r>
      <w:r w:rsidR="008D6704" w:rsidRPr="006358A7">
        <w:rPr>
          <w:rFonts w:eastAsia="Times New Roman" w:cstheme="minorHAnsi"/>
          <w:lang w:eastAsia="pl-PL"/>
        </w:rPr>
        <w:t xml:space="preserve">wykonawca powinien wskazać </w:t>
      </w:r>
      <w:r w:rsidR="00447A2F" w:rsidRPr="006358A7">
        <w:rPr>
          <w:rFonts w:eastAsia="Times New Roman" w:cstheme="minorHAnsi"/>
          <w:lang w:eastAsia="pl-PL"/>
        </w:rPr>
        <w:t>nr</w:t>
      </w:r>
      <w:r w:rsidR="00447A2F" w:rsidRPr="006358A7">
        <w:rPr>
          <w:rFonts w:eastAsia="Times New Roman" w:cstheme="minorHAnsi"/>
          <w:b/>
          <w:lang w:eastAsia="pl-PL"/>
        </w:rPr>
        <w:t xml:space="preserve"> </w:t>
      </w:r>
      <w:r w:rsidRPr="006358A7">
        <w:rPr>
          <w:rFonts w:eastAsia="Times New Roman" w:cstheme="minorHAnsi"/>
          <w:lang w:eastAsia="pl-PL"/>
        </w:rPr>
        <w:t>rachunku bankowego, na który zamawiający winien zwrócić wadium</w:t>
      </w:r>
      <w:r w:rsidRPr="006358A7">
        <w:rPr>
          <w:rFonts w:eastAsia="Times New Roman" w:cstheme="minorHAnsi"/>
          <w:b/>
          <w:lang w:eastAsia="pl-PL"/>
        </w:rPr>
        <w:t>;</w:t>
      </w:r>
    </w:p>
    <w:p w:rsidR="001C615F" w:rsidRPr="006358A7" w:rsidRDefault="001C615F" w:rsidP="001C615F">
      <w:pPr>
        <w:numPr>
          <w:ilvl w:val="0"/>
          <w:numId w:val="42"/>
        </w:numPr>
        <w:tabs>
          <w:tab w:val="num" w:pos="709"/>
        </w:tabs>
        <w:spacing w:after="0" w:line="240" w:lineRule="auto"/>
        <w:ind w:left="851" w:hanging="284"/>
        <w:jc w:val="both"/>
        <w:rPr>
          <w:rFonts w:eastAsia="Times New Roman" w:cstheme="minorHAnsi"/>
          <w:lang w:eastAsia="pl-PL"/>
        </w:rPr>
      </w:pPr>
      <w:r w:rsidRPr="006358A7">
        <w:rPr>
          <w:rFonts w:eastAsia="Times New Roman" w:cstheme="minorHAnsi"/>
          <w:noProof/>
          <w:color w:val="000000"/>
          <w:shd w:val="clear" w:color="auto" w:fill="FFFFFF"/>
          <w:lang w:eastAsia="pl-PL"/>
        </w:rPr>
        <w:t>wypełnion</w:t>
      </w:r>
      <w:r w:rsidR="00494DA8" w:rsidRPr="006358A7">
        <w:rPr>
          <w:rFonts w:eastAsia="Times New Roman" w:cstheme="minorHAnsi"/>
          <w:noProof/>
          <w:color w:val="000000"/>
          <w:shd w:val="clear" w:color="auto" w:fill="FFFFFF"/>
          <w:lang w:eastAsia="pl-PL"/>
        </w:rPr>
        <w:t>a</w:t>
      </w:r>
      <w:r w:rsidRPr="006358A7">
        <w:rPr>
          <w:rFonts w:eastAsia="Times New Roman" w:cstheme="minorHAnsi"/>
          <w:noProof/>
          <w:color w:val="000000"/>
          <w:shd w:val="clear" w:color="auto" w:fill="FFFFFF"/>
          <w:lang w:eastAsia="pl-PL"/>
        </w:rPr>
        <w:t xml:space="preserve"> </w:t>
      </w:r>
      <w:r w:rsidR="00494DA8" w:rsidRPr="006358A7">
        <w:rPr>
          <w:rFonts w:eastAsia="Times New Roman" w:cstheme="minorHAnsi"/>
          <w:b/>
          <w:lang w:eastAsia="pl-PL"/>
        </w:rPr>
        <w:t xml:space="preserve">Karta gwarancyjna </w:t>
      </w:r>
      <w:r w:rsidRPr="006358A7">
        <w:rPr>
          <w:rFonts w:eastAsia="Times New Roman" w:cstheme="minorHAnsi"/>
          <w:noProof/>
          <w:color w:val="000000"/>
          <w:shd w:val="clear" w:color="auto" w:fill="FFFFFF"/>
          <w:lang w:eastAsia="pl-PL"/>
        </w:rPr>
        <w:t>stanowiąc</w:t>
      </w:r>
      <w:r w:rsidR="00494DA8" w:rsidRPr="006358A7">
        <w:rPr>
          <w:rFonts w:eastAsia="Times New Roman" w:cstheme="minorHAnsi"/>
          <w:noProof/>
          <w:color w:val="000000"/>
          <w:shd w:val="clear" w:color="auto" w:fill="FFFFFF"/>
          <w:lang w:eastAsia="pl-PL"/>
        </w:rPr>
        <w:t>a</w:t>
      </w:r>
      <w:r w:rsidRPr="006358A7">
        <w:rPr>
          <w:rFonts w:eastAsia="Times New Roman" w:cstheme="minorHAnsi"/>
          <w:noProof/>
          <w:color w:val="000000"/>
          <w:shd w:val="clear" w:color="auto" w:fill="FFFFFF"/>
          <w:lang w:eastAsia="pl-PL"/>
        </w:rPr>
        <w:t xml:space="preserve"> załącznik nr 4.2 do siwz.</w:t>
      </w:r>
    </w:p>
    <w:p w:rsidR="00447A2F" w:rsidRPr="006358A7" w:rsidRDefault="00494DA8" w:rsidP="006358A7">
      <w:pPr>
        <w:pStyle w:val="Akapitzlist"/>
        <w:numPr>
          <w:ilvl w:val="0"/>
          <w:numId w:val="42"/>
        </w:numPr>
        <w:ind w:hanging="218"/>
        <w:rPr>
          <w:rFonts w:eastAsia="Times New Roman" w:cstheme="minorHAnsi"/>
          <w:lang w:eastAsia="pl-PL"/>
        </w:rPr>
      </w:pPr>
      <w:r w:rsidRPr="006358A7">
        <w:rPr>
          <w:rFonts w:eastAsia="Times New Roman" w:cstheme="minorHAnsi"/>
          <w:lang w:eastAsia="pl-PL"/>
        </w:rPr>
        <w:t xml:space="preserve"> wypełniony </w:t>
      </w:r>
      <w:r w:rsidRPr="006358A7">
        <w:rPr>
          <w:rFonts w:eastAsia="Times New Roman" w:cstheme="minorHAnsi"/>
          <w:b/>
          <w:lang w:eastAsia="pl-PL"/>
        </w:rPr>
        <w:t>wykaz wycenionych elementów</w:t>
      </w:r>
      <w:r w:rsidRPr="006358A7">
        <w:rPr>
          <w:rFonts w:eastAsia="Times New Roman" w:cstheme="minorHAnsi"/>
          <w:lang w:eastAsia="pl-PL"/>
        </w:rPr>
        <w:t xml:space="preserve">  stanowiący załącznik nr 11 do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1C615F" w:rsidRDefault="001C615F" w:rsidP="001C615F">
      <w:p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
          <w:lang w:eastAsia="pl-PL"/>
        </w:rPr>
        <w:t>8.</w:t>
      </w:r>
      <w:r w:rsidRPr="001C615F">
        <w:rPr>
          <w:rFonts w:ascii="Calibri" w:eastAsia="Times New Roman" w:hAnsi="Calibri" w:cs="Calibri"/>
          <w:b/>
          <w:lang w:eastAsia="pl-PL"/>
        </w:rPr>
        <w:tab/>
        <w:t>Oświadczenie o przynależności lub braku przynależności do tej samej grupy kapitałowej</w:t>
      </w:r>
      <w:r w:rsidRPr="001C615F">
        <w:rPr>
          <w:rFonts w:ascii="Calibri" w:eastAsia="Times New Roman" w:hAnsi="Calibri" w:cs="Calibri"/>
          <w:lang w:eastAsia="pl-PL"/>
        </w:rPr>
        <w:t>:</w:t>
      </w:r>
    </w:p>
    <w:p w:rsidR="001C615F" w:rsidRPr="001C615F" w:rsidRDefault="001C615F" w:rsidP="001C615F">
      <w:pPr>
        <w:numPr>
          <w:ilvl w:val="0"/>
          <w:numId w:val="43"/>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w celu potwierdzenia braku podstaw do wykluczenia wykonawcy z postępowania, o których mowa w art. 24 ust. 1 pkt 23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wykonawca składa oświadczenie o przynależności lub braku przynależności do tej samej grupy kapitałowej wg wzoru stanowiącego </w:t>
      </w:r>
      <w:r w:rsidRPr="001C615F">
        <w:rPr>
          <w:rFonts w:ascii="Calibri" w:eastAsia="Times New Roman" w:hAnsi="Calibri" w:cs="Calibri"/>
          <w:b/>
          <w:lang w:eastAsia="pl-PL"/>
        </w:rPr>
        <w:t xml:space="preserve">załącznik nr 6 do </w:t>
      </w:r>
      <w:proofErr w:type="spellStart"/>
      <w:r w:rsidRPr="001C615F">
        <w:rPr>
          <w:rFonts w:ascii="Calibri" w:eastAsia="Times New Roman" w:hAnsi="Calibri" w:cs="Calibri"/>
          <w:b/>
          <w:lang w:eastAsia="pl-PL"/>
        </w:rPr>
        <w:t>siwz</w:t>
      </w:r>
      <w:proofErr w:type="spellEnd"/>
      <w:r w:rsidRPr="001C615F">
        <w:rPr>
          <w:rFonts w:ascii="Calibri" w:eastAsia="Times New Roman" w:hAnsi="Calibri" w:cs="Calibri"/>
          <w:lang w:eastAsia="pl-PL"/>
        </w:rPr>
        <w:t>; w przypadku przynależności do tej samej grupy kapitałowej wykonawca może złożyć wraz z oświadczeniem dokumenty bądź informacje potwierdzające, że powiązania z innym wykonawcą nie prowadzą do zakłócenia konkurencji w postępowaniu;</w:t>
      </w:r>
    </w:p>
    <w:p w:rsidR="00447A2F" w:rsidRPr="001C615F" w:rsidRDefault="00447A2F" w:rsidP="00447A2F">
      <w:pPr>
        <w:numPr>
          <w:ilvl w:val="0"/>
          <w:numId w:val="43"/>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ww. oświadczenie oraz ewentualne dowody wykonawca składa </w:t>
      </w:r>
      <w:r w:rsidRPr="008D6704">
        <w:rPr>
          <w:rFonts w:ascii="Calibri" w:eastAsia="Times New Roman" w:hAnsi="Calibri" w:cs="Calibri"/>
          <w:u w:val="single"/>
          <w:lang w:eastAsia="pl-PL"/>
        </w:rPr>
        <w:t xml:space="preserve">bez wezwania ze strony zamawiającego </w:t>
      </w:r>
      <w:r w:rsidRPr="001C615F">
        <w:rPr>
          <w:rFonts w:ascii="Calibri" w:eastAsia="Times New Roman" w:hAnsi="Calibri" w:cs="Calibri"/>
          <w:b/>
          <w:lang w:eastAsia="pl-PL"/>
        </w:rPr>
        <w:t xml:space="preserve">w terminie </w:t>
      </w:r>
      <w:r w:rsidRPr="001C615F">
        <w:rPr>
          <w:rFonts w:ascii="Calibri" w:eastAsia="Times New Roman" w:hAnsi="Calibri" w:cs="Calibri"/>
          <w:b/>
          <w:u w:val="single"/>
          <w:lang w:eastAsia="pl-PL"/>
        </w:rPr>
        <w:t>3 dni od dnia zamieszczenia przez zamawiającego na stronie internetowej informacji (wykazu złożonych w danym postępowaniu ofert)</w:t>
      </w:r>
      <w:r w:rsidRPr="001C615F">
        <w:rPr>
          <w:rFonts w:ascii="Calibri" w:eastAsia="Times New Roman" w:hAnsi="Calibri" w:cs="Calibri"/>
          <w:b/>
          <w:lang w:eastAsia="pl-PL"/>
        </w:rPr>
        <w:t>,</w:t>
      </w:r>
      <w:r w:rsidRPr="001C615F">
        <w:rPr>
          <w:rFonts w:ascii="Calibri" w:eastAsia="Times New Roman" w:hAnsi="Calibri" w:cs="Calibri"/>
          <w:lang w:eastAsia="pl-PL"/>
        </w:rPr>
        <w:t xml:space="preserve"> o której mowa w art. 86 ust. 5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447A2F" w:rsidRPr="001C615F" w:rsidRDefault="00447A2F" w:rsidP="00447A2F">
      <w:pPr>
        <w:spacing w:after="200" w:line="276" w:lineRule="auto"/>
        <w:ind w:left="851" w:hanging="284"/>
        <w:contextualSpacing/>
        <w:jc w:val="both"/>
        <w:rPr>
          <w:rFonts w:ascii="Calibri" w:eastAsia="Calibri" w:hAnsi="Calibri" w:cs="Calibri"/>
        </w:rPr>
      </w:pPr>
      <w:r w:rsidRPr="001C615F">
        <w:rPr>
          <w:rFonts w:ascii="Calibri" w:eastAsia="Calibri" w:hAnsi="Calibri" w:cs="Calibri"/>
        </w:rPr>
        <w:t xml:space="preserve">      </w:t>
      </w:r>
      <w:r w:rsidRPr="001C615F">
        <w:rPr>
          <w:rFonts w:ascii="Calibri" w:eastAsia="Calibri" w:hAnsi="Calibri" w:cs="Calibri"/>
          <w:u w:val="single"/>
        </w:rPr>
        <w:t>W przypadku składania oferty wspólnej ww. oświadczenie składa każdy z wykonawców składających ofertę wspólną</w:t>
      </w:r>
      <w:r w:rsidRPr="001C615F">
        <w:rPr>
          <w:rFonts w:ascii="Calibri" w:eastAsia="Calibri" w:hAnsi="Calibri" w:cs="Calibri"/>
        </w:rPr>
        <w:t>.</w:t>
      </w:r>
    </w:p>
    <w:p w:rsidR="00447A2F" w:rsidRPr="001C615F" w:rsidRDefault="00447A2F" w:rsidP="00447A2F">
      <w:pPr>
        <w:spacing w:after="200" w:line="276" w:lineRule="auto"/>
        <w:ind w:left="851" w:hanging="284"/>
        <w:contextualSpacing/>
        <w:jc w:val="both"/>
        <w:rPr>
          <w:rFonts w:ascii="Calibri" w:eastAsia="Calibri" w:hAnsi="Calibri" w:cs="Calibri"/>
          <w:u w:val="single"/>
        </w:rPr>
      </w:pPr>
      <w:r w:rsidRPr="001C615F">
        <w:rPr>
          <w:rFonts w:ascii="Calibri" w:eastAsia="Calibri" w:hAnsi="Calibri" w:cs="Calibri"/>
        </w:rPr>
        <w:t xml:space="preserve">      </w:t>
      </w:r>
      <w:r w:rsidRPr="001C615F">
        <w:rPr>
          <w:rFonts w:ascii="Calibri" w:eastAsia="Calibri" w:hAnsi="Calibri" w:cs="Calibri"/>
          <w:u w:val="single"/>
        </w:rPr>
        <w:t>Ww. oświadczenie należy złożyć w oryginale.</w:t>
      </w:r>
    </w:p>
    <w:p w:rsidR="001C615F" w:rsidRPr="001C615F" w:rsidRDefault="001C615F" w:rsidP="001C615F">
      <w:pPr>
        <w:spacing w:after="200" w:line="276" w:lineRule="auto"/>
        <w:ind w:left="851" w:hanging="284"/>
        <w:contextualSpacing/>
        <w:jc w:val="both"/>
        <w:rPr>
          <w:rFonts w:ascii="Calibri" w:eastAsia="Calibri" w:hAnsi="Calibri" w:cs="Calibri"/>
          <w:u w:val="single"/>
        </w:rPr>
      </w:pPr>
    </w:p>
    <w:p w:rsidR="001C615F" w:rsidRPr="001C615F" w:rsidRDefault="001C615F" w:rsidP="001C615F">
      <w:pPr>
        <w:numPr>
          <w:ilvl w:val="0"/>
          <w:numId w:val="45"/>
        </w:numPr>
        <w:tabs>
          <w:tab w:val="left" w:pos="284"/>
        </w:tabs>
        <w:spacing w:after="200" w:line="276" w:lineRule="auto"/>
        <w:ind w:hanging="720"/>
        <w:contextualSpacing/>
        <w:jc w:val="both"/>
        <w:rPr>
          <w:rFonts w:ascii="Calibri" w:eastAsia="Calibri" w:hAnsi="Calibri" w:cs="Calibri"/>
          <w:b/>
        </w:rPr>
      </w:pPr>
      <w:r w:rsidRPr="001C615F">
        <w:rPr>
          <w:rFonts w:ascii="Calibri" w:eastAsia="Calibri" w:hAnsi="Calibri" w:cs="Calibri"/>
          <w:b/>
        </w:rPr>
        <w:t>Zasady dotyczące składania oświadczeń i dokumentów oraz ich forma i język.</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1C615F">
        <w:rPr>
          <w:rFonts w:ascii="Calibri" w:eastAsia="Calibri" w:hAnsi="Calibri" w:cs="Calibri"/>
          <w:u w:val="single"/>
        </w:rPr>
        <w:t>w zakresie dokumentów, które każdego z nich dotyczą.</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Poświadczenie za zgodność z oryginałem następuje w formie pisemnej lub w formie elektronicznej i poprzedzone jest dopiskiem „za zgodność z oryginałem”.</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Dokumenty sporządzone w języku obcym są składane wraz z tłumaczeniem na język polski.</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W przypadku wskazania przez wykonawcę dostępności oświadczeń lub dokumentów, o których mowa w Rozdziale V pkt 5 </w:t>
      </w:r>
      <w:proofErr w:type="spellStart"/>
      <w:r w:rsidRPr="001C615F">
        <w:rPr>
          <w:rFonts w:ascii="Calibri" w:eastAsia="Calibri" w:hAnsi="Calibri" w:cs="Calibri"/>
        </w:rPr>
        <w:t>siwz</w:t>
      </w:r>
      <w:proofErr w:type="spellEnd"/>
      <w:r w:rsidRPr="001C615F">
        <w:rPr>
          <w:rFonts w:ascii="Calibri" w:eastAsia="Calibri" w:hAnsi="Calibri" w:cs="Calibri"/>
        </w:rPr>
        <w:t>, w formie elektronicznej pod określonymi adresami internetowymi ogólnodostępnych i bezpłatnych baz danych, zamawiający pobierze samodzielnie z tych baz danych wskazane przez wykonawcę oświadczenia lub dokumenty.</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W przypadku, o którym mowa w </w:t>
      </w:r>
      <w:proofErr w:type="spellStart"/>
      <w:r w:rsidRPr="001C615F">
        <w:rPr>
          <w:rFonts w:ascii="Calibri" w:eastAsia="Calibri" w:hAnsi="Calibri" w:cs="Calibri"/>
        </w:rPr>
        <w:t>ppkt</w:t>
      </w:r>
      <w:proofErr w:type="spellEnd"/>
      <w:r w:rsidRPr="001C615F">
        <w:rPr>
          <w:rFonts w:ascii="Calibri" w:eastAsia="Calibri" w:hAnsi="Calibri" w:cs="Calibri"/>
        </w:rPr>
        <w:t xml:space="preserve"> 4) zamawiający będzie żądał od wykonawcy przedstawienia tłumaczenia na język polski wskazanych przez wykonawcę i pobranych samodzielnie przez zamawiającego dokumentów.</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Jeżeli wykonawca nie złożył oświadczenia, o którym mowa w art. 25a ust. 1 ustawy </w:t>
      </w:r>
      <w:proofErr w:type="spellStart"/>
      <w:r w:rsidRPr="001C615F">
        <w:rPr>
          <w:rFonts w:ascii="Calibri" w:eastAsia="Calibri" w:hAnsi="Calibri" w:cs="Calibri"/>
        </w:rPr>
        <w:t>Pzp</w:t>
      </w:r>
      <w:proofErr w:type="spellEnd"/>
      <w:r w:rsidRPr="001C615F">
        <w:rPr>
          <w:rFonts w:ascii="Calibri" w:eastAsia="Calibri" w:hAnsi="Calibri" w:cs="Calibri"/>
        </w:rPr>
        <w:t xml:space="preserve">, oświadczeń lub dokumentów potwierdzających okoliczności, o których mowa w art. 25 ust. 1 ustawy </w:t>
      </w:r>
      <w:proofErr w:type="spellStart"/>
      <w:r w:rsidRPr="001C615F">
        <w:rPr>
          <w:rFonts w:ascii="Calibri" w:eastAsia="Calibri" w:hAnsi="Calibri" w:cs="Calibri"/>
        </w:rPr>
        <w:t>Pzp</w:t>
      </w:r>
      <w:proofErr w:type="spellEnd"/>
      <w:r w:rsidRPr="001C615F">
        <w:rPr>
          <w:rFonts w:ascii="Calibri" w:eastAsia="Calibri" w:hAnsi="Calibri" w:cs="Calibr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lastRenderedPageBreak/>
        <w:t xml:space="preserve">W przypadku wątpliwości zamawiający wezwie, w wyznaczonym przez siebie terminie, do złożenia wyjaśnień dotyczących oświadczeń i dokumentów, o których mowa w art. 25 ust. 1 ustawy </w:t>
      </w:r>
      <w:proofErr w:type="spellStart"/>
      <w:r w:rsidRPr="001C615F">
        <w:rPr>
          <w:rFonts w:ascii="Calibri" w:eastAsia="Calibri" w:hAnsi="Calibri" w:cs="Calibri"/>
        </w:rPr>
        <w:t>Pzp</w:t>
      </w:r>
      <w:proofErr w:type="spellEnd"/>
      <w:r w:rsidRPr="001C615F">
        <w:rPr>
          <w:rFonts w:ascii="Calibri" w:eastAsia="Calibri" w:hAnsi="Calibri" w:cs="Calibri"/>
        </w:rPr>
        <w:t>.</w:t>
      </w:r>
    </w:p>
    <w:p w:rsidR="00447A2F" w:rsidRPr="001C615F" w:rsidRDefault="00447A2F" w:rsidP="00447A2F">
      <w:pPr>
        <w:numPr>
          <w:ilvl w:val="0"/>
          <w:numId w:val="41"/>
        </w:numPr>
        <w:tabs>
          <w:tab w:val="left" w:pos="284"/>
        </w:tabs>
        <w:spacing w:after="0" w:line="240" w:lineRule="auto"/>
        <w:ind w:left="993" w:hanging="426"/>
        <w:contextualSpacing/>
        <w:jc w:val="both"/>
        <w:rPr>
          <w:rFonts w:ascii="Calibri" w:eastAsia="Calibri" w:hAnsi="Calibri" w:cs="Calibri"/>
          <w:i/>
          <w:iCs/>
        </w:rPr>
      </w:pPr>
      <w:r w:rsidRPr="001C615F">
        <w:rPr>
          <w:rFonts w:ascii="Calibri" w:eastAsia="Calibri" w:hAnsi="Calibri" w:cs="Calibri"/>
          <w:b/>
        </w:rPr>
        <w:t xml:space="preserve">Uwaga ! </w:t>
      </w:r>
      <w:r w:rsidRPr="00447A2F">
        <w:rPr>
          <w:rFonts w:ascii="Calibri" w:eastAsia="Calibri" w:hAnsi="Calibri" w:cs="Calibri"/>
          <w:b/>
          <w:u w:val="single"/>
        </w:rPr>
        <w:t>Zamawiający prowadzi przedmiotowe postępowanie zgodnie z treścią art. 24aa</w:t>
      </w:r>
      <w:r>
        <w:rPr>
          <w:rFonts w:ascii="Calibri" w:eastAsia="Calibri" w:hAnsi="Calibri" w:cs="Calibri"/>
          <w:b/>
        </w:rPr>
        <w:t xml:space="preserve">.            </w:t>
      </w:r>
      <w:r w:rsidRPr="001C615F">
        <w:rPr>
          <w:rFonts w:ascii="Calibri" w:eastAsia="Calibri" w:hAnsi="Calibri" w:cs="Calibri"/>
          <w:b/>
        </w:rPr>
        <w:t xml:space="preserve">Na podstawie art. 24aa ustawy </w:t>
      </w:r>
      <w:proofErr w:type="spellStart"/>
      <w:r w:rsidRPr="001C615F">
        <w:rPr>
          <w:rFonts w:ascii="Calibri" w:eastAsia="Calibri" w:hAnsi="Calibri" w:cs="Calibri"/>
          <w:b/>
        </w:rPr>
        <w:t>Pzp</w:t>
      </w:r>
      <w:proofErr w:type="spellEnd"/>
      <w:r w:rsidRPr="001C615F">
        <w:rPr>
          <w:rFonts w:ascii="Calibri" w:eastAsia="Calibri" w:hAnsi="Calibri" w:cs="Calibri"/>
          <w:b/>
        </w:rPr>
        <w:t xml:space="preserve"> Zamawiający </w:t>
      </w:r>
      <w:r w:rsidRPr="001C615F">
        <w:rPr>
          <w:rFonts w:ascii="Calibri" w:eastAsia="Calibri" w:hAnsi="Calibri" w:cs="Calibri"/>
          <w:b/>
          <w:u w:val="single"/>
        </w:rPr>
        <w:t>najpierw dokona oceny ofert</w:t>
      </w:r>
      <w:r w:rsidRPr="001C615F">
        <w:rPr>
          <w:rFonts w:ascii="Calibri" w:eastAsia="Calibri" w:hAnsi="Calibri" w:cs="Calibri"/>
          <w:b/>
        </w:rPr>
        <w:t xml:space="preserve">, a następnie zbada, </w:t>
      </w:r>
      <w:r w:rsidRPr="001C615F">
        <w:rPr>
          <w:rFonts w:ascii="Calibri" w:eastAsia="Calibri" w:hAnsi="Calibri" w:cs="Calibri"/>
          <w:b/>
          <w:u w:val="single"/>
        </w:rPr>
        <w:t>czy wykonawca, którego oferta została oceniona jako najkorzystniejsza</w:t>
      </w:r>
      <w:r w:rsidRPr="001C615F">
        <w:rPr>
          <w:rFonts w:ascii="Calibri" w:eastAsia="Calibri" w:hAnsi="Calibri" w:cs="Calibri"/>
          <w:b/>
        </w:rPr>
        <w:t>, nie podlega wykluczeniu oraz spełnia warunki udziału w postępowaniu.</w:t>
      </w:r>
    </w:p>
    <w:p w:rsidR="001C615F" w:rsidRPr="001C615F" w:rsidRDefault="001C615F" w:rsidP="001C615F">
      <w:pPr>
        <w:numPr>
          <w:ilvl w:val="0"/>
          <w:numId w:val="41"/>
        </w:numPr>
        <w:tabs>
          <w:tab w:val="left" w:pos="284"/>
        </w:tabs>
        <w:spacing w:after="0" w:line="240" w:lineRule="auto"/>
        <w:ind w:left="993" w:hanging="426"/>
        <w:contextualSpacing/>
        <w:jc w:val="both"/>
        <w:rPr>
          <w:rFonts w:ascii="Calibri" w:eastAsia="Calibri" w:hAnsi="Calibri" w:cs="Calibri"/>
          <w:b/>
        </w:rPr>
      </w:pPr>
      <w:r w:rsidRPr="001C615F">
        <w:rPr>
          <w:rFonts w:ascii="Calibri" w:eastAsia="Calibri" w:hAnsi="Calibri" w:cs="Calibri"/>
          <w:b/>
        </w:rPr>
        <w:t xml:space="preserve">Jeżeli wykonawca, o którym mowa w </w:t>
      </w:r>
      <w:proofErr w:type="spellStart"/>
      <w:r w:rsidRPr="001C615F">
        <w:rPr>
          <w:rFonts w:ascii="Calibri" w:eastAsia="Calibri" w:hAnsi="Calibri" w:cs="Calibri"/>
          <w:b/>
        </w:rPr>
        <w:t>ppkt</w:t>
      </w:r>
      <w:proofErr w:type="spellEnd"/>
      <w:r w:rsidRPr="001C615F">
        <w:rPr>
          <w:rFonts w:ascii="Calibri" w:eastAsia="Calibri" w:hAnsi="Calibri" w:cs="Calibri"/>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ROZDZIAŁ VI Wykonawcy zagraniczni</w:t>
      </w:r>
    </w:p>
    <w:p w:rsidR="001C615F" w:rsidRPr="001C615F" w:rsidRDefault="001C615F" w:rsidP="001C615F">
      <w:pPr>
        <w:spacing w:after="0" w:line="240" w:lineRule="auto"/>
        <w:ind w:left="426"/>
        <w:jc w:val="both"/>
        <w:rPr>
          <w:rFonts w:ascii="Times New Roman" w:eastAsia="Times New Roman" w:hAnsi="Times New Roman" w:cs="Times New Roman"/>
          <w:b/>
          <w:sz w:val="24"/>
          <w:szCs w:val="24"/>
          <w:lang w:eastAsia="pl-PL"/>
        </w:rPr>
      </w:pP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Jeżeli wykonawca ma siedzibę lub miejsce zamieszkania poza terytorium Rzeczypospolitej Polskiej </w:t>
      </w:r>
      <w:r w:rsidR="00447A2F">
        <w:rPr>
          <w:rFonts w:ascii="Calibri" w:eastAsia="Calibri" w:hAnsi="Calibri" w:cs="Calibri"/>
        </w:rPr>
        <w:t xml:space="preserve">               </w:t>
      </w:r>
      <w:r w:rsidRPr="001C615F">
        <w:rPr>
          <w:rFonts w:ascii="Calibri" w:eastAsia="Calibri" w:hAnsi="Calibri" w:cs="Calibri"/>
          <w:u w:val="single"/>
        </w:rPr>
        <w:t xml:space="preserve">i jest zobowiązany, zgodnie z Rozdziałem V pkt 5 </w:t>
      </w:r>
      <w:proofErr w:type="spellStart"/>
      <w:r w:rsidRPr="001C615F">
        <w:rPr>
          <w:rFonts w:ascii="Calibri" w:eastAsia="Calibri" w:hAnsi="Calibri" w:cs="Calibri"/>
          <w:u w:val="single"/>
        </w:rPr>
        <w:t>ppkt</w:t>
      </w:r>
      <w:proofErr w:type="spellEnd"/>
      <w:r w:rsidRPr="001C615F">
        <w:rPr>
          <w:rFonts w:ascii="Calibri" w:eastAsia="Calibri" w:hAnsi="Calibri" w:cs="Calibri"/>
          <w:u w:val="single"/>
        </w:rPr>
        <w:t xml:space="preserve"> 1 </w:t>
      </w:r>
      <w:proofErr w:type="spellStart"/>
      <w:r w:rsidRPr="001C615F">
        <w:rPr>
          <w:rFonts w:ascii="Calibri" w:eastAsia="Calibri" w:hAnsi="Calibri" w:cs="Calibri"/>
          <w:u w:val="single"/>
        </w:rPr>
        <w:t>siwz</w:t>
      </w:r>
      <w:proofErr w:type="spellEnd"/>
      <w:r w:rsidRPr="001C615F">
        <w:rPr>
          <w:rFonts w:ascii="Calibri" w:eastAsia="Calibri" w:hAnsi="Calibri" w:cs="Calibri"/>
          <w:u w:val="single"/>
        </w:rPr>
        <w:t xml:space="preserve"> do złożenia wskazanych tam dokumentów</w:t>
      </w:r>
      <w:r w:rsidRPr="001C615F">
        <w:rPr>
          <w:rFonts w:ascii="Calibri" w:eastAsia="Calibri" w:hAnsi="Calibri" w:cs="Calibri"/>
        </w:rPr>
        <w:t xml:space="preserve">, to zgodnie z § 7 </w:t>
      </w:r>
      <w:r w:rsidRPr="001C615F">
        <w:rPr>
          <w:rFonts w:ascii="Calibri" w:eastAsia="Calibri" w:hAnsi="Calibri" w:cs="Calibri"/>
          <w:b/>
        </w:rPr>
        <w:t xml:space="preserve">Rozporządzenia Ministra Rozwoju z dnia 26 lipca 2016 r. w </w:t>
      </w:r>
      <w:r w:rsidRPr="001C615F">
        <w:rPr>
          <w:rFonts w:ascii="Calibri" w:eastAsia="Calibri" w:hAnsi="Calibri" w:cs="Calibri"/>
          <w:b/>
          <w:bCs/>
        </w:rPr>
        <w:t>sprawie rodzajów dokumentów, jakich mo</w:t>
      </w:r>
      <w:r w:rsidRPr="001C615F">
        <w:rPr>
          <w:rFonts w:ascii="Calibri" w:eastAsia="Calibri" w:hAnsi="Calibri" w:cs="Calibri"/>
          <w:b/>
        </w:rPr>
        <w:t>ż</w:t>
      </w:r>
      <w:r w:rsidRPr="001C615F">
        <w:rPr>
          <w:rFonts w:ascii="Calibri" w:eastAsia="Calibri" w:hAnsi="Calibri" w:cs="Calibri"/>
          <w:b/>
          <w:bCs/>
        </w:rPr>
        <w:t xml:space="preserve">e </w:t>
      </w:r>
      <w:r w:rsidRPr="001C615F">
        <w:rPr>
          <w:rFonts w:ascii="Calibri" w:eastAsia="Calibri" w:hAnsi="Calibri" w:cs="Calibri"/>
          <w:b/>
        </w:rPr>
        <w:t>żą</w:t>
      </w:r>
      <w:r w:rsidRPr="001C615F">
        <w:rPr>
          <w:rFonts w:ascii="Calibri" w:eastAsia="Calibri" w:hAnsi="Calibri" w:cs="Calibri"/>
          <w:b/>
          <w:bCs/>
        </w:rPr>
        <w:t>da</w:t>
      </w:r>
      <w:r w:rsidRPr="001C615F">
        <w:rPr>
          <w:rFonts w:ascii="Calibri" w:eastAsia="Calibri" w:hAnsi="Calibri" w:cs="Calibri"/>
          <w:b/>
        </w:rPr>
        <w:t xml:space="preserve">ć </w:t>
      </w:r>
      <w:r w:rsidRPr="001C615F">
        <w:rPr>
          <w:rFonts w:ascii="Calibri" w:eastAsia="Calibri" w:hAnsi="Calibri" w:cs="Calibri"/>
          <w:b/>
          <w:bCs/>
        </w:rPr>
        <w:t>zamawiaj</w:t>
      </w:r>
      <w:r w:rsidRPr="001C615F">
        <w:rPr>
          <w:rFonts w:ascii="Calibri" w:eastAsia="Calibri" w:hAnsi="Calibri" w:cs="Calibri"/>
          <w:b/>
        </w:rPr>
        <w:t>ą</w:t>
      </w:r>
      <w:r w:rsidRPr="001C615F">
        <w:rPr>
          <w:rFonts w:ascii="Calibri" w:eastAsia="Calibri" w:hAnsi="Calibri" w:cs="Calibri"/>
          <w:b/>
          <w:bCs/>
        </w:rPr>
        <w:t>cy od wykonawcy, okresu ich wa</w:t>
      </w:r>
      <w:r w:rsidRPr="001C615F">
        <w:rPr>
          <w:rFonts w:ascii="Calibri" w:eastAsia="Calibri" w:hAnsi="Calibri" w:cs="Calibri"/>
          <w:b/>
        </w:rPr>
        <w:t>ż</w:t>
      </w:r>
      <w:r w:rsidRPr="001C615F">
        <w:rPr>
          <w:rFonts w:ascii="Calibri" w:eastAsia="Calibri" w:hAnsi="Calibri" w:cs="Calibri"/>
          <w:b/>
          <w:bCs/>
        </w:rPr>
        <w:t>no</w:t>
      </w:r>
      <w:r w:rsidRPr="001C615F">
        <w:rPr>
          <w:rFonts w:ascii="Calibri" w:eastAsia="Calibri" w:hAnsi="Calibri" w:cs="Calibri"/>
          <w:b/>
        </w:rPr>
        <w:t>ś</w:t>
      </w:r>
      <w:r w:rsidRPr="001C615F">
        <w:rPr>
          <w:rFonts w:ascii="Calibri" w:eastAsia="Calibri" w:hAnsi="Calibri" w:cs="Calibri"/>
          <w:b/>
          <w:bCs/>
        </w:rPr>
        <w:t>ci oraz form, w jakich dokumenty te mog</w:t>
      </w:r>
      <w:r w:rsidRPr="001C615F">
        <w:rPr>
          <w:rFonts w:ascii="Calibri" w:eastAsia="Calibri" w:hAnsi="Calibri" w:cs="Calibri"/>
          <w:b/>
        </w:rPr>
        <w:t xml:space="preserve">ą </w:t>
      </w:r>
      <w:r w:rsidRPr="001C615F">
        <w:rPr>
          <w:rFonts w:ascii="Calibri" w:eastAsia="Calibri" w:hAnsi="Calibri" w:cs="Calibri"/>
          <w:b/>
          <w:bCs/>
        </w:rPr>
        <w:t>by</w:t>
      </w:r>
      <w:r w:rsidRPr="001C615F">
        <w:rPr>
          <w:rFonts w:ascii="Calibri" w:eastAsia="Calibri" w:hAnsi="Calibri" w:cs="Calibri"/>
          <w:b/>
        </w:rPr>
        <w:t xml:space="preserve">ć </w:t>
      </w:r>
      <w:r w:rsidRPr="001C615F">
        <w:rPr>
          <w:rFonts w:ascii="Calibri" w:eastAsia="Calibri" w:hAnsi="Calibri" w:cs="Calibri"/>
          <w:b/>
          <w:bCs/>
        </w:rPr>
        <w:t>składane</w:t>
      </w:r>
      <w:r w:rsidRPr="001C615F">
        <w:rPr>
          <w:rFonts w:ascii="Calibri" w:eastAsia="Calibri" w:hAnsi="Calibri" w:cs="Calibri"/>
          <w:bCs/>
        </w:rPr>
        <w:t xml:space="preserve"> (Dz. U. z 2016 r. poz. 1126) </w:t>
      </w:r>
      <w:r w:rsidRPr="001C615F">
        <w:rPr>
          <w:rFonts w:ascii="Calibri" w:eastAsia="Calibri" w:hAnsi="Calibri" w:cs="Calibri"/>
        </w:rPr>
        <w:t>zamiast dokumentów:</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1) o których mowa w § 5 pkt 1 ww. Rozporządzenia:</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2)  o których mowa w § 5 pkt 2-4 ww. Rozporządzenia:</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 składa dokument lub dokumenty wystawione w kraju, w którym wykonawca ma siedzibę lub miejsce zamieszkania, potwierdzające odpowiednio, że:</w:t>
      </w:r>
    </w:p>
    <w:p w:rsidR="001C615F" w:rsidRPr="001C615F" w:rsidRDefault="001C615F" w:rsidP="001C615F">
      <w:pPr>
        <w:numPr>
          <w:ilvl w:val="0"/>
          <w:numId w:val="27"/>
        </w:numPr>
        <w:autoSpaceDE w:val="0"/>
        <w:autoSpaceDN w:val="0"/>
        <w:adjustRightInd w:val="0"/>
        <w:spacing w:after="0" w:line="240" w:lineRule="auto"/>
        <w:ind w:left="851" w:hanging="284"/>
        <w:contextualSpacing/>
        <w:jc w:val="both"/>
        <w:rPr>
          <w:rFonts w:ascii="Calibri" w:eastAsia="Calibri" w:hAnsi="Calibri" w:cs="Calibri"/>
        </w:rPr>
      </w:pPr>
      <w:r w:rsidRPr="001C615F">
        <w:rPr>
          <w:rFonts w:ascii="Calibri" w:eastAsia="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b) nie otwarto jego likwidacji ani nie ogłoszono upadłości;</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 przypadku wątpliwości co do treści dokumentu złożonego przez wykonawcę, zamawiający może zwrócić się do właściwych organów odpowiednio kraju, w którym wykonawca ma siedzibę lub </w:t>
      </w:r>
      <w:r w:rsidRPr="001C615F">
        <w:rPr>
          <w:rFonts w:ascii="Calibri" w:eastAsia="Calibri" w:hAnsi="Calibri" w:cs="Calibri"/>
        </w:rPr>
        <w:lastRenderedPageBreak/>
        <w:t>miejsce zamieszkania lub miejsce zamieszkania ma osoba, której dokument dotyczy, o udzielenie niezbędnych informacji dotyczących tego dokumentu.</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sidRPr="001C615F">
        <w:rPr>
          <w:rFonts w:ascii="Calibri" w:eastAsia="Calibri" w:hAnsi="Calibri" w:cs="Calibri"/>
        </w:rPr>
        <w:t>Pzp</w:t>
      </w:r>
      <w:proofErr w:type="spellEnd"/>
      <w:r w:rsidRPr="001C615F">
        <w:rPr>
          <w:rFonts w:ascii="Calibri" w:eastAsia="Calibri" w:hAnsi="Calibri" w:cs="Calibri"/>
        </w:rPr>
        <w:t xml:space="preserve">, </w:t>
      </w:r>
      <w:r w:rsidRPr="001C615F">
        <w:rPr>
          <w:rFonts w:ascii="Calibri" w:eastAsia="Calibri" w:hAnsi="Calibri" w:cs="Calibri"/>
          <w:u w:val="single"/>
        </w:rPr>
        <w:t xml:space="preserve">jeżeli zamawiający wymagał zgodnie z Rozdziałem V pkt 5 </w:t>
      </w:r>
      <w:proofErr w:type="spellStart"/>
      <w:r w:rsidRPr="001C615F">
        <w:rPr>
          <w:rFonts w:ascii="Calibri" w:eastAsia="Calibri" w:hAnsi="Calibri" w:cs="Calibri"/>
          <w:u w:val="single"/>
        </w:rPr>
        <w:t>ppkt</w:t>
      </w:r>
      <w:proofErr w:type="spellEnd"/>
      <w:r w:rsidRPr="001C615F">
        <w:rPr>
          <w:rFonts w:ascii="Calibri" w:eastAsia="Calibri" w:hAnsi="Calibri" w:cs="Calibri"/>
          <w:u w:val="single"/>
        </w:rPr>
        <w:t xml:space="preserve"> 1 </w:t>
      </w:r>
      <w:proofErr w:type="spellStart"/>
      <w:r w:rsidRPr="001C615F">
        <w:rPr>
          <w:rFonts w:ascii="Calibri" w:eastAsia="Calibri" w:hAnsi="Calibri" w:cs="Calibri"/>
          <w:u w:val="single"/>
        </w:rPr>
        <w:t>siwz</w:t>
      </w:r>
      <w:proofErr w:type="spellEnd"/>
      <w:r w:rsidRPr="001C615F">
        <w:rPr>
          <w:rFonts w:ascii="Calibri" w:eastAsia="Calibri" w:hAnsi="Calibri" w:cs="Calibri"/>
          <w:u w:val="single"/>
        </w:rPr>
        <w:t xml:space="preserve"> </w:t>
      </w:r>
      <w:r w:rsidRPr="001C615F">
        <w:rPr>
          <w:rFonts w:ascii="Calibri" w:eastAsia="Calibri" w:hAnsi="Calibri" w:cs="Calibri"/>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1C615F" w:rsidRPr="001C615F" w:rsidRDefault="001C615F" w:rsidP="001C615F">
      <w:pPr>
        <w:spacing w:after="0" w:line="240" w:lineRule="auto"/>
        <w:ind w:left="360"/>
        <w:jc w:val="both"/>
        <w:rPr>
          <w:rFonts w:ascii="Times New Roman" w:eastAsia="Times New Roman" w:hAnsi="Times New Roman" w:cs="Times New Roman"/>
          <w:sz w:val="24"/>
          <w:szCs w:val="20"/>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VII Termin wykonania zamówienia, gwarancja i rękojmia</w:t>
      </w:r>
    </w:p>
    <w:p w:rsidR="001C615F" w:rsidRPr="001C615F" w:rsidRDefault="001C615F" w:rsidP="001C615F">
      <w:pPr>
        <w:tabs>
          <w:tab w:val="num" w:pos="851"/>
        </w:tabs>
        <w:spacing w:after="0" w:line="240" w:lineRule="auto"/>
        <w:ind w:left="851" w:hanging="284"/>
        <w:jc w:val="both"/>
        <w:rPr>
          <w:rFonts w:ascii="Times New Roman" w:eastAsia="Times New Roman" w:hAnsi="Times New Roman" w:cs="Times New Roman"/>
          <w:sz w:val="24"/>
          <w:szCs w:val="24"/>
          <w:lang w:eastAsia="pl-PL"/>
        </w:rPr>
      </w:pPr>
    </w:p>
    <w:p w:rsidR="001C615F" w:rsidRPr="001C615F" w:rsidRDefault="001C615F" w:rsidP="001C615F">
      <w:pPr>
        <w:numPr>
          <w:ilvl w:val="0"/>
          <w:numId w:val="17"/>
        </w:numPr>
        <w:tabs>
          <w:tab w:val="clear" w:pos="360"/>
          <w:tab w:val="num" w:pos="567"/>
        </w:tabs>
        <w:spacing w:after="0" w:line="240" w:lineRule="auto"/>
        <w:ind w:left="567" w:hanging="567"/>
        <w:jc w:val="both"/>
        <w:rPr>
          <w:rFonts w:ascii="Calibri" w:eastAsia="Times New Roman" w:hAnsi="Calibri" w:cs="Calibri"/>
          <w:i/>
          <w:lang w:eastAsia="pl-PL"/>
        </w:rPr>
      </w:pPr>
      <w:r w:rsidRPr="001C615F">
        <w:rPr>
          <w:rFonts w:ascii="Calibri" w:eastAsia="Times New Roman" w:hAnsi="Calibri" w:cs="Calibri"/>
          <w:b/>
          <w:lang w:eastAsia="pl-PL"/>
        </w:rPr>
        <w:t>Zamawiający wymaga wykonania zamówienia w następujących terminach:</w:t>
      </w:r>
    </w:p>
    <w:p w:rsidR="001C615F" w:rsidRPr="001C615F" w:rsidRDefault="001C615F" w:rsidP="001C615F">
      <w:pPr>
        <w:numPr>
          <w:ilvl w:val="0"/>
          <w:numId w:val="28"/>
        </w:numPr>
        <w:tabs>
          <w:tab w:val="num" w:pos="567"/>
          <w:tab w:val="left" w:pos="851"/>
        </w:tabs>
        <w:spacing w:after="0" w:line="240" w:lineRule="auto"/>
        <w:ind w:left="567"/>
        <w:contextualSpacing/>
        <w:jc w:val="both"/>
        <w:rPr>
          <w:rFonts w:ascii="Calibri" w:eastAsia="Times New Roman" w:hAnsi="Calibri" w:cs="Calibri"/>
          <w:i/>
          <w:lang w:eastAsia="pl-PL"/>
        </w:rPr>
      </w:pPr>
      <w:r w:rsidRPr="001C615F">
        <w:rPr>
          <w:rFonts w:ascii="Calibri" w:eastAsia="Times New Roman" w:hAnsi="Calibri" w:cs="Calibri"/>
          <w:lang w:eastAsia="pl-PL"/>
        </w:rPr>
        <w:t xml:space="preserve">Termin rozpoczęcia </w:t>
      </w:r>
      <w:r w:rsidRPr="001C615F">
        <w:rPr>
          <w:rFonts w:ascii="Calibri" w:eastAsia="Times New Roman" w:hAnsi="Calibri" w:cs="Calibri"/>
          <w:lang w:eastAsia="pl-PL"/>
        </w:rPr>
        <w:tab/>
      </w:r>
      <w:r w:rsidRPr="001C615F">
        <w:rPr>
          <w:rFonts w:ascii="Calibri" w:eastAsia="Times New Roman" w:hAnsi="Calibri" w:cs="Calibri"/>
          <w:lang w:eastAsia="pl-PL"/>
        </w:rPr>
        <w:tab/>
        <w:t>-  w dniu przekazania placu budowy,</w:t>
      </w:r>
    </w:p>
    <w:p w:rsidR="001C615F" w:rsidRPr="001C615F" w:rsidRDefault="001C615F" w:rsidP="001C615F">
      <w:pPr>
        <w:numPr>
          <w:ilvl w:val="0"/>
          <w:numId w:val="28"/>
        </w:numPr>
        <w:tabs>
          <w:tab w:val="left" w:pos="851"/>
          <w:tab w:val="left" w:pos="3686"/>
        </w:tabs>
        <w:spacing w:after="0" w:line="240" w:lineRule="auto"/>
        <w:ind w:left="3544" w:hanging="2977"/>
        <w:contextualSpacing/>
        <w:jc w:val="both"/>
        <w:rPr>
          <w:rFonts w:ascii="Calibri" w:eastAsia="Times New Roman" w:hAnsi="Calibri" w:cs="Calibri"/>
          <w:b/>
          <w:i/>
          <w:lang w:eastAsia="pl-PL"/>
        </w:rPr>
      </w:pPr>
      <w:r w:rsidRPr="001C615F">
        <w:rPr>
          <w:rFonts w:ascii="Calibri" w:eastAsia="Times New Roman" w:hAnsi="Calibri" w:cs="Calibri"/>
          <w:b/>
          <w:lang w:eastAsia="pl-PL"/>
        </w:rPr>
        <w:t>termin zakończenia robót</w:t>
      </w:r>
      <w:r w:rsidRPr="001C615F">
        <w:rPr>
          <w:rFonts w:ascii="Calibri" w:eastAsia="Times New Roman" w:hAnsi="Calibri" w:cs="Calibri"/>
          <w:b/>
          <w:lang w:eastAsia="pl-PL"/>
        </w:rPr>
        <w:tab/>
        <w:t xml:space="preserve">- </w:t>
      </w:r>
      <w:r w:rsidRPr="008D6704">
        <w:rPr>
          <w:rFonts w:ascii="Calibri" w:eastAsia="Times New Roman" w:hAnsi="Calibri" w:cs="Calibri"/>
          <w:b/>
          <w:lang w:eastAsia="pl-PL"/>
        </w:rPr>
        <w:t>zgodnie z ofertą</w:t>
      </w:r>
      <w:r w:rsidRPr="001C615F">
        <w:rPr>
          <w:rFonts w:ascii="Calibri" w:eastAsia="Times New Roman" w:hAnsi="Calibri" w:cs="Calibri"/>
          <w:b/>
          <w:u w:val="single"/>
          <w:lang w:eastAsia="pl-PL"/>
        </w:rPr>
        <w:t xml:space="preserve">, </w:t>
      </w:r>
      <w:r w:rsidRPr="001C615F">
        <w:rPr>
          <w:rFonts w:ascii="Calibri" w:eastAsia="Times New Roman" w:hAnsi="Calibri" w:cs="Calibri"/>
          <w:b/>
          <w:color w:val="000000"/>
          <w:u w:val="single"/>
          <w:lang w:eastAsia="pl-PL"/>
        </w:rPr>
        <w:t xml:space="preserve">nie dłużej niż </w:t>
      </w:r>
      <w:r w:rsidRPr="001C615F">
        <w:rPr>
          <w:rFonts w:ascii="Calibri" w:eastAsia="Times New Roman" w:hAnsi="Calibri" w:cs="Calibri"/>
          <w:b/>
          <w:u w:val="single"/>
          <w:lang w:eastAsia="pl-PL"/>
        </w:rPr>
        <w:t xml:space="preserve">do </w:t>
      </w:r>
      <w:r w:rsidR="008A2566">
        <w:rPr>
          <w:rFonts w:ascii="Calibri" w:eastAsia="Times New Roman" w:hAnsi="Calibri" w:cs="Calibri"/>
          <w:b/>
          <w:u w:val="single"/>
          <w:lang w:eastAsia="pl-PL"/>
        </w:rPr>
        <w:t>30</w:t>
      </w:r>
      <w:r w:rsidRPr="00E861F1">
        <w:rPr>
          <w:rFonts w:ascii="Calibri" w:eastAsia="Times New Roman" w:hAnsi="Calibri" w:cs="Calibri"/>
          <w:b/>
          <w:u w:val="single"/>
          <w:lang w:eastAsia="pl-PL"/>
        </w:rPr>
        <w:t>.</w:t>
      </w:r>
      <w:r w:rsidR="00F07972">
        <w:rPr>
          <w:rFonts w:ascii="Calibri" w:eastAsia="Times New Roman" w:hAnsi="Calibri" w:cs="Calibri"/>
          <w:b/>
          <w:u w:val="single"/>
          <w:lang w:eastAsia="pl-PL"/>
        </w:rPr>
        <w:t>10</w:t>
      </w:r>
      <w:r w:rsidRPr="00E861F1">
        <w:rPr>
          <w:rFonts w:ascii="Calibri" w:eastAsia="Times New Roman" w:hAnsi="Calibri" w:cs="Calibri"/>
          <w:b/>
          <w:u w:val="single"/>
          <w:lang w:eastAsia="pl-PL"/>
        </w:rPr>
        <w:t>.20</w:t>
      </w:r>
      <w:r w:rsidR="008A2566">
        <w:rPr>
          <w:rFonts w:ascii="Calibri" w:eastAsia="Times New Roman" w:hAnsi="Calibri" w:cs="Calibri"/>
          <w:b/>
          <w:u w:val="single"/>
          <w:lang w:eastAsia="pl-PL"/>
        </w:rPr>
        <w:t>20</w:t>
      </w:r>
      <w:r w:rsidRPr="00E861F1">
        <w:rPr>
          <w:rFonts w:ascii="Calibri" w:eastAsia="Times New Roman" w:hAnsi="Calibri" w:cs="Calibri"/>
          <w:b/>
          <w:u w:val="single"/>
          <w:lang w:eastAsia="pl-PL"/>
        </w:rPr>
        <w:t>r.</w:t>
      </w:r>
    </w:p>
    <w:p w:rsidR="001C615F" w:rsidRPr="001C615F" w:rsidRDefault="001C615F" w:rsidP="001C615F">
      <w:pPr>
        <w:tabs>
          <w:tab w:val="left" w:pos="851"/>
        </w:tabs>
        <w:spacing w:after="0" w:line="240" w:lineRule="auto"/>
        <w:ind w:left="567"/>
        <w:contextualSpacing/>
        <w:jc w:val="both"/>
        <w:rPr>
          <w:rFonts w:ascii="Calibri" w:eastAsia="Times New Roman" w:hAnsi="Calibri" w:cs="Calibri"/>
          <w:b/>
          <w:i/>
          <w:lang w:eastAsia="pl-PL"/>
        </w:rPr>
      </w:pP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b/>
          <w:color w:val="000000"/>
          <w:lang w:eastAsia="pl-PL"/>
        </w:rPr>
        <w:t xml:space="preserve">Minimalny okres gwarancji i rękojmi wynosi </w:t>
      </w:r>
      <w:r w:rsidRPr="001C615F">
        <w:rPr>
          <w:rFonts w:ascii="Calibri" w:eastAsia="Times New Roman" w:hAnsi="Calibri" w:cs="Calibri"/>
          <w:b/>
          <w:lang w:eastAsia="pl-PL"/>
        </w:rPr>
        <w:t xml:space="preserve">36 </w:t>
      </w:r>
      <w:r w:rsidRPr="001C615F">
        <w:rPr>
          <w:rFonts w:ascii="Calibri" w:eastAsia="Times New Roman" w:hAnsi="Calibri" w:cs="Calibri"/>
          <w:b/>
          <w:color w:val="000000"/>
          <w:lang w:eastAsia="pl-PL"/>
        </w:rPr>
        <w:t>miesięcy</w:t>
      </w:r>
      <w:r w:rsidRPr="001C615F">
        <w:rPr>
          <w:rFonts w:ascii="Calibri" w:eastAsia="Times New Roman" w:hAnsi="Calibri" w:cs="Calibri"/>
          <w:color w:val="000000"/>
          <w:lang w:eastAsia="pl-PL"/>
        </w:rPr>
        <w:t>.</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Strony ustalają odpowiedzialność Wykonawcy z tytułu rękojmi za wady przedmiotu umowy na okres ……..… miesięcy.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Niezależnie od rękojmi Wykonawca udziela gwarancji jakości. Gwarancja udzielana jest na okres ………... miesięcy (słownie:  ………………………………………..…. miesięcy).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Zamawiający może realizować uprawnienia z tytułu rękojmi niezależnie od uprawnień z tytułu gwarancji.</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Bieg rękojmi i gwarancji rozpoczyna się z dniem podpisania protokołu końcowego odbioru robót bez wad i usterek.</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1C615F">
        <w:rPr>
          <w:rFonts w:ascii="Calibri" w:eastAsia="Times New Roman" w:hAnsi="Calibri" w:cs="Calibri"/>
          <w:lang w:eastAsia="pl-PL"/>
        </w:rPr>
        <w:t xml:space="preserve"> </w:t>
      </w:r>
    </w:p>
    <w:p w:rsidR="001C615F" w:rsidRPr="001C615F" w:rsidRDefault="001C615F" w:rsidP="001C615F">
      <w:pPr>
        <w:tabs>
          <w:tab w:val="num" w:pos="567"/>
        </w:tabs>
        <w:spacing w:after="0" w:line="240" w:lineRule="auto"/>
        <w:ind w:left="567"/>
        <w:jc w:val="both"/>
        <w:rPr>
          <w:rFonts w:ascii="Calibri" w:eastAsia="Times New Roman" w:hAnsi="Calibri" w:cs="Calibri"/>
          <w:b/>
          <w:bCs/>
          <w:lang w:eastAsia="pl-PL"/>
        </w:rPr>
      </w:pPr>
      <w:r w:rsidRPr="001C615F">
        <w:rPr>
          <w:rFonts w:ascii="Calibri" w:eastAsia="Times New Roman" w:hAnsi="Calibri" w:cs="Calibri"/>
          <w:b/>
          <w:i/>
          <w:lang w:eastAsia="pl-PL"/>
        </w:rPr>
        <w:t>UWAGA - Przedłużenie okresu gwarancji i rękojmi stanowi jedno z kryteriów oceny ofert.</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VIII Wadium</w:t>
      </w:r>
    </w:p>
    <w:p w:rsidR="001C615F" w:rsidRPr="001C615F" w:rsidRDefault="001C615F" w:rsidP="001C615F">
      <w:pPr>
        <w:spacing w:after="0" w:line="240" w:lineRule="auto"/>
        <w:rPr>
          <w:rFonts w:ascii="Times New Roman" w:eastAsia="Times New Roman" w:hAnsi="Times New Roman" w:cs="Times New Roman"/>
          <w:sz w:val="20"/>
          <w:szCs w:val="20"/>
          <w:lang w:eastAsia="pl-PL"/>
        </w:rPr>
      </w:pPr>
    </w:p>
    <w:p w:rsidR="001C615F" w:rsidRPr="001C615F" w:rsidRDefault="001C615F" w:rsidP="001C615F">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Wadium należy wnieść w wysokości </w:t>
      </w:r>
      <w:r w:rsidR="00A339D0" w:rsidRPr="00A339D0">
        <w:rPr>
          <w:rFonts w:ascii="Calibri" w:eastAsia="Times New Roman" w:hAnsi="Calibri" w:cs="Calibri"/>
          <w:b/>
          <w:lang w:eastAsia="pl-PL"/>
        </w:rPr>
        <w:t>6</w:t>
      </w:r>
      <w:r w:rsidR="00141D04" w:rsidRPr="00E861F1">
        <w:rPr>
          <w:rFonts w:ascii="Calibri" w:eastAsia="Times New Roman" w:hAnsi="Calibri" w:cs="Calibri"/>
          <w:b/>
          <w:lang w:eastAsia="pl-PL"/>
        </w:rPr>
        <w:t>.000,00</w:t>
      </w:r>
      <w:r w:rsidRPr="00E861F1">
        <w:rPr>
          <w:rFonts w:ascii="Calibri" w:eastAsia="Times New Roman" w:hAnsi="Calibri" w:cs="Calibri"/>
          <w:lang w:eastAsia="pl-PL"/>
        </w:rPr>
        <w:t xml:space="preserve"> zł (słownie: </w:t>
      </w:r>
      <w:r w:rsidR="00A339D0">
        <w:rPr>
          <w:rFonts w:ascii="Calibri" w:eastAsia="Times New Roman" w:hAnsi="Calibri" w:cs="Calibri"/>
          <w:lang w:eastAsia="pl-PL"/>
        </w:rPr>
        <w:t xml:space="preserve">sześć </w:t>
      </w:r>
      <w:r w:rsidR="008D6704" w:rsidRPr="00E861F1">
        <w:rPr>
          <w:rFonts w:ascii="Calibri" w:eastAsia="Times New Roman" w:hAnsi="Calibri" w:cs="Calibri"/>
          <w:lang w:eastAsia="pl-PL"/>
        </w:rPr>
        <w:t>tysią</w:t>
      </w:r>
      <w:r w:rsidR="008D6704">
        <w:rPr>
          <w:rFonts w:ascii="Calibri" w:eastAsia="Times New Roman" w:hAnsi="Calibri" w:cs="Calibri"/>
          <w:lang w:eastAsia="pl-PL"/>
        </w:rPr>
        <w:t>ce</w:t>
      </w:r>
      <w:r w:rsidR="00141D04" w:rsidRPr="00E861F1">
        <w:rPr>
          <w:rFonts w:ascii="Calibri" w:eastAsia="Times New Roman" w:hAnsi="Calibri" w:cs="Calibri"/>
          <w:lang w:eastAsia="pl-PL"/>
        </w:rPr>
        <w:t xml:space="preserve"> złotych 00/100</w:t>
      </w:r>
      <w:r w:rsidRPr="00E861F1">
        <w:rPr>
          <w:rFonts w:ascii="Calibri" w:eastAsia="Times New Roman" w:hAnsi="Calibri" w:cs="Calibri"/>
          <w:lang w:eastAsia="pl-PL"/>
        </w:rPr>
        <w:t xml:space="preserve">) przed </w:t>
      </w:r>
      <w:r w:rsidRPr="001C615F">
        <w:rPr>
          <w:rFonts w:ascii="Calibri" w:eastAsia="Times New Roman" w:hAnsi="Calibri" w:cs="Calibri"/>
          <w:lang w:eastAsia="pl-PL"/>
        </w:rPr>
        <w:t xml:space="preserve">upływem terminu składania ofert. </w:t>
      </w:r>
      <w:r w:rsidRPr="001C615F">
        <w:rPr>
          <w:rFonts w:ascii="Calibri" w:eastAsia="Times New Roman" w:hAnsi="Calibri" w:cs="Calibri"/>
          <w:b/>
          <w:lang w:eastAsia="pl-PL"/>
        </w:rPr>
        <w:t xml:space="preserve">Decyduje moment wpływu środków do zamawiającego. </w:t>
      </w:r>
    </w:p>
    <w:p w:rsidR="001C615F" w:rsidRPr="001C615F" w:rsidRDefault="001C615F" w:rsidP="001C615F">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może być wnoszone:</w:t>
      </w:r>
    </w:p>
    <w:p w:rsidR="001C615F" w:rsidRPr="001C615F" w:rsidRDefault="001C615F" w:rsidP="001C615F">
      <w:pPr>
        <w:numPr>
          <w:ilvl w:val="1"/>
          <w:numId w:val="21"/>
        </w:num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 pieniądzu – przelewem na konto depozytowe Zamawiającego: </w:t>
      </w:r>
    </w:p>
    <w:p w:rsidR="001C615F" w:rsidRPr="001C615F" w:rsidRDefault="001C615F" w:rsidP="001C615F">
      <w:pPr>
        <w:tabs>
          <w:tab w:val="num" w:pos="851"/>
        </w:tabs>
        <w:spacing w:after="0" w:line="240" w:lineRule="auto"/>
        <w:ind w:left="851"/>
        <w:jc w:val="both"/>
        <w:rPr>
          <w:rFonts w:ascii="Calibri" w:eastAsia="Times New Roman" w:hAnsi="Calibri" w:cs="Calibri"/>
          <w:lang w:eastAsia="pl-PL"/>
        </w:rPr>
      </w:pPr>
      <w:r w:rsidRPr="001C615F">
        <w:rPr>
          <w:rFonts w:ascii="Calibri" w:eastAsia="Times New Roman" w:hAnsi="Calibri" w:cs="Calibri"/>
          <w:b/>
          <w:lang w:eastAsia="pl-PL"/>
        </w:rPr>
        <w:t>07 1240 3914 1111 0000 3087 6345</w:t>
      </w:r>
    </w:p>
    <w:p w:rsidR="001C615F" w:rsidRPr="001C615F" w:rsidRDefault="001C615F" w:rsidP="001C615F">
      <w:pPr>
        <w:tabs>
          <w:tab w:val="num" w:pos="851"/>
        </w:tabs>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     Na dowodzie wpłaty należy zaznaczyć, jakiego zadania wadium dotyczy (</w:t>
      </w:r>
      <w:r w:rsidRPr="001C615F">
        <w:rPr>
          <w:rFonts w:ascii="Calibri" w:eastAsia="Times New Roman" w:hAnsi="Calibri" w:cs="Calibri"/>
          <w:b/>
          <w:bCs/>
          <w:lang w:eastAsia="pl-PL"/>
        </w:rPr>
        <w:t xml:space="preserve">Wadium   w postępowaniu </w:t>
      </w:r>
      <w:r w:rsidRPr="001C615F">
        <w:rPr>
          <w:rFonts w:ascii="Calibri" w:eastAsia="Times New Roman" w:hAnsi="Calibri" w:cs="Calibri"/>
          <w:b/>
          <w:bCs/>
          <w:color w:val="000000"/>
          <w:lang w:eastAsia="pl-PL"/>
        </w:rPr>
        <w:t>nr</w:t>
      </w:r>
      <w:r w:rsidRPr="00993143">
        <w:rPr>
          <w:rFonts w:ascii="Calibri" w:eastAsia="Times New Roman" w:hAnsi="Calibri" w:cs="Calibri"/>
          <w:b/>
          <w:bCs/>
          <w:color w:val="FF0000"/>
          <w:lang w:eastAsia="pl-PL"/>
        </w:rPr>
        <w:t xml:space="preserve"> </w:t>
      </w:r>
      <w:r w:rsidRPr="00141D04">
        <w:rPr>
          <w:rFonts w:ascii="Calibri" w:eastAsia="Times New Roman" w:hAnsi="Calibri" w:cs="Calibri"/>
          <w:b/>
          <w:bCs/>
          <w:lang w:eastAsia="pl-PL"/>
        </w:rPr>
        <w:t>OSIR/ZP/</w:t>
      </w:r>
      <w:r w:rsidR="00141D04" w:rsidRPr="00141D04">
        <w:rPr>
          <w:rFonts w:ascii="Calibri" w:eastAsia="Times New Roman" w:hAnsi="Calibri" w:cs="Calibri"/>
          <w:b/>
          <w:bCs/>
          <w:lang w:eastAsia="pl-PL"/>
        </w:rPr>
        <w:t>1</w:t>
      </w:r>
      <w:r w:rsidRPr="00141D04">
        <w:rPr>
          <w:rFonts w:ascii="Calibri" w:eastAsia="Times New Roman" w:hAnsi="Calibri" w:cs="Calibri"/>
          <w:b/>
          <w:bCs/>
          <w:lang w:eastAsia="pl-PL"/>
        </w:rPr>
        <w:t>/20</w:t>
      </w:r>
      <w:r w:rsidR="008A2566">
        <w:rPr>
          <w:rFonts w:ascii="Calibri" w:eastAsia="Times New Roman" w:hAnsi="Calibri" w:cs="Calibri"/>
          <w:b/>
          <w:bCs/>
          <w:lang w:eastAsia="pl-PL"/>
        </w:rPr>
        <w:t>20</w:t>
      </w:r>
      <w:r w:rsidRPr="00141D04">
        <w:rPr>
          <w:rFonts w:ascii="Calibri" w:eastAsia="Times New Roman" w:hAnsi="Calibri" w:cs="Calibri"/>
          <w:b/>
          <w:bCs/>
          <w:lang w:eastAsia="pl-PL"/>
        </w:rPr>
        <w:t>)</w:t>
      </w:r>
      <w:r w:rsidRPr="00141D04">
        <w:rPr>
          <w:rFonts w:ascii="Calibri" w:eastAsia="Times New Roman" w:hAnsi="Calibri" w:cs="Calibri"/>
          <w:lang w:eastAsia="pl-PL"/>
        </w:rPr>
        <w:t>.</w:t>
      </w:r>
    </w:p>
    <w:p w:rsidR="001C615F" w:rsidRPr="001C615F" w:rsidRDefault="001C615F" w:rsidP="001C615F">
      <w:pPr>
        <w:numPr>
          <w:ilvl w:val="1"/>
          <w:numId w:val="21"/>
        </w:numPr>
        <w:tabs>
          <w:tab w:val="num" w:pos="851"/>
        </w:tabs>
        <w:spacing w:after="0" w:line="240" w:lineRule="auto"/>
        <w:ind w:left="851" w:hanging="284"/>
        <w:jc w:val="both"/>
        <w:rPr>
          <w:rFonts w:ascii="Calibri" w:eastAsia="Times New Roman" w:hAnsi="Calibri" w:cs="Calibri"/>
          <w:b/>
          <w:lang w:eastAsia="pl-PL"/>
        </w:rPr>
      </w:pPr>
      <w:r w:rsidRPr="001C615F">
        <w:rPr>
          <w:rFonts w:ascii="Calibri" w:eastAsia="Times New Roman" w:hAnsi="Calibri" w:cs="Calibri"/>
          <w:lang w:eastAsia="pl-PL"/>
        </w:rPr>
        <w:t xml:space="preserve">poręczeniach bankowych lub poręczeniach spółdzielczej kasy oszczędnościowo-kredytowej      </w:t>
      </w:r>
      <w:r w:rsidR="00993143">
        <w:rPr>
          <w:rFonts w:ascii="Calibri" w:eastAsia="Times New Roman" w:hAnsi="Calibri" w:cs="Calibri"/>
          <w:lang w:eastAsia="pl-PL"/>
        </w:rPr>
        <w:t xml:space="preserve">                     </w:t>
      </w:r>
      <w:r w:rsidR="001D0E20">
        <w:rPr>
          <w:rFonts w:ascii="Calibri" w:eastAsia="Times New Roman" w:hAnsi="Calibri" w:cs="Calibri"/>
          <w:lang w:eastAsia="pl-PL"/>
        </w:rPr>
        <w:t xml:space="preserve">      </w:t>
      </w:r>
      <w:r w:rsidRPr="001C615F">
        <w:rPr>
          <w:rFonts w:ascii="Calibri" w:eastAsia="Times New Roman" w:hAnsi="Calibri" w:cs="Calibri"/>
          <w:lang w:eastAsia="pl-PL"/>
        </w:rPr>
        <w:t xml:space="preserve">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może być wniesione w jednej lub kilku formach.</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przypadku wnoszenia wadium w pieniądzu zaleca się, aby np. w tytule przelewu wyraźnie oznaczyć wykonawcę wnoszącego wadium, szczególnie w przypadku gdy wadium jest wnoszone przez pełnomocnika/pośrednika. </w:t>
      </w:r>
    </w:p>
    <w:p w:rsidR="001C615F" w:rsidRPr="001C615F" w:rsidRDefault="001C615F" w:rsidP="001C615F">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gdy wykonawca wnosi wadium w formie gwarancji bankowej, gwarancji ubezpieczeniowej lub poręczenia:</w:t>
      </w:r>
    </w:p>
    <w:p w:rsidR="001C615F" w:rsidRPr="001C615F" w:rsidRDefault="001C615F" w:rsidP="001C615F">
      <w:pPr>
        <w:numPr>
          <w:ilvl w:val="0"/>
          <w:numId w:val="20"/>
        </w:numPr>
        <w:tabs>
          <w:tab w:val="right"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dokument gwarancji/poręczenia sporządzony w języku obcym należy złożyć wraz z tłumaczeniem na język polski,</w:t>
      </w:r>
    </w:p>
    <w:p w:rsidR="001C615F" w:rsidRPr="001C615F" w:rsidRDefault="001C615F" w:rsidP="001C615F">
      <w:pPr>
        <w:numPr>
          <w:ilvl w:val="0"/>
          <w:numId w:val="20"/>
        </w:numPr>
        <w:tabs>
          <w:tab w:val="right"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gwarancje/poręczenia podlegać muszą prawu polskiemu; wszystkie spory odnośnie gwarancji/poręczeń będą rozstrzygane zgodnie z prawem polskim i poddane jurysdykcji sądów polskich. </w:t>
      </w:r>
    </w:p>
    <w:p w:rsidR="001C615F" w:rsidRPr="001C615F" w:rsidRDefault="001C615F" w:rsidP="001C615F">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gdy wykonawca wnosi wadium w formie gwarancji bankowej, gwarancji ubezpieczeniowej lub poręczenia z treści tych gwarancji/poręczeń musi w szczególności jednoznacznie wynikać:</w:t>
      </w:r>
    </w:p>
    <w:p w:rsidR="001C615F" w:rsidRPr="001C615F" w:rsidRDefault="001C615F" w:rsidP="001C615F">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zobowiązanie gwaranta/poręczyciela (np. banku, zakładu ubezpieczeń) do zapłaty całej kwoty wadium </w:t>
      </w:r>
      <w:r w:rsidRPr="001C615F">
        <w:rPr>
          <w:rFonts w:ascii="Calibri" w:eastAsia="Times New Roman" w:hAnsi="Calibri" w:cs="Calibri"/>
          <w:b/>
          <w:lang w:eastAsia="pl-PL"/>
        </w:rPr>
        <w:t xml:space="preserve">nieodwołalnie i bezwarunkowo </w:t>
      </w:r>
      <w:r w:rsidRPr="001C615F">
        <w:rPr>
          <w:rFonts w:ascii="Calibri" w:eastAsia="Times New Roman" w:hAnsi="Calibri" w:cs="Calibri"/>
          <w:lang w:eastAsia="pl-PL"/>
        </w:rPr>
        <w:t xml:space="preserve">na pierwsze żądanie zamawiającego  </w:t>
      </w:r>
      <w:r w:rsidRPr="001C615F">
        <w:rPr>
          <w:rFonts w:ascii="Calibri" w:eastAsia="Times New Roman" w:hAnsi="Calibri" w:cs="Calibri"/>
          <w:u w:val="single"/>
          <w:lang w:eastAsia="pl-PL"/>
        </w:rPr>
        <w:t xml:space="preserve">zawierające oświadczenie, </w:t>
      </w:r>
      <w:r w:rsidRPr="001C615F">
        <w:rPr>
          <w:rFonts w:ascii="Calibri" w:eastAsia="Times New Roman" w:hAnsi="Calibri" w:cs="Calibri"/>
          <w:lang w:eastAsia="pl-PL"/>
        </w:rPr>
        <w:t xml:space="preserve">że zaistniały okoliczności, o których mowa w pkt 9, bez potwierdzania tych okoliczności, </w:t>
      </w:r>
    </w:p>
    <w:p w:rsidR="001C615F" w:rsidRPr="001C615F" w:rsidRDefault="001C615F" w:rsidP="001C615F">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termin obowiązywania gwarancji/poręczenia, który nie może być krótszy niż termin związania ofertą.</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odrzuci ofertę wykonawcy, jeżeli nie wniesie on wadium lub wniesie wadium w sposób nieprawidłowy. </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wniesione w pieniądzu zamawiający przechowa na rachunku bankowym.</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zatrzymuje wadium wraz z odsetkami, jeżeli:</w:t>
      </w:r>
      <w:r w:rsidRPr="001C615F">
        <w:rPr>
          <w:rFonts w:ascii="Calibri" w:eastAsia="Times New Roman" w:hAnsi="Calibri" w:cs="Calibri"/>
          <w:shd w:val="clear" w:color="auto" w:fill="FFFFFF"/>
          <w:lang w:eastAsia="pl-PL"/>
        </w:rPr>
        <w:t xml:space="preserve"> </w:t>
      </w:r>
    </w:p>
    <w:p w:rsidR="001C615F" w:rsidRPr="001C615F" w:rsidRDefault="001C615F" w:rsidP="001C615F">
      <w:pPr>
        <w:numPr>
          <w:ilvl w:val="0"/>
          <w:numId w:val="14"/>
        </w:numPr>
        <w:tabs>
          <w:tab w:val="num" w:pos="567"/>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u w:val="single"/>
          <w:lang w:eastAsia="pl-PL"/>
        </w:rPr>
        <w:t>wykonawca, którego oferta została wybrana</w:t>
      </w:r>
      <w:r w:rsidRPr="001C615F">
        <w:rPr>
          <w:rFonts w:ascii="Calibri" w:eastAsia="Times New Roman" w:hAnsi="Calibri" w:cs="Calibri"/>
          <w:lang w:eastAsia="pl-PL"/>
        </w:rPr>
        <w:t>:</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odmówił podpisania umowy w sprawie zamówienia publicznego na warunkach określonych w ofercie,</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nie wniósł wymaganego zabezpieczenia należytego wykonania umowy,</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zawarcie umowy w sprawie zamówienia publicznego stało się niemożliwe z przyczyn leżących po jego stronie,</w:t>
      </w:r>
    </w:p>
    <w:p w:rsidR="001C615F" w:rsidRPr="001C615F" w:rsidRDefault="001C615F" w:rsidP="001C615F">
      <w:pPr>
        <w:numPr>
          <w:ilvl w:val="0"/>
          <w:numId w:val="14"/>
        </w:numPr>
        <w:tabs>
          <w:tab w:val="num" w:pos="567"/>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wykonawca, w odpowiedzi na wezwanie, o którym mowa w art. 26 ust. 3 i 3a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z przyczyn leżących po jego stronie, nie złożył oświadczeń lub dokumentów potwierdzających okoliczności, o których mowa w art. 25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oświadczenia, o którym mowa w art. 25a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pełnomocnictw lub nie wyraził zgody na poprawienie omyłki, o której mowa w art. 87 ust. 2 pkt 3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co spowodowało brak możliwości wybrania oferty złożonej przez wykonawcę jako najkorzystniejszej.</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1C615F">
        <w:rPr>
          <w:rFonts w:ascii="Calibri" w:eastAsia="Times New Roman" w:hAnsi="Calibri" w:cs="Calibri"/>
          <w:lang w:eastAsia="pl-PL"/>
        </w:rPr>
        <w:t>ppkt</w:t>
      </w:r>
      <w:proofErr w:type="spellEnd"/>
      <w:r w:rsidRPr="001C615F">
        <w:rPr>
          <w:rFonts w:ascii="Calibri" w:eastAsia="Times New Roman" w:hAnsi="Calibri" w:cs="Calibri"/>
          <w:lang w:eastAsia="pl-PL"/>
        </w:rPr>
        <w:t xml:space="preserve"> 2.</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Zamawiający zwraca niezwłocznie wadium na wniosek wykonawcy, który wycofał ofertę przed upływem terminu składania ofert.</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Cs/>
          <w:lang w:eastAsia="pl-PL"/>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Na wniosek wykonawcy, którego oferta zostanie uznana za najkorzystniejszą zamawiający zaliczy wadium wpłacone w pieniądzu na poczet zabezpieczenia należytego wykonania umowy.</w:t>
      </w:r>
    </w:p>
    <w:p w:rsidR="001C615F" w:rsidRPr="001C615F" w:rsidRDefault="001C615F" w:rsidP="001C615F">
      <w:pPr>
        <w:numPr>
          <w:ilvl w:val="0"/>
          <w:numId w:val="16"/>
        </w:numPr>
        <w:tabs>
          <w:tab w:val="clear" w:pos="360"/>
          <w:tab w:val="left" w:pos="142"/>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74E0B" w:rsidRPr="001C615F" w:rsidRDefault="001C615F" w:rsidP="00474E0B">
      <w:pPr>
        <w:numPr>
          <w:ilvl w:val="0"/>
          <w:numId w:val="16"/>
        </w:numPr>
        <w:tabs>
          <w:tab w:val="clear" w:pos="360"/>
          <w:tab w:val="left" w:pos="142"/>
          <w:tab w:val="left"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ofercie należy wpisać nr konta, na które zamawiający ma zwrócić wadium</w:t>
      </w:r>
      <w:r w:rsidR="00474E0B">
        <w:rPr>
          <w:rFonts w:ascii="Calibri" w:eastAsia="Times New Roman" w:hAnsi="Calibri" w:cs="Calibri"/>
          <w:lang w:eastAsia="pl-PL"/>
        </w:rPr>
        <w:t>.</w:t>
      </w:r>
      <w:r w:rsidRPr="001C615F">
        <w:rPr>
          <w:rFonts w:ascii="Calibri" w:eastAsia="Times New Roman" w:hAnsi="Calibri" w:cs="Calibri"/>
          <w:lang w:eastAsia="pl-PL"/>
        </w:rPr>
        <w:t xml:space="preserve">  </w:t>
      </w:r>
      <w:r w:rsidR="00474E0B" w:rsidRPr="001C615F">
        <w:rPr>
          <w:rFonts w:ascii="Calibri" w:eastAsia="Times New Roman" w:hAnsi="Calibri" w:cs="Calibri"/>
          <w:lang w:eastAsia="pl-PL"/>
        </w:rPr>
        <w:t xml:space="preserve"> </w:t>
      </w:r>
    </w:p>
    <w:p w:rsidR="001C615F" w:rsidRPr="001C615F" w:rsidRDefault="001C615F" w:rsidP="001C615F">
      <w:pPr>
        <w:tabs>
          <w:tab w:val="left" w:pos="851"/>
        </w:tabs>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418" w:hanging="1418"/>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ROZDZIAŁ IX Wyjaśnienia treści </w:t>
      </w:r>
      <w:proofErr w:type="spellStart"/>
      <w:r w:rsidRPr="001C615F">
        <w:rPr>
          <w:rFonts w:ascii="Calibri" w:eastAsia="Times New Roman" w:hAnsi="Calibri" w:cs="Calibri"/>
          <w:b/>
          <w:bCs/>
          <w:sz w:val="24"/>
          <w:szCs w:val="24"/>
          <w:lang w:val="x-none" w:eastAsia="x-none"/>
        </w:rPr>
        <w:t>siwz</w:t>
      </w:r>
      <w:proofErr w:type="spellEnd"/>
      <w:r w:rsidRPr="001C615F">
        <w:rPr>
          <w:rFonts w:ascii="Calibri" w:eastAsia="Times New Roman" w:hAnsi="Calibri" w:cs="Calibri"/>
          <w:b/>
          <w:bCs/>
          <w:sz w:val="24"/>
          <w:szCs w:val="24"/>
          <w:lang w:val="x-none" w:eastAsia="x-none"/>
        </w:rPr>
        <w:t xml:space="preserve"> i jej modyfikacja oraz sposób porozumiewania się wykonawców z zamawiającym </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urzęduje w następujących dniach (pracujących) od poniedziałku do piątku w godzinach od 7:00 do 15:00.</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Oświadczenia, wnioski, zawiadomienia oraz informacje zamawiający i wykonawca przekazują </w:t>
      </w:r>
      <w:r w:rsidRPr="001C615F">
        <w:rPr>
          <w:rFonts w:ascii="Calibri" w:eastAsia="Times New Roman" w:hAnsi="Calibri" w:cs="Calibri"/>
          <w:b/>
          <w:lang w:eastAsia="pl-PL"/>
        </w:rPr>
        <w:t>pisemnie</w:t>
      </w:r>
      <w:r w:rsidRPr="001C615F">
        <w:rPr>
          <w:rFonts w:ascii="Calibri" w:eastAsia="Times New Roman" w:hAnsi="Calibri" w:cs="Calibri"/>
          <w:lang w:eastAsia="pl-PL"/>
        </w:rPr>
        <w:t>, z zastrzeżeniem pkt 3.</w:t>
      </w:r>
    </w:p>
    <w:p w:rsidR="001C615F" w:rsidRPr="001C615F" w:rsidRDefault="001C615F" w:rsidP="001C615F">
      <w:p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           Forma pisemna zastrzeżona jest dla następujących czynności:</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złożenie oferty;</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wycofanie oferty;</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zmiana ofert;</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uzupełnienie oferty w przypadkach wynikających z art. 26 ust. 3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przy czym Wykonawca w celu dochowania terminu na uzupełnienie może przesłać oświadczenia lub dokumenty faksem lub e-mailem pod warunkiem ich niezwłocznego dostarczenia w formie pisemnej.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dopuszcza porozumiewanie się za pomocą </w:t>
      </w:r>
      <w:r w:rsidRPr="001C615F">
        <w:rPr>
          <w:rFonts w:ascii="Calibri" w:eastAsia="Times New Roman" w:hAnsi="Calibri" w:cs="Calibri"/>
          <w:b/>
          <w:lang w:eastAsia="pl-PL"/>
        </w:rPr>
        <w:t>faksu</w:t>
      </w:r>
      <w:r w:rsidRPr="001C615F">
        <w:rPr>
          <w:rFonts w:ascii="Calibri" w:eastAsia="Times New Roman" w:hAnsi="Calibri" w:cs="Calibri"/>
          <w:lang w:eastAsia="pl-PL"/>
        </w:rPr>
        <w:t xml:space="preserve"> oraz </w:t>
      </w:r>
      <w:r w:rsidRPr="001C615F">
        <w:rPr>
          <w:rFonts w:ascii="Calibri" w:eastAsia="Times New Roman" w:hAnsi="Calibri" w:cs="Calibri"/>
          <w:b/>
          <w:lang w:eastAsia="pl-PL"/>
        </w:rPr>
        <w:t>e-maila</w:t>
      </w:r>
      <w:r w:rsidRPr="001C615F">
        <w:rPr>
          <w:rFonts w:ascii="Calibri" w:eastAsia="Times New Roman" w:hAnsi="Calibri" w:cs="Calibri"/>
          <w:lang w:eastAsia="pl-PL"/>
        </w:rPr>
        <w:t xml:space="preserve"> przy przekazywaniu następujących dokumentów:</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pytania wykonawców i wyjaśnienia zamawiającego dotyczące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modyfikacje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wykonawcy do wyjaśnienia treści oferty i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wezwanie kierowane do wykonawców na podstawie art. 26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do udzielenia wyjaśnień dotyczących elementów oferty mających wpływ na wysokość ceny oraz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informacja o poprawieniu oferty na podstawie art. 87 ust. 2 ustawy </w:t>
      </w:r>
      <w:proofErr w:type="spellStart"/>
      <w:r w:rsidRPr="001C615F">
        <w:rPr>
          <w:rFonts w:ascii="Calibri" w:eastAsia="Times New Roman" w:hAnsi="Calibri" w:cs="Calibri"/>
          <w:bCs/>
          <w:lang w:eastAsia="pl-PL"/>
        </w:rPr>
        <w:t>Pzp</w:t>
      </w:r>
      <w:proofErr w:type="spellEnd"/>
      <w:r w:rsidRPr="001C615F">
        <w:rPr>
          <w:rFonts w:ascii="Calibri" w:eastAsia="Times New Roman" w:hAnsi="Calibri" w:cs="Calibri"/>
          <w:bCs/>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oświadczenie wykonawcy w kwestii wyrażenia zgody na poprawienie innych omyłek na podstawie art. 87 ust. 2 pkt 3 ustawy </w:t>
      </w:r>
      <w:proofErr w:type="spellStart"/>
      <w:r w:rsidRPr="001C615F">
        <w:rPr>
          <w:rFonts w:ascii="Calibri" w:eastAsia="Times New Roman" w:hAnsi="Calibri" w:cs="Calibri"/>
          <w:bCs/>
          <w:lang w:eastAsia="pl-PL"/>
        </w:rPr>
        <w:t>Pzp</w:t>
      </w:r>
      <w:proofErr w:type="spellEnd"/>
      <w:r w:rsidRPr="001C615F">
        <w:rPr>
          <w:rFonts w:ascii="Calibri" w:eastAsia="Times New Roman" w:hAnsi="Calibri" w:cs="Calibri"/>
          <w:bCs/>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zamawiającego do wyrażenia zgody na przedłużenie terminu związania ofertą oraz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oświadczenie wykonawcy o przedłużeniu terminu związania ofertą,  </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zawiadomienie o wyborze najkorzystniejszej oferty, zgodnie z art. 92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zawiadomienie o unieważnieniu postępowania,</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informacje i zawiadomienia kierowane do wykonawców na podstawie art. 181, 184 i 185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zamawiający lub wykonawca przekazują ww. oświadczenia, wnioski, zawiadomienia </w:t>
      </w:r>
      <w:r w:rsidRPr="001C615F">
        <w:rPr>
          <w:rFonts w:ascii="Calibri" w:eastAsia="Times New Roman" w:hAnsi="Calibri" w:cs="Calibri"/>
          <w:lang w:eastAsia="pl-PL"/>
        </w:rPr>
        <w:br/>
        <w:t xml:space="preserve">oraz informacje faksem albo e-mailem, każda ze stron na żądanie drugiej niezwłocznie potwierdza </w:t>
      </w:r>
      <w:r w:rsidRPr="001C615F">
        <w:rPr>
          <w:rFonts w:ascii="Calibri" w:eastAsia="Times New Roman" w:hAnsi="Calibri" w:cs="Calibri"/>
          <w:lang w:eastAsia="pl-PL"/>
        </w:rPr>
        <w:lastRenderedPageBreak/>
        <w:t xml:space="preserve">fakt ich otrzymania. W przypadku przekazywania dokumentów faksem lub </w:t>
      </w:r>
      <w:r w:rsidRPr="001C615F">
        <w:rPr>
          <w:rFonts w:ascii="Calibri" w:eastAsia="Times New Roman" w:hAnsi="Calibri" w:cs="Calibri"/>
          <w:lang w:eastAsia="pl-PL"/>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Postępowanie odbywa się w języku polskim w związku z czym wszelkie pisma, dokumenty, oświadczenia itp. składane w trakcie postępowania między zamawiającym a wykonawcami muszą być sporządzone w języku polskim.</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Adres do korespondencji jest zamieszczony na pierwszej stronie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Zamawiający wymaga, aby wszelkie pisma związane z postępowaniem były kierowane wyłącznie na ten adres.</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przewiduje zwoływania zebrania wykonawców.</w:t>
      </w:r>
    </w:p>
    <w:p w:rsidR="001C615F" w:rsidRPr="001C615F" w:rsidRDefault="00474E0B" w:rsidP="001C615F">
      <w:pPr>
        <w:numPr>
          <w:ilvl w:val="0"/>
          <w:numId w:val="8"/>
        </w:numPr>
        <w:tabs>
          <w:tab w:val="num" w:pos="567"/>
        </w:tabs>
        <w:spacing w:after="0" w:line="240" w:lineRule="auto"/>
        <w:ind w:left="567" w:hanging="567"/>
        <w:jc w:val="both"/>
        <w:rPr>
          <w:rFonts w:ascii="Calibri" w:eastAsia="Times New Roman" w:hAnsi="Calibri" w:cs="Calibri"/>
          <w:b/>
          <w:lang w:eastAsia="pl-PL"/>
        </w:rPr>
      </w:pPr>
      <w:r>
        <w:rPr>
          <w:rFonts w:ascii="Calibri" w:eastAsia="Times New Roman" w:hAnsi="Calibri" w:cs="Calibri"/>
          <w:lang w:eastAsia="pl-PL"/>
        </w:rPr>
        <w:t xml:space="preserve">Osobami uprawnionymi do kontaktowania się z wykonawcami są : </w:t>
      </w:r>
    </w:p>
    <w:p w:rsidR="001C615F" w:rsidRDefault="00BA72DA" w:rsidP="001C615F">
      <w:pPr>
        <w:numPr>
          <w:ilvl w:val="0"/>
          <w:numId w:val="29"/>
        </w:numPr>
        <w:spacing w:after="0" w:line="240" w:lineRule="auto"/>
        <w:ind w:left="1134" w:hanging="425"/>
        <w:jc w:val="both"/>
        <w:rPr>
          <w:rFonts w:ascii="Calibri" w:eastAsia="Times New Roman" w:hAnsi="Calibri" w:cs="Calibri"/>
          <w:lang w:eastAsia="pl-PL"/>
        </w:rPr>
      </w:pPr>
      <w:r>
        <w:rPr>
          <w:rFonts w:ascii="Calibri" w:eastAsia="Times New Roman" w:hAnsi="Calibri" w:cs="Calibri"/>
          <w:lang w:eastAsia="pl-PL"/>
        </w:rPr>
        <w:t>Mirosław Jędrak</w:t>
      </w:r>
      <w:r w:rsidR="001C615F" w:rsidRPr="001C615F">
        <w:rPr>
          <w:rFonts w:ascii="Calibri" w:eastAsia="Times New Roman" w:hAnsi="Calibri" w:cs="Calibri"/>
          <w:lang w:eastAsia="pl-PL"/>
        </w:rPr>
        <w:t xml:space="preserve"> – Główny Specjalista ds. Technicznych</w:t>
      </w:r>
    </w:p>
    <w:p w:rsidR="001C615F" w:rsidRPr="00474E0B" w:rsidRDefault="00324A02" w:rsidP="00474E0B">
      <w:pPr>
        <w:numPr>
          <w:ilvl w:val="0"/>
          <w:numId w:val="29"/>
        </w:numPr>
        <w:spacing w:after="0" w:line="240" w:lineRule="auto"/>
        <w:ind w:left="1134" w:hanging="425"/>
        <w:jc w:val="both"/>
        <w:rPr>
          <w:rFonts w:ascii="Calibri" w:eastAsia="Times New Roman" w:hAnsi="Calibri" w:cs="Calibri"/>
          <w:lang w:eastAsia="pl-PL"/>
        </w:rPr>
      </w:pPr>
      <w:r>
        <w:rPr>
          <w:rFonts w:ascii="Calibri" w:eastAsia="Times New Roman" w:hAnsi="Calibri" w:cs="Calibri"/>
          <w:color w:val="000000"/>
          <w:lang w:eastAsia="pl-PL"/>
        </w:rPr>
        <w:t xml:space="preserve">Marcin </w:t>
      </w:r>
      <w:proofErr w:type="spellStart"/>
      <w:r>
        <w:rPr>
          <w:rFonts w:ascii="Calibri" w:eastAsia="Times New Roman" w:hAnsi="Calibri" w:cs="Calibri"/>
          <w:color w:val="000000"/>
          <w:lang w:eastAsia="pl-PL"/>
        </w:rPr>
        <w:t>Zmudziński</w:t>
      </w:r>
      <w:proofErr w:type="spellEnd"/>
      <w:r>
        <w:rPr>
          <w:rFonts w:ascii="Calibri" w:eastAsia="Times New Roman" w:hAnsi="Calibri" w:cs="Calibri"/>
          <w:color w:val="000000"/>
          <w:lang w:eastAsia="pl-PL"/>
        </w:rPr>
        <w:t xml:space="preserve"> </w:t>
      </w:r>
      <w:r w:rsidR="001C615F" w:rsidRPr="00474E0B">
        <w:rPr>
          <w:rFonts w:ascii="Calibri" w:eastAsia="Times New Roman" w:hAnsi="Calibri" w:cs="Calibri"/>
          <w:color w:val="000000"/>
          <w:lang w:eastAsia="pl-PL"/>
        </w:rPr>
        <w:t xml:space="preserve"> – Kierownik </w:t>
      </w:r>
      <w:r>
        <w:rPr>
          <w:rFonts w:ascii="Calibri" w:eastAsia="Times New Roman" w:hAnsi="Calibri" w:cs="Calibri"/>
          <w:color w:val="000000"/>
          <w:lang w:eastAsia="pl-PL"/>
        </w:rPr>
        <w:t>Obiektów Sportowych</w:t>
      </w:r>
      <w:r w:rsidR="001C615F" w:rsidRPr="00474E0B">
        <w:rPr>
          <w:rFonts w:ascii="Calibri" w:eastAsia="Times New Roman" w:hAnsi="Calibri" w:cs="Calibri"/>
          <w:color w:val="000000"/>
          <w:lang w:eastAsia="pl-PL"/>
        </w:rPr>
        <w:t xml:space="preserve"> </w:t>
      </w:r>
    </w:p>
    <w:p w:rsidR="001C615F" w:rsidRPr="00474E0B" w:rsidRDefault="001C615F" w:rsidP="00474E0B">
      <w:pPr>
        <w:pStyle w:val="Akapitzlist"/>
        <w:numPr>
          <w:ilvl w:val="0"/>
          <w:numId w:val="8"/>
        </w:numPr>
        <w:tabs>
          <w:tab w:val="clear" w:pos="720"/>
          <w:tab w:val="num" w:pos="567"/>
        </w:tabs>
        <w:spacing w:after="0" w:line="240" w:lineRule="auto"/>
        <w:ind w:left="567" w:hanging="567"/>
        <w:jc w:val="both"/>
        <w:rPr>
          <w:rFonts w:ascii="Calibri" w:eastAsia="Times New Roman" w:hAnsi="Calibri" w:cs="Calibri"/>
          <w:lang w:eastAsia="pl-PL"/>
        </w:rPr>
      </w:pPr>
      <w:r w:rsidRPr="00474E0B">
        <w:rPr>
          <w:rFonts w:ascii="Calibri" w:eastAsia="Times New Roman" w:hAnsi="Calibri" w:cs="Calibri"/>
          <w:bCs/>
          <w:lang w:eastAsia="pl-PL"/>
        </w:rPr>
        <w:t xml:space="preserve">Wykonawca może zwrócić się do zamawiającego o wyjaśnienie treści </w:t>
      </w:r>
      <w:proofErr w:type="spellStart"/>
      <w:r w:rsidRPr="00474E0B">
        <w:rPr>
          <w:rFonts w:ascii="Calibri" w:eastAsia="Times New Roman" w:hAnsi="Calibri" w:cs="Calibri"/>
          <w:bCs/>
          <w:lang w:eastAsia="pl-PL"/>
        </w:rPr>
        <w:t>siwz</w:t>
      </w:r>
      <w:proofErr w:type="spellEnd"/>
      <w:r w:rsidRPr="00474E0B">
        <w:rPr>
          <w:rFonts w:ascii="Calibri" w:eastAsia="Times New Roman" w:hAnsi="Calibri" w:cs="Calibri"/>
          <w:bCs/>
          <w:lang w:eastAsia="pl-PL"/>
        </w:rPr>
        <w:t xml:space="preserve"> zamawiający udzieli wyjaśnień niezwłocznie, jednak nie później niż na </w:t>
      </w:r>
      <w:r w:rsidRPr="00474E0B">
        <w:rPr>
          <w:rFonts w:ascii="Calibri" w:eastAsia="Times New Roman" w:hAnsi="Calibri" w:cs="Calibri"/>
          <w:b/>
          <w:bCs/>
          <w:lang w:eastAsia="pl-PL"/>
        </w:rPr>
        <w:t>2 dni</w:t>
      </w:r>
      <w:r w:rsidRPr="00474E0B">
        <w:rPr>
          <w:rFonts w:ascii="Calibri" w:eastAsia="Times New Roman" w:hAnsi="Calibri" w:cs="Calibri"/>
          <w:bCs/>
          <w:lang w:eastAsia="pl-PL"/>
        </w:rPr>
        <w:t xml:space="preserve"> przed upływem terminu składania ofert, </w:t>
      </w:r>
      <w:r w:rsidRPr="00474E0B">
        <w:rPr>
          <w:rFonts w:ascii="Calibri" w:eastAsia="Times New Roman" w:hAnsi="Calibri" w:cs="Calibri"/>
          <w:lang w:eastAsia="pl-PL"/>
        </w:rPr>
        <w:t xml:space="preserve">pod warunkiem że wniosek o wyjaśnienie treści </w:t>
      </w:r>
      <w:proofErr w:type="spellStart"/>
      <w:r w:rsidRPr="00474E0B">
        <w:rPr>
          <w:rFonts w:ascii="Calibri" w:eastAsia="Times New Roman" w:hAnsi="Calibri" w:cs="Calibri"/>
          <w:lang w:eastAsia="pl-PL"/>
        </w:rPr>
        <w:t>siwz</w:t>
      </w:r>
      <w:proofErr w:type="spellEnd"/>
      <w:r w:rsidRPr="00474E0B">
        <w:rPr>
          <w:rFonts w:ascii="Calibri" w:eastAsia="Times New Roman" w:hAnsi="Calibri" w:cs="Calibri"/>
          <w:lang w:eastAsia="pl-PL"/>
        </w:rPr>
        <w:t xml:space="preserve"> wpłynie do zamawiającego nie później niż do końca dnia, w którym upływa połowa wyznaczonego terminu składania ofert.</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Cs/>
          <w:lang w:eastAsia="pl-PL"/>
        </w:rPr>
        <w:t xml:space="preserve">Jeżeli wniosek o wyjaśnienie treści </w:t>
      </w:r>
      <w:proofErr w:type="spellStart"/>
      <w:r w:rsidRPr="001C615F">
        <w:rPr>
          <w:rFonts w:ascii="Calibri" w:eastAsia="Times New Roman" w:hAnsi="Calibri" w:cs="Calibri"/>
          <w:bCs/>
          <w:lang w:eastAsia="pl-PL"/>
        </w:rPr>
        <w:t>siwz</w:t>
      </w:r>
      <w:proofErr w:type="spellEnd"/>
      <w:r w:rsidRPr="001C615F">
        <w:rPr>
          <w:rFonts w:ascii="Calibri" w:eastAsia="Times New Roman" w:hAnsi="Calibri" w:cs="Calibri"/>
          <w:bCs/>
          <w:lang w:eastAsia="pl-PL"/>
        </w:rPr>
        <w:t xml:space="preserve"> wpłynie po upływie terminu składania wniosku, o którym mowa w pkt 9, lub będzie dotyczyć udzielonych wyjaśnień, zamawiający może udzielić wyjaśnień albo pozostawić wniosek bez rozpoznania.</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Przedłużenie terminu składania ofert nie wpływa na bieg terminu składania wniosku, o którym mowa w pkt 9.</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lang w:eastAsia="pl-PL"/>
        </w:rPr>
        <w:t xml:space="preserve">Treść pytań wraz z wyjaśnieniami zamawiający przekazuje wykonawcom, którym przekazał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bez ujawniania źródła zapytania oraz udostępnia na stronie internetowej.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uzasadnionych przypadkach zamawiający może przed upływem terminu składania ofert zmienić treść specyfikacji istotnych warunków zamówienia. Dokonaną zmianę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zamawiający udostępnia na stronie internetowej.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w wyniku zmiany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nieprowadzącej do zmiany treści ogłoszenia o zamówieniu jest niezbędny dodatkowy czas na wprowadzenie zmian w ofertach, zamawiający przedłuża termin składania ofert i zamieszcza informację na stronie internetowej.</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 Sposób obliczenia ceny oferty</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18"/>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Cenę oferty należy podać jako cenę ryczałtową brutto, tj. z uwzględnieniem podatku VAT.</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Wynagrodzenie ryczałtowe będzie niezmienne przez cały czas realizacji przedmiotu zamówienia i wykonawca nie może żądać podwyższenia wynagrodzenia, chociażby w czasie zawarcia umowy nie można było przewidzieć rozmiaru lub kosztów prac.</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Cenę oferty należy podać w złotych polskich z dokładnością do 2 miejsc po przecinku.</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związku z powyższym cena oferty musi zawierać wszelkie koszty niezbędne do zrealizowania zamówienia wynikające wprost z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jak również koszty w niej nieujęte, a bez których nie można wykonać zamówienia, to jest na przykład: koszty organizacji i zagospodarowania placu budowy wraz z zapleczem budowy, koszty zużycia wody, zrzutu ścieków, koszty energii i ogrzewania dla potrzeb budowy, koszty składowania, wywozu i utylizacji odpadów, itp.</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Wykonawca musi przewidzieć wszystkie okoliczności, które mogą wpłynąć na cenę zamówienia. </w:t>
      </w:r>
      <w:r w:rsidR="008D6704">
        <w:rPr>
          <w:rFonts w:ascii="Calibri" w:eastAsia="Times New Roman" w:hAnsi="Calibri" w:cs="Calibri"/>
          <w:lang w:eastAsia="pl-PL"/>
        </w:rPr>
        <w:t xml:space="preserve">           W związku z powyższym zaleca się , aby wykonawca sprawdziła w terenie warunki wykonania przedmiotu zamówienia. </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Prawidłowe ustalenie stawki podatku VAT leży po stronie Wykonawcy. Należy przyjąć obowiązującą stawkę podatku VAT zgodnie z ustawą z dnia 11 marca 2004 r. o podatku od towarów i usług (tj. Dz. U. z 2016 poz. 710 z </w:t>
      </w:r>
      <w:proofErr w:type="spellStart"/>
      <w:r w:rsidRPr="001C615F">
        <w:rPr>
          <w:rFonts w:ascii="Calibri" w:eastAsia="Times New Roman" w:hAnsi="Calibri" w:cs="Calibri"/>
          <w:lang w:eastAsia="pl-PL"/>
        </w:rPr>
        <w:t>późn</w:t>
      </w:r>
      <w:proofErr w:type="spellEnd"/>
      <w:r w:rsidRPr="001C615F">
        <w:rPr>
          <w:rFonts w:ascii="Calibri" w:eastAsia="Times New Roman" w:hAnsi="Calibri" w:cs="Calibri"/>
          <w:lang w:eastAsia="pl-PL"/>
        </w:rPr>
        <w:t>. zm.).W ofercie wykonawcy winno znajdować się oświadczenie, że „</w:t>
      </w:r>
      <w:r w:rsidRPr="001C615F">
        <w:rPr>
          <w:rFonts w:ascii="Calibri" w:eastAsia="Times New Roman" w:hAnsi="Calibri" w:cs="Calibri"/>
          <w:b/>
          <w:lang w:eastAsia="pl-PL"/>
        </w:rPr>
        <w:t xml:space="preserve">na czas wykonywania zobowiązania wobec </w:t>
      </w:r>
      <w:proofErr w:type="spellStart"/>
      <w:r w:rsidRPr="001C615F">
        <w:rPr>
          <w:rFonts w:ascii="Calibri" w:eastAsia="Times New Roman" w:hAnsi="Calibri" w:cs="Calibri"/>
          <w:b/>
          <w:lang w:eastAsia="pl-PL"/>
        </w:rPr>
        <w:t>OSiR</w:t>
      </w:r>
      <w:proofErr w:type="spellEnd"/>
      <w:r w:rsidRPr="001C615F">
        <w:rPr>
          <w:rFonts w:ascii="Calibri" w:eastAsia="Times New Roman" w:hAnsi="Calibri" w:cs="Calibri"/>
          <w:b/>
          <w:lang w:eastAsia="pl-PL"/>
        </w:rPr>
        <w:t xml:space="preserve"> „Wyspiarz” jestem zarejestrowany jako czynny podatnik VAT</w:t>
      </w:r>
      <w:r w:rsidRPr="001C615F">
        <w:rPr>
          <w:rFonts w:ascii="Calibri" w:eastAsia="Times New Roman" w:hAnsi="Calibri" w:cs="Calibri"/>
          <w:lang w:eastAsia="pl-PL"/>
        </w:rPr>
        <w:t xml:space="preserve">” </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dopuszcza przedstawiania ceny ryczałtowej w kilku wariantach, w zależności od zastosowanych rozwiązań. W przypadku przedstawiania ceny w taki sposób oferta zostanie odrzucona.</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Rozliczenia pomiędzy zamawiającym a wykonawcą będą prowadzone w walucie PLN</w:t>
      </w:r>
    </w:p>
    <w:p w:rsidR="001C615F" w:rsidRPr="001C615F" w:rsidRDefault="001C615F" w:rsidP="001C615F">
      <w:pPr>
        <w:numPr>
          <w:ilvl w:val="0"/>
          <w:numId w:val="18"/>
        </w:numPr>
        <w:tabs>
          <w:tab w:val="num" w:pos="284"/>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     Cena musi być wyrażona w złotych polskich niezależnie od wchodzących w jej skład elementów. Tak obliczona cena będzie brana pod uwagę przez komisję przetargową w trakcie wyboru najkorzystniejszej oferty.</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 Składanie i otwarcie ofert</w:t>
      </w:r>
    </w:p>
    <w:p w:rsidR="001C615F" w:rsidRPr="001C615F" w:rsidRDefault="001C615F" w:rsidP="001C615F">
      <w:pPr>
        <w:spacing w:after="0" w:line="240" w:lineRule="auto"/>
        <w:ind w:left="426"/>
        <w:jc w:val="both"/>
        <w:rPr>
          <w:rFonts w:ascii="Times New Roman" w:eastAsia="Times New Roman" w:hAnsi="Times New Roman" w:cs="Times New Roman"/>
          <w:b/>
          <w:sz w:val="24"/>
          <w:szCs w:val="20"/>
          <w:lang w:eastAsia="pl-PL"/>
        </w:rPr>
      </w:pPr>
    </w:p>
    <w:p w:rsidR="001C615F" w:rsidRPr="00141D04"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b/>
          <w:lang w:val="x-none" w:eastAsia="x-none"/>
        </w:rPr>
      </w:pPr>
      <w:r w:rsidRPr="001C615F">
        <w:rPr>
          <w:rFonts w:ascii="Calibri" w:eastAsia="Times New Roman" w:hAnsi="Calibri" w:cs="Calibri"/>
          <w:lang w:val="x-none" w:eastAsia="x-none"/>
        </w:rPr>
        <w:t>Ofertę należy złożyć w</w:t>
      </w:r>
      <w:r w:rsidRPr="001C615F">
        <w:rPr>
          <w:rFonts w:ascii="Calibri" w:eastAsia="Times New Roman" w:hAnsi="Calibri" w:cs="Calibri"/>
          <w:color w:val="000000"/>
          <w:lang w:eastAsia="x-none"/>
        </w:rPr>
        <w:t xml:space="preserve"> Ośrodku Sportu i Rekreacji „Wyspiarz” </w:t>
      </w:r>
      <w:r w:rsidRPr="001C615F">
        <w:rPr>
          <w:rFonts w:ascii="Calibri" w:eastAsia="Times New Roman" w:hAnsi="Calibri" w:cs="Calibri"/>
          <w:color w:val="000000"/>
          <w:lang w:val="x-none" w:eastAsia="x-none"/>
        </w:rPr>
        <w:t>,</w:t>
      </w:r>
      <w:r w:rsidRPr="001C615F">
        <w:rPr>
          <w:rFonts w:ascii="Calibri" w:eastAsia="Times New Roman" w:hAnsi="Calibri" w:cs="Calibri"/>
          <w:color w:val="000000"/>
          <w:lang w:eastAsia="x-none"/>
        </w:rPr>
        <w:t>ul. Matejki 22,</w:t>
      </w:r>
      <w:r w:rsidRPr="001C615F">
        <w:rPr>
          <w:rFonts w:ascii="Calibri" w:eastAsia="Times New Roman" w:hAnsi="Calibri" w:cs="Calibri"/>
          <w:color w:val="000000"/>
          <w:lang w:val="x-none" w:eastAsia="x-none"/>
        </w:rPr>
        <w:t xml:space="preserve"> </w:t>
      </w:r>
      <w:r w:rsidRPr="001C615F">
        <w:rPr>
          <w:rFonts w:ascii="Calibri" w:eastAsia="Times New Roman" w:hAnsi="Calibri" w:cs="Calibri"/>
          <w:color w:val="000000"/>
          <w:lang w:eastAsia="x-none"/>
        </w:rPr>
        <w:t xml:space="preserve">72-600 Świnoujście </w:t>
      </w:r>
      <w:r w:rsidRPr="001C615F">
        <w:rPr>
          <w:rFonts w:ascii="Calibri" w:eastAsia="Times New Roman" w:hAnsi="Calibri" w:cs="Calibri"/>
          <w:color w:val="000000"/>
          <w:lang w:val="x-none" w:eastAsia="x-none"/>
        </w:rPr>
        <w:t xml:space="preserve">w </w:t>
      </w:r>
      <w:r w:rsidRPr="001C615F">
        <w:rPr>
          <w:rFonts w:ascii="Calibri" w:eastAsia="Times New Roman" w:hAnsi="Calibri" w:cs="Calibri"/>
          <w:color w:val="000000"/>
          <w:lang w:eastAsia="x-none"/>
        </w:rPr>
        <w:t>sekretariacie</w:t>
      </w:r>
      <w:r w:rsidRPr="001C615F">
        <w:rPr>
          <w:rFonts w:ascii="Calibri" w:eastAsia="Times New Roman" w:hAnsi="Calibri" w:cs="Calibri"/>
          <w:lang w:val="x-none" w:eastAsia="x-none"/>
        </w:rPr>
        <w:t>, w terminie</w:t>
      </w:r>
      <w:r w:rsidRPr="001C615F">
        <w:rPr>
          <w:rFonts w:ascii="Calibri" w:eastAsia="Times New Roman" w:hAnsi="Calibri" w:cs="Calibri"/>
          <w:b/>
          <w:lang w:val="x-none" w:eastAsia="x-none"/>
        </w:rPr>
        <w:t xml:space="preserve"> </w:t>
      </w:r>
      <w:r w:rsidRPr="00141D04">
        <w:rPr>
          <w:rFonts w:ascii="Calibri" w:eastAsia="Times New Roman" w:hAnsi="Calibri" w:cs="Calibri"/>
          <w:b/>
          <w:lang w:val="x-none" w:eastAsia="x-none"/>
        </w:rPr>
        <w:t>do</w:t>
      </w:r>
      <w:r w:rsidRPr="00141D04">
        <w:rPr>
          <w:rFonts w:ascii="Calibri" w:eastAsia="Times New Roman" w:hAnsi="Calibri" w:cs="Calibri"/>
          <w:lang w:val="x-none" w:eastAsia="x-none"/>
        </w:rPr>
        <w:t xml:space="preserve"> </w:t>
      </w:r>
      <w:r w:rsidRPr="00141D04">
        <w:rPr>
          <w:rFonts w:ascii="Calibri" w:eastAsia="Times New Roman" w:hAnsi="Calibri" w:cs="Calibri"/>
          <w:b/>
          <w:lang w:val="x-none" w:eastAsia="x-none"/>
        </w:rPr>
        <w:t xml:space="preserve">dnia </w:t>
      </w:r>
      <w:r w:rsidR="00000CDE">
        <w:rPr>
          <w:rFonts w:ascii="Calibri" w:eastAsia="Times New Roman" w:hAnsi="Calibri" w:cs="Calibri"/>
          <w:b/>
          <w:lang w:eastAsia="x-none"/>
        </w:rPr>
        <w:t>11</w:t>
      </w:r>
      <w:r w:rsidR="00A339D0">
        <w:rPr>
          <w:rFonts w:ascii="Calibri" w:eastAsia="Times New Roman" w:hAnsi="Calibri" w:cs="Calibri"/>
          <w:b/>
          <w:lang w:eastAsia="x-none"/>
        </w:rPr>
        <w:t xml:space="preserve"> sierpnia </w:t>
      </w:r>
      <w:r w:rsidRPr="00141D04">
        <w:rPr>
          <w:rFonts w:ascii="Calibri" w:eastAsia="Times New Roman" w:hAnsi="Calibri" w:cs="Calibri"/>
          <w:b/>
          <w:lang w:val="x-none" w:eastAsia="x-none"/>
        </w:rPr>
        <w:t>20</w:t>
      </w:r>
      <w:r w:rsidR="00085286">
        <w:rPr>
          <w:rFonts w:ascii="Calibri" w:eastAsia="Times New Roman" w:hAnsi="Calibri" w:cs="Calibri"/>
          <w:b/>
          <w:lang w:eastAsia="x-none"/>
        </w:rPr>
        <w:t>20</w:t>
      </w:r>
      <w:r w:rsidRPr="00141D04">
        <w:rPr>
          <w:rFonts w:ascii="Calibri" w:eastAsia="Times New Roman" w:hAnsi="Calibri" w:cs="Calibri"/>
          <w:b/>
          <w:lang w:val="x-none" w:eastAsia="x-none"/>
        </w:rPr>
        <w:t xml:space="preserve"> r., do godz. 12:00</w:t>
      </w:r>
    </w:p>
    <w:p w:rsidR="001C615F" w:rsidRPr="00141D04" w:rsidRDefault="001C615F" w:rsidP="001C615F">
      <w:pPr>
        <w:numPr>
          <w:ilvl w:val="0"/>
          <w:numId w:val="9"/>
        </w:numPr>
        <w:tabs>
          <w:tab w:val="clear" w:pos="360"/>
          <w:tab w:val="num" w:pos="567"/>
          <w:tab w:val="num" w:pos="709"/>
        </w:tabs>
        <w:spacing w:after="0" w:line="240" w:lineRule="auto"/>
        <w:ind w:left="567" w:hanging="567"/>
        <w:jc w:val="both"/>
        <w:rPr>
          <w:rFonts w:ascii="Calibri" w:eastAsia="Times New Roman" w:hAnsi="Calibri" w:cs="Calibri"/>
          <w:lang w:eastAsia="pl-PL"/>
        </w:rPr>
      </w:pPr>
      <w:r w:rsidRPr="00141D04">
        <w:rPr>
          <w:rFonts w:ascii="Calibri" w:eastAsia="Times New Roman" w:hAnsi="Calibri" w:cs="Calibri"/>
          <w:lang w:eastAsia="pl-PL"/>
        </w:rPr>
        <w:t>Za termin złożenia oferty uważa się termin jej dotarcia do zamawiającego.</w:t>
      </w:r>
    </w:p>
    <w:p w:rsidR="001C615F" w:rsidRPr="00141D04"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eastAsia="pl-PL"/>
        </w:rPr>
      </w:pPr>
      <w:r w:rsidRPr="00141D04">
        <w:rPr>
          <w:rFonts w:ascii="Calibri" w:eastAsia="Times New Roman" w:hAnsi="Calibri" w:cs="Calibri"/>
          <w:lang w:eastAsia="pl-PL"/>
        </w:rPr>
        <w:t xml:space="preserve"> Oferty będą podlegać rejestracji przez zamawiającego. Każda przyjęta oferta zostanie opatrzona adnotacją określającą dokładny termin przyjęcia oferty tzn. datę kalendarzową </w:t>
      </w:r>
      <w:r w:rsidRPr="00141D04">
        <w:rPr>
          <w:rFonts w:ascii="Calibri" w:eastAsia="Times New Roman" w:hAnsi="Calibri" w:cs="Calibri"/>
          <w:lang w:eastAsia="pl-PL"/>
        </w:rPr>
        <w:br/>
        <w:t>oraz godzinę i minutę, w której została przyjęta. Do czasu otwarcia ofert, będą one przechowywane w sposób gwarantujący ich nienaruszalność.</w:t>
      </w:r>
    </w:p>
    <w:p w:rsidR="001C615F" w:rsidRPr="001C615F"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141D04">
        <w:rPr>
          <w:rFonts w:ascii="Calibri" w:eastAsia="Times New Roman" w:hAnsi="Calibri" w:cs="Calibri"/>
          <w:lang w:val="x-none" w:eastAsia="x-none"/>
        </w:rPr>
        <w:t>Otwarcie ofert odbędzie się w dn</w:t>
      </w:r>
      <w:r w:rsidR="00141D04" w:rsidRPr="00141D04">
        <w:rPr>
          <w:rFonts w:ascii="Calibri" w:eastAsia="Times New Roman" w:hAnsi="Calibri" w:cs="Calibri"/>
          <w:lang w:eastAsia="x-none"/>
        </w:rPr>
        <w:t>iu</w:t>
      </w:r>
      <w:r w:rsidRPr="00141D04">
        <w:rPr>
          <w:rFonts w:ascii="Calibri" w:eastAsia="Times New Roman" w:hAnsi="Calibri" w:cs="Calibri"/>
          <w:lang w:val="x-none" w:eastAsia="x-none"/>
        </w:rPr>
        <w:t xml:space="preserve"> </w:t>
      </w:r>
      <w:r w:rsidR="00000CDE">
        <w:rPr>
          <w:rFonts w:ascii="Calibri" w:eastAsia="Times New Roman" w:hAnsi="Calibri" w:cs="Calibri"/>
          <w:b/>
          <w:lang w:eastAsia="x-none"/>
        </w:rPr>
        <w:t xml:space="preserve">11 </w:t>
      </w:r>
      <w:r w:rsidR="00A339D0">
        <w:rPr>
          <w:rFonts w:ascii="Calibri" w:eastAsia="Times New Roman" w:hAnsi="Calibri" w:cs="Calibri"/>
          <w:b/>
          <w:lang w:eastAsia="x-none"/>
        </w:rPr>
        <w:t xml:space="preserve">sierpnia </w:t>
      </w:r>
      <w:r w:rsidR="00BA72DA" w:rsidRPr="00141D04">
        <w:rPr>
          <w:rFonts w:ascii="Calibri" w:eastAsia="Times New Roman" w:hAnsi="Calibri" w:cs="Calibri"/>
          <w:b/>
          <w:lang w:val="x-none" w:eastAsia="x-none"/>
        </w:rPr>
        <w:t>20</w:t>
      </w:r>
      <w:r w:rsidR="00085286">
        <w:rPr>
          <w:rFonts w:ascii="Calibri" w:eastAsia="Times New Roman" w:hAnsi="Calibri" w:cs="Calibri"/>
          <w:b/>
          <w:lang w:eastAsia="x-none"/>
        </w:rPr>
        <w:t>20</w:t>
      </w:r>
      <w:r w:rsidR="00BA72DA" w:rsidRPr="00141D04">
        <w:rPr>
          <w:rFonts w:ascii="Calibri" w:eastAsia="Times New Roman" w:hAnsi="Calibri" w:cs="Calibri"/>
          <w:b/>
          <w:lang w:eastAsia="x-none"/>
        </w:rPr>
        <w:t xml:space="preserve"> r. </w:t>
      </w:r>
      <w:r w:rsidRPr="00141D04">
        <w:rPr>
          <w:rFonts w:ascii="Calibri" w:eastAsia="Times New Roman" w:hAnsi="Calibri" w:cs="Calibri"/>
          <w:b/>
          <w:lang w:val="x-none" w:eastAsia="x-none"/>
        </w:rPr>
        <w:t>o godz. 12:30</w:t>
      </w:r>
      <w:r w:rsidRPr="00141D04">
        <w:rPr>
          <w:rFonts w:ascii="Calibri" w:eastAsia="Times New Roman" w:hAnsi="Calibri" w:cs="Calibri"/>
          <w:lang w:val="x-none" w:eastAsia="x-none"/>
        </w:rPr>
        <w:t xml:space="preserve"> w</w:t>
      </w:r>
      <w:r w:rsidR="00911004" w:rsidRPr="00141D04">
        <w:rPr>
          <w:rFonts w:ascii="Calibri" w:eastAsia="Times New Roman" w:hAnsi="Calibri" w:cs="Calibri"/>
          <w:lang w:eastAsia="x-none"/>
        </w:rPr>
        <w:t xml:space="preserve"> siedzibie Zamawiającego,</w:t>
      </w:r>
      <w:r w:rsidRPr="00141D04">
        <w:rPr>
          <w:rFonts w:ascii="Calibri" w:eastAsia="Times New Roman" w:hAnsi="Calibri" w:cs="Calibri"/>
          <w:lang w:eastAsia="x-none"/>
        </w:rPr>
        <w:t xml:space="preserve">  ul. Matejki 22,świetlica – I piętro </w:t>
      </w:r>
      <w:r w:rsidRPr="00141D04">
        <w:rPr>
          <w:rFonts w:ascii="Calibri" w:eastAsia="Times New Roman" w:hAnsi="Calibri" w:cs="Calibri"/>
          <w:lang w:val="x-none" w:eastAsia="x-none"/>
        </w:rPr>
        <w:t>. Otwarcie ofert jest jawne, wyko</w:t>
      </w:r>
      <w:r w:rsidRPr="001C615F">
        <w:rPr>
          <w:rFonts w:ascii="Calibri" w:eastAsia="Times New Roman" w:hAnsi="Calibri" w:cs="Calibri"/>
          <w:lang w:val="x-none" w:eastAsia="x-none"/>
        </w:rPr>
        <w:t>nawcy mogą w nim uczestniczyć.</w:t>
      </w:r>
    </w:p>
    <w:p w:rsidR="001C615F" w:rsidRPr="001C615F"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1C615F">
        <w:rPr>
          <w:rFonts w:ascii="Calibri" w:eastAsia="Times New Roman" w:hAnsi="Calibri" w:cs="Calibri"/>
          <w:lang w:val="x-none" w:eastAsia="x-none"/>
        </w:rPr>
        <w:t xml:space="preserve">Postępowanie o udzielenie zamówienia jest przeprowadzane przez komisję przetargową powołaną Zarządzeniem </w:t>
      </w:r>
      <w:r w:rsidRPr="001C615F">
        <w:rPr>
          <w:rFonts w:ascii="Calibri" w:eastAsia="Times New Roman" w:hAnsi="Calibri" w:cs="Calibri"/>
          <w:lang w:eastAsia="x-none"/>
        </w:rPr>
        <w:t>Dyrektora Ośrodka Sportu i Rekreacji</w:t>
      </w:r>
      <w:r w:rsidRPr="001C615F">
        <w:rPr>
          <w:rFonts w:ascii="Calibri" w:eastAsia="Times New Roman" w:hAnsi="Calibri" w:cs="Calibri"/>
          <w:lang w:val="x-none" w:eastAsia="x-none"/>
        </w:rPr>
        <w:t xml:space="preserve"> </w:t>
      </w:r>
      <w:r w:rsidRPr="001C615F">
        <w:rPr>
          <w:rFonts w:ascii="Calibri" w:eastAsia="Times New Roman" w:hAnsi="Calibri" w:cs="Calibri"/>
          <w:lang w:eastAsia="x-none"/>
        </w:rPr>
        <w:t xml:space="preserve">„Wyspiarz” </w:t>
      </w:r>
      <w:r w:rsidRPr="001C615F">
        <w:rPr>
          <w:rFonts w:ascii="Calibri" w:eastAsia="Times New Roman" w:hAnsi="Calibri" w:cs="Calibri"/>
          <w:lang w:val="x-none" w:eastAsia="x-none"/>
        </w:rPr>
        <w:t>Świnoujście.</w:t>
      </w:r>
    </w:p>
    <w:p w:rsidR="001C615F" w:rsidRPr="001C615F" w:rsidRDefault="001C615F" w:rsidP="001C615F">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bezpośrednio przed otwarciem ofert poda kwotę, jaką zamierza przeznaczyć </w:t>
      </w:r>
      <w:r w:rsidRPr="001C615F">
        <w:rPr>
          <w:rFonts w:ascii="Calibri" w:eastAsia="Times New Roman" w:hAnsi="Calibri" w:cs="Calibri"/>
          <w:lang w:eastAsia="pl-PL"/>
        </w:rPr>
        <w:br/>
        <w:t xml:space="preserve">na sfinansowanie zamówienia. Następnie zamawiający poda informacje, o których mowa w art. 86 ust. 4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Niezwłocznie po otwarciu ofert zamawiający zamieści na stronie internetowej informacje dotyczące:</w:t>
      </w:r>
    </w:p>
    <w:p w:rsidR="001C615F" w:rsidRPr="001C615F" w:rsidRDefault="001C615F" w:rsidP="001C615F">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1)</w:t>
      </w:r>
      <w:r w:rsidRPr="001C615F">
        <w:rPr>
          <w:rFonts w:ascii="Calibri" w:eastAsia="Times New Roman" w:hAnsi="Calibri" w:cs="Calibri"/>
          <w:bCs/>
          <w:lang w:eastAsia="pl-PL"/>
        </w:rPr>
        <w:tab/>
        <w:t>kwoty, jaką zamierza przeznaczyć na sfinansowanie zamówienia;</w:t>
      </w:r>
    </w:p>
    <w:p w:rsidR="001C615F" w:rsidRPr="001C615F" w:rsidRDefault="001C615F" w:rsidP="001C615F">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2)</w:t>
      </w:r>
      <w:r w:rsidRPr="001C615F">
        <w:rPr>
          <w:rFonts w:ascii="Calibri" w:eastAsia="Times New Roman" w:hAnsi="Calibri" w:cs="Calibri"/>
          <w:bCs/>
          <w:lang w:eastAsia="pl-PL"/>
        </w:rPr>
        <w:tab/>
        <w:t>firm oraz adresów wykonawców, którzy złożyli oferty w terminie;</w:t>
      </w:r>
    </w:p>
    <w:p w:rsidR="00141D04" w:rsidRDefault="001C615F" w:rsidP="00474E0B">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3)</w:t>
      </w:r>
      <w:r w:rsidRPr="001C615F">
        <w:rPr>
          <w:rFonts w:ascii="Calibri" w:eastAsia="Times New Roman" w:hAnsi="Calibri" w:cs="Calibri"/>
          <w:lang w:eastAsia="pl-PL"/>
        </w:rPr>
        <w:tab/>
        <w:t xml:space="preserve">ceny, terminu wykonania zamówienia, okresu gwarancji i warunków </w:t>
      </w:r>
      <w:r w:rsidR="00474E0B">
        <w:rPr>
          <w:rFonts w:ascii="Calibri" w:eastAsia="Times New Roman" w:hAnsi="Calibri" w:cs="Calibri"/>
          <w:lang w:eastAsia="pl-PL"/>
        </w:rPr>
        <w:t>płatności zawartych w ofertach.</w:t>
      </w:r>
    </w:p>
    <w:p w:rsidR="00141D04" w:rsidRPr="001C615F" w:rsidRDefault="00141D04" w:rsidP="001C615F">
      <w:pPr>
        <w:tabs>
          <w:tab w:val="num" w:pos="567"/>
        </w:tabs>
        <w:spacing w:after="0" w:line="240" w:lineRule="auto"/>
        <w:ind w:left="567" w:hanging="567"/>
        <w:jc w:val="both"/>
        <w:rPr>
          <w:rFonts w:ascii="Calibri" w:eastAsia="Times New Roman" w:hAnsi="Calibri" w:cs="Calibri"/>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XII Wybór oferty najkorzystniejszej</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32"/>
        </w:numPr>
        <w:autoSpaceDE w:val="0"/>
        <w:autoSpaceDN w:val="0"/>
        <w:adjustRightInd w:val="0"/>
        <w:spacing w:after="0" w:line="240" w:lineRule="auto"/>
        <w:ind w:left="567" w:hanging="567"/>
        <w:rPr>
          <w:rFonts w:ascii="Calibri" w:eastAsia="Times New Roman" w:hAnsi="Calibri" w:cs="Calibri"/>
          <w:lang w:eastAsia="pl-PL"/>
        </w:rPr>
      </w:pPr>
      <w:r w:rsidRPr="001C615F">
        <w:rPr>
          <w:rFonts w:ascii="Calibri" w:eastAsia="Times New Roman" w:hAnsi="Calibri" w:cs="Calibri"/>
          <w:bCs/>
          <w:lang w:eastAsia="pl-PL"/>
        </w:rPr>
        <w:t>Za ofertę najkorzystniejszą zostanie uznana oferta zawierająca najkorzystniejszy bilans punktów w kryteriach:</w:t>
      </w:r>
    </w:p>
    <w:p w:rsidR="001C615F" w:rsidRPr="001C615F" w:rsidRDefault="001C615F" w:rsidP="001C615F">
      <w:pPr>
        <w:numPr>
          <w:ilvl w:val="1"/>
          <w:numId w:val="33"/>
        </w:numPr>
        <w:tabs>
          <w:tab w:val="num" w:pos="993"/>
        </w:tabs>
        <w:autoSpaceDE w:val="0"/>
        <w:autoSpaceDN w:val="0"/>
        <w:adjustRightInd w:val="0"/>
        <w:spacing w:after="0" w:line="240" w:lineRule="auto"/>
        <w:ind w:hanging="503"/>
        <w:rPr>
          <w:rFonts w:ascii="Calibri" w:eastAsia="Times New Roman" w:hAnsi="Calibri" w:cs="Calibri"/>
          <w:lang w:eastAsia="pl-PL"/>
        </w:rPr>
      </w:pPr>
      <w:r w:rsidRPr="001C615F">
        <w:rPr>
          <w:rFonts w:ascii="Calibri" w:eastAsia="Times New Roman" w:hAnsi="Calibri" w:cs="Calibri"/>
          <w:lang w:eastAsia="pl-PL"/>
        </w:rPr>
        <w:t>Cena oferty brutto ( C)</w:t>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t>80 %</w:t>
      </w:r>
    </w:p>
    <w:p w:rsidR="001C615F" w:rsidRPr="001C615F" w:rsidRDefault="001C615F" w:rsidP="001C615F">
      <w:pPr>
        <w:numPr>
          <w:ilvl w:val="1"/>
          <w:numId w:val="33"/>
        </w:numPr>
        <w:tabs>
          <w:tab w:val="num" w:pos="993"/>
        </w:tabs>
        <w:autoSpaceDE w:val="0"/>
        <w:autoSpaceDN w:val="0"/>
        <w:adjustRightInd w:val="0"/>
        <w:spacing w:after="0" w:line="240" w:lineRule="auto"/>
        <w:ind w:hanging="503"/>
        <w:rPr>
          <w:rFonts w:ascii="Calibri" w:eastAsia="Times New Roman" w:hAnsi="Calibri" w:cs="Calibri"/>
          <w:lang w:eastAsia="pl-PL"/>
        </w:rPr>
      </w:pPr>
      <w:r w:rsidRPr="001C615F">
        <w:rPr>
          <w:rFonts w:ascii="Calibri" w:eastAsia="Times New Roman" w:hAnsi="Calibri" w:cs="Calibri"/>
          <w:lang w:eastAsia="pl-PL"/>
        </w:rPr>
        <w:t>Przedłużenie okresu gwarancji i rękojmi (G)</w:t>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t>20 %</w:t>
      </w:r>
    </w:p>
    <w:p w:rsidR="001C615F" w:rsidRPr="001C615F" w:rsidRDefault="001C615F" w:rsidP="001C615F">
      <w:pPr>
        <w:numPr>
          <w:ilvl w:val="0"/>
          <w:numId w:val="32"/>
        </w:numPr>
        <w:autoSpaceDE w:val="0"/>
        <w:autoSpaceDN w:val="0"/>
        <w:adjustRightInd w:val="0"/>
        <w:spacing w:after="0" w:line="240" w:lineRule="auto"/>
        <w:ind w:left="567" w:hanging="567"/>
        <w:rPr>
          <w:rFonts w:ascii="Calibri" w:eastAsia="Times New Roman" w:hAnsi="Calibri" w:cs="Calibri"/>
          <w:lang w:eastAsia="pl-PL"/>
        </w:rPr>
      </w:pPr>
      <w:r w:rsidRPr="001C615F">
        <w:rPr>
          <w:rFonts w:ascii="Calibri" w:eastAsia="Times New Roman" w:hAnsi="Calibri" w:cs="Calibri"/>
          <w:lang w:eastAsia="pl-PL"/>
        </w:rPr>
        <w:t xml:space="preserve">Punkty będą przyznawane wg następujących zasad: </w:t>
      </w:r>
    </w:p>
    <w:p w:rsidR="001C615F" w:rsidRDefault="001C615F" w:rsidP="000E392D">
      <w:pPr>
        <w:autoSpaceDE w:val="0"/>
        <w:autoSpaceDN w:val="0"/>
        <w:adjustRightInd w:val="0"/>
        <w:spacing w:after="0" w:line="240" w:lineRule="auto"/>
        <w:rPr>
          <w:rFonts w:ascii="Calibri" w:eastAsia="Times New Roman" w:hAnsi="Calibri" w:cs="Calibri"/>
          <w:lang w:eastAsia="pl-PL"/>
        </w:rPr>
      </w:pPr>
    </w:p>
    <w:p w:rsidR="000E392D" w:rsidRPr="001C615F" w:rsidRDefault="000E392D" w:rsidP="000E392D">
      <w:pPr>
        <w:autoSpaceDE w:val="0"/>
        <w:autoSpaceDN w:val="0"/>
        <w:adjustRightInd w:val="0"/>
        <w:spacing w:after="0" w:line="240" w:lineRule="auto"/>
        <w:rPr>
          <w:rFonts w:ascii="Calibri" w:eastAsia="Times New Roman" w:hAnsi="Calibri" w:cs="Calibri"/>
          <w:lang w:eastAsia="pl-PL"/>
        </w:rPr>
      </w:pPr>
    </w:p>
    <w:p w:rsidR="001C615F" w:rsidRPr="001C615F" w:rsidRDefault="001C615F" w:rsidP="001C615F">
      <w:pPr>
        <w:numPr>
          <w:ilvl w:val="1"/>
          <w:numId w:val="34"/>
        </w:numPr>
        <w:tabs>
          <w:tab w:val="num" w:pos="851"/>
        </w:tabs>
        <w:autoSpaceDE w:val="0"/>
        <w:autoSpaceDN w:val="0"/>
        <w:adjustRightInd w:val="0"/>
        <w:spacing w:after="0" w:line="240" w:lineRule="auto"/>
        <w:ind w:left="993" w:hanging="426"/>
        <w:rPr>
          <w:rFonts w:ascii="Calibri" w:eastAsia="Times New Roman" w:hAnsi="Calibri" w:cs="Calibri"/>
          <w:b/>
          <w:lang w:eastAsia="pl-PL"/>
        </w:rPr>
      </w:pPr>
      <w:r w:rsidRPr="001C615F">
        <w:rPr>
          <w:rFonts w:ascii="Calibri" w:eastAsia="Times New Roman" w:hAnsi="Calibri" w:cs="Calibri"/>
          <w:b/>
          <w:lang w:eastAsia="pl-PL"/>
        </w:rPr>
        <w:lastRenderedPageBreak/>
        <w:t xml:space="preserve">   Cena oferty (C)</w:t>
      </w:r>
    </w:p>
    <w:p w:rsidR="001C615F" w:rsidRPr="001C615F" w:rsidRDefault="001C615F" w:rsidP="001C615F">
      <w:pPr>
        <w:shd w:val="clear" w:color="auto" w:fill="FFFFFF"/>
        <w:spacing w:after="0" w:line="240" w:lineRule="auto"/>
        <w:jc w:val="center"/>
        <w:rPr>
          <w:rFonts w:ascii="Calibri" w:eastAsia="Times New Roman" w:hAnsi="Calibri" w:cs="Calibri"/>
          <w:b/>
          <w:bCs/>
          <w:color w:val="444444"/>
          <w:lang w:eastAsia="pl-PL"/>
        </w:rPr>
      </w:pPr>
    </w:p>
    <w:p w:rsidR="001C615F" w:rsidRPr="001C615F" w:rsidRDefault="001C615F" w:rsidP="001C615F">
      <w:pPr>
        <w:shd w:val="clear" w:color="auto" w:fill="FFFFFF"/>
        <w:spacing w:after="0" w:line="240" w:lineRule="auto"/>
        <w:jc w:val="center"/>
        <w:rPr>
          <w:rFonts w:ascii="Calibri" w:eastAsia="Times New Roman" w:hAnsi="Calibri" w:cs="Calibri"/>
          <w:sz w:val="24"/>
          <w:szCs w:val="24"/>
          <w:lang w:eastAsia="pl-PL"/>
        </w:rPr>
      </w:pPr>
      <w:r w:rsidRPr="001C615F">
        <w:rPr>
          <w:rFonts w:ascii="Calibri" w:eastAsia="Times New Roman" w:hAnsi="Calibri" w:cs="Calibri"/>
          <w:b/>
          <w:bCs/>
          <w:sz w:val="24"/>
          <w:szCs w:val="24"/>
          <w:lang w:eastAsia="pl-PL"/>
        </w:rPr>
        <w:t xml:space="preserve">Ilość punktów  C = </w:t>
      </w:r>
      <w:proofErr w:type="spellStart"/>
      <w:r w:rsidRPr="001C615F">
        <w:rPr>
          <w:rFonts w:ascii="Calibri" w:eastAsia="Times New Roman" w:hAnsi="Calibri" w:cs="Calibri"/>
          <w:b/>
          <w:bCs/>
          <w:sz w:val="24"/>
          <w:szCs w:val="24"/>
          <w:lang w:eastAsia="pl-PL"/>
        </w:rPr>
        <w:t>C</w:t>
      </w:r>
      <w:r w:rsidRPr="001C615F">
        <w:rPr>
          <w:rFonts w:ascii="Calibri" w:eastAsia="Times New Roman" w:hAnsi="Calibri" w:cs="Calibri"/>
          <w:b/>
          <w:bCs/>
          <w:sz w:val="24"/>
          <w:szCs w:val="24"/>
          <w:vertAlign w:val="subscript"/>
          <w:lang w:eastAsia="pl-PL"/>
        </w:rPr>
        <w:t>min</w:t>
      </w:r>
      <w:proofErr w:type="spellEnd"/>
      <w:r w:rsidRPr="001C615F">
        <w:rPr>
          <w:rFonts w:ascii="Calibri" w:eastAsia="Times New Roman" w:hAnsi="Calibri" w:cs="Calibri"/>
          <w:b/>
          <w:bCs/>
          <w:sz w:val="24"/>
          <w:szCs w:val="24"/>
          <w:vertAlign w:val="subscript"/>
          <w:lang w:eastAsia="pl-PL"/>
        </w:rPr>
        <w:t xml:space="preserve"> </w:t>
      </w:r>
      <w:r w:rsidRPr="001C615F">
        <w:rPr>
          <w:rFonts w:ascii="Calibri" w:eastAsia="Times New Roman" w:hAnsi="Calibri" w:cs="Calibri"/>
          <w:b/>
          <w:bCs/>
          <w:sz w:val="24"/>
          <w:szCs w:val="24"/>
          <w:lang w:eastAsia="pl-PL"/>
        </w:rPr>
        <w:t xml:space="preserve">/ </w:t>
      </w:r>
      <w:proofErr w:type="spellStart"/>
      <w:r w:rsidRPr="001C615F">
        <w:rPr>
          <w:rFonts w:ascii="Calibri" w:eastAsia="Times New Roman" w:hAnsi="Calibri" w:cs="Calibri"/>
          <w:b/>
          <w:bCs/>
          <w:sz w:val="24"/>
          <w:szCs w:val="24"/>
          <w:lang w:eastAsia="pl-PL"/>
        </w:rPr>
        <w:t>C</w:t>
      </w:r>
      <w:r w:rsidRPr="001C615F">
        <w:rPr>
          <w:rFonts w:ascii="Calibri" w:eastAsia="Times New Roman" w:hAnsi="Calibri" w:cs="Calibri"/>
          <w:b/>
          <w:bCs/>
          <w:sz w:val="24"/>
          <w:szCs w:val="24"/>
          <w:vertAlign w:val="subscript"/>
          <w:lang w:eastAsia="pl-PL"/>
        </w:rPr>
        <w:t>w</w:t>
      </w:r>
      <w:proofErr w:type="spellEnd"/>
      <w:r w:rsidRPr="001C615F">
        <w:rPr>
          <w:rFonts w:ascii="Calibri" w:eastAsia="Times New Roman" w:hAnsi="Calibri" w:cs="Calibri"/>
          <w:b/>
          <w:bCs/>
          <w:sz w:val="24"/>
          <w:szCs w:val="24"/>
          <w:lang w:eastAsia="pl-PL"/>
        </w:rPr>
        <w:t> </w:t>
      </w:r>
      <w:r w:rsidRPr="00911004">
        <w:rPr>
          <w:rFonts w:ascii="Calibri" w:eastAsia="Times New Roman" w:hAnsi="Calibri" w:cs="Calibri"/>
          <w:b/>
          <w:bCs/>
          <w:color w:val="000000" w:themeColor="text1"/>
          <w:sz w:val="24"/>
          <w:szCs w:val="24"/>
          <w:lang w:eastAsia="pl-PL"/>
        </w:rPr>
        <w:t xml:space="preserve">x 100 </w:t>
      </w:r>
      <w:r w:rsidR="00E760A6" w:rsidRPr="00911004">
        <w:rPr>
          <w:rFonts w:ascii="Calibri" w:eastAsia="Times New Roman" w:hAnsi="Calibri" w:cs="Calibri"/>
          <w:b/>
          <w:bCs/>
          <w:color w:val="000000" w:themeColor="text1"/>
          <w:sz w:val="24"/>
          <w:szCs w:val="24"/>
          <w:lang w:eastAsia="pl-PL"/>
        </w:rPr>
        <w:t xml:space="preserve">p </w:t>
      </w:r>
      <w:r w:rsidRPr="00911004">
        <w:rPr>
          <w:rFonts w:ascii="Calibri" w:eastAsia="Times New Roman" w:hAnsi="Calibri" w:cs="Calibri"/>
          <w:b/>
          <w:bCs/>
          <w:color w:val="000000" w:themeColor="text1"/>
          <w:sz w:val="24"/>
          <w:szCs w:val="24"/>
          <w:lang w:eastAsia="pl-PL"/>
        </w:rPr>
        <w:t>x waga kryterium</w:t>
      </w:r>
      <w:r w:rsidR="00E760A6" w:rsidRPr="00911004">
        <w:rPr>
          <w:rFonts w:ascii="Calibri" w:eastAsia="Times New Roman" w:hAnsi="Calibri" w:cs="Calibri"/>
          <w:b/>
          <w:bCs/>
          <w:color w:val="000000" w:themeColor="text1"/>
          <w:sz w:val="24"/>
          <w:szCs w:val="24"/>
          <w:lang w:eastAsia="pl-PL"/>
        </w:rPr>
        <w:t xml:space="preserve">% </w:t>
      </w:r>
    </w:p>
    <w:p w:rsidR="001C615F" w:rsidRPr="001C615F" w:rsidRDefault="001C615F" w:rsidP="001C615F">
      <w:pPr>
        <w:spacing w:after="0" w:line="240" w:lineRule="auto"/>
        <w:ind w:left="1134"/>
        <w:rPr>
          <w:rFonts w:ascii="Calibri" w:eastAsia="Times New Roman" w:hAnsi="Calibri" w:cs="Calibri"/>
          <w:lang w:eastAsia="pl-PL"/>
        </w:rPr>
      </w:pPr>
      <w:r w:rsidRPr="001C615F">
        <w:rPr>
          <w:rFonts w:ascii="Calibri" w:eastAsia="Times New Roman" w:hAnsi="Calibri" w:cs="Calibri"/>
          <w:shd w:val="clear" w:color="auto" w:fill="FFFFFF"/>
          <w:lang w:eastAsia="pl-PL"/>
        </w:rPr>
        <w:t>gdzie:</w:t>
      </w:r>
    </w:p>
    <w:p w:rsidR="001C615F" w:rsidRPr="001C615F" w:rsidRDefault="001C615F" w:rsidP="001C615F">
      <w:pPr>
        <w:shd w:val="clear" w:color="auto" w:fill="FFFFFF"/>
        <w:spacing w:after="150" w:line="375" w:lineRule="atLeast"/>
        <w:ind w:left="1134"/>
        <w:rPr>
          <w:rFonts w:ascii="Calibri" w:eastAsia="Times New Roman" w:hAnsi="Calibri" w:cs="Calibri"/>
          <w:lang w:eastAsia="pl-PL"/>
        </w:rPr>
      </w:pPr>
      <w:proofErr w:type="spellStart"/>
      <w:r w:rsidRPr="001C615F">
        <w:rPr>
          <w:rFonts w:ascii="Calibri" w:eastAsia="Times New Roman" w:hAnsi="Calibri" w:cs="Calibri"/>
          <w:lang w:eastAsia="pl-PL"/>
        </w:rPr>
        <w:t>C</w:t>
      </w:r>
      <w:r w:rsidRPr="001C615F">
        <w:rPr>
          <w:rFonts w:ascii="Calibri" w:eastAsia="Times New Roman" w:hAnsi="Calibri" w:cs="Calibri"/>
          <w:sz w:val="20"/>
          <w:szCs w:val="20"/>
          <w:vertAlign w:val="subscript"/>
          <w:lang w:eastAsia="pl-PL"/>
        </w:rPr>
        <w:t>min</w:t>
      </w:r>
      <w:proofErr w:type="spellEnd"/>
      <w:r w:rsidRPr="001C615F">
        <w:rPr>
          <w:rFonts w:ascii="Calibri" w:eastAsia="Times New Roman" w:hAnsi="Calibri" w:cs="Calibri"/>
          <w:lang w:eastAsia="pl-PL"/>
        </w:rPr>
        <w:t> – cena minimalna spośród zaproponowanych cen ofertowych,</w:t>
      </w:r>
      <w:r w:rsidRPr="001C615F">
        <w:rPr>
          <w:rFonts w:ascii="Calibri" w:eastAsia="Times New Roman" w:hAnsi="Calibri" w:cs="Calibri"/>
          <w:lang w:eastAsia="pl-PL"/>
        </w:rPr>
        <w:br/>
      </w:r>
      <w:proofErr w:type="spellStart"/>
      <w:r w:rsidRPr="001C615F">
        <w:rPr>
          <w:rFonts w:ascii="Calibri" w:eastAsia="Times New Roman" w:hAnsi="Calibri" w:cs="Calibri"/>
          <w:lang w:eastAsia="pl-PL"/>
        </w:rPr>
        <w:t>C</w:t>
      </w:r>
      <w:r w:rsidRPr="001C615F">
        <w:rPr>
          <w:rFonts w:ascii="Calibri" w:eastAsia="Times New Roman" w:hAnsi="Calibri" w:cs="Calibri"/>
          <w:vertAlign w:val="subscript"/>
          <w:lang w:eastAsia="pl-PL"/>
        </w:rPr>
        <w:t>w</w:t>
      </w:r>
      <w:proofErr w:type="spellEnd"/>
      <w:r w:rsidRPr="001C615F">
        <w:rPr>
          <w:rFonts w:ascii="Calibri" w:eastAsia="Times New Roman" w:hAnsi="Calibri" w:cs="Calibri"/>
          <w:lang w:eastAsia="pl-PL"/>
        </w:rPr>
        <w:t xml:space="preserve"> – cena zaproponowana przez wykonawcę </w:t>
      </w:r>
    </w:p>
    <w:p w:rsidR="001C615F" w:rsidRPr="001C615F" w:rsidRDefault="001C615F" w:rsidP="001C615F">
      <w:pPr>
        <w:shd w:val="clear" w:color="auto" w:fill="FFFFFF"/>
        <w:spacing w:after="150" w:line="375" w:lineRule="atLeast"/>
        <w:ind w:left="1134"/>
        <w:rPr>
          <w:rFonts w:ascii="Calibri" w:eastAsia="Times New Roman" w:hAnsi="Calibri" w:cs="Calibri"/>
          <w:lang w:eastAsia="pl-PL"/>
        </w:rPr>
      </w:pPr>
      <w:r w:rsidRPr="001C615F">
        <w:rPr>
          <w:rFonts w:ascii="Calibri" w:eastAsia="Times New Roman" w:hAnsi="Calibri" w:cs="Calibri"/>
          <w:color w:val="272B34"/>
          <w:shd w:val="clear" w:color="auto" w:fill="FFFFFF"/>
          <w:lang w:eastAsia="pl-PL"/>
        </w:rPr>
        <w:t>Waga – 80%</w:t>
      </w:r>
    </w:p>
    <w:p w:rsidR="001C615F" w:rsidRPr="001C615F" w:rsidRDefault="001C615F" w:rsidP="001C615F">
      <w:pPr>
        <w:numPr>
          <w:ilvl w:val="1"/>
          <w:numId w:val="34"/>
        </w:numPr>
        <w:tabs>
          <w:tab w:val="num" w:pos="993"/>
        </w:tabs>
        <w:autoSpaceDE w:val="0"/>
        <w:autoSpaceDN w:val="0"/>
        <w:adjustRightInd w:val="0"/>
        <w:spacing w:after="0" w:line="240" w:lineRule="auto"/>
        <w:ind w:hanging="361"/>
        <w:rPr>
          <w:rFonts w:ascii="Calibri" w:eastAsia="Times New Roman" w:hAnsi="Calibri" w:cs="Calibri"/>
          <w:b/>
          <w:lang w:eastAsia="pl-PL"/>
        </w:rPr>
      </w:pPr>
      <w:r w:rsidRPr="001C615F">
        <w:rPr>
          <w:rFonts w:ascii="Calibri" w:eastAsia="Times New Roman" w:hAnsi="Calibri" w:cs="Calibri"/>
          <w:b/>
          <w:lang w:eastAsia="pl-PL"/>
        </w:rPr>
        <w:t>Przedłużenie okresu gwarancji i rękojmi(G)</w:t>
      </w:r>
    </w:p>
    <w:p w:rsidR="001C615F" w:rsidRPr="001C615F" w:rsidRDefault="001C615F" w:rsidP="001C615F">
      <w:pPr>
        <w:tabs>
          <w:tab w:val="num" w:pos="993"/>
        </w:tabs>
        <w:spacing w:after="0" w:line="240" w:lineRule="auto"/>
        <w:ind w:left="993"/>
        <w:jc w:val="both"/>
        <w:rPr>
          <w:rFonts w:ascii="Calibri" w:eastAsia="Times New Roman" w:hAnsi="Calibri" w:cs="Calibri"/>
          <w:lang w:eastAsia="pl-PL"/>
        </w:rPr>
      </w:pPr>
      <w:r w:rsidRPr="001C615F">
        <w:rPr>
          <w:rFonts w:ascii="Calibri" w:eastAsia="Times New Roman" w:hAnsi="Calibri" w:cs="Calibri"/>
          <w:lang w:eastAsia="pl-PL"/>
        </w:rPr>
        <w:t xml:space="preserve">Ocenie podlegać będzie gwarancja i rękojmia ponad wymagane minimum </w:t>
      </w:r>
      <w:r w:rsidRPr="001C615F">
        <w:rPr>
          <w:rFonts w:ascii="Calibri" w:eastAsia="Times New Roman" w:hAnsi="Calibri" w:cs="Calibri"/>
          <w:color w:val="000000"/>
          <w:lang w:eastAsia="pl-PL"/>
        </w:rPr>
        <w:t>36 m-</w:t>
      </w:r>
      <w:proofErr w:type="spellStart"/>
      <w:r w:rsidRPr="001C615F">
        <w:rPr>
          <w:rFonts w:ascii="Calibri" w:eastAsia="Times New Roman" w:hAnsi="Calibri" w:cs="Calibri"/>
          <w:color w:val="000000"/>
          <w:lang w:eastAsia="pl-PL"/>
        </w:rPr>
        <w:t>cy</w:t>
      </w:r>
      <w:proofErr w:type="spellEnd"/>
      <w:r w:rsidRPr="001C615F">
        <w:rPr>
          <w:rFonts w:ascii="Calibri" w:eastAsia="Times New Roman" w:hAnsi="Calibri" w:cs="Calibri"/>
          <w:color w:val="000000"/>
          <w:lang w:eastAsia="pl-PL"/>
        </w:rPr>
        <w:t>.</w:t>
      </w:r>
    </w:p>
    <w:p w:rsidR="001C615F" w:rsidRPr="001C615F" w:rsidRDefault="001C615F" w:rsidP="001C615F">
      <w:pPr>
        <w:spacing w:after="0" w:line="240" w:lineRule="auto"/>
        <w:ind w:left="993"/>
        <w:jc w:val="both"/>
        <w:rPr>
          <w:rFonts w:ascii="Calibri" w:eastAsia="Times New Roman" w:hAnsi="Calibri" w:cs="Calibri"/>
          <w:lang w:eastAsia="pl-PL"/>
        </w:rPr>
      </w:pPr>
    </w:p>
    <w:p w:rsidR="001C615F" w:rsidRPr="001C615F" w:rsidRDefault="001C615F" w:rsidP="001C615F">
      <w:pPr>
        <w:tabs>
          <w:tab w:val="left" w:pos="284"/>
        </w:tabs>
        <w:suppressAutoHyphens/>
        <w:spacing w:line="276" w:lineRule="auto"/>
        <w:ind w:left="786" w:firstLine="207"/>
        <w:contextualSpacing/>
        <w:jc w:val="both"/>
        <w:rPr>
          <w:rFonts w:ascii="Calibri" w:eastAsia="Calibri" w:hAnsi="Calibri" w:cs="Calibri"/>
          <w:lang w:eastAsia="zh-CN"/>
        </w:rPr>
      </w:pPr>
      <w:r w:rsidRPr="001C615F">
        <w:rPr>
          <w:rFonts w:ascii="Calibri" w:eastAsia="Times New Roman" w:hAnsi="Calibri" w:cs="Calibri"/>
          <w:b/>
          <w:lang w:eastAsia="zh-CN"/>
        </w:rPr>
        <w:t>Oferta z najdłuższym okresem gwarancji i rękojmi  maksymalnie otrzyma</w:t>
      </w:r>
      <w:r w:rsidR="00026937">
        <w:rPr>
          <w:rFonts w:ascii="Calibri" w:eastAsia="Times New Roman" w:hAnsi="Calibri" w:cs="Calibri"/>
          <w:b/>
          <w:lang w:eastAsia="zh-CN"/>
        </w:rPr>
        <w:t xml:space="preserve"> 20</w:t>
      </w:r>
      <w:r w:rsidRPr="001C615F">
        <w:rPr>
          <w:rFonts w:ascii="Calibri" w:eastAsia="Times New Roman" w:hAnsi="Calibri" w:cs="Calibri"/>
          <w:b/>
          <w:lang w:eastAsia="zh-CN"/>
        </w:rPr>
        <w:t xml:space="preserve"> punktów</w:t>
      </w:r>
      <w:r w:rsidRPr="001C615F">
        <w:rPr>
          <w:rFonts w:ascii="Calibri" w:eastAsia="Calibri" w:hAnsi="Calibri" w:cs="Calibri"/>
          <w:b/>
          <w:bCs/>
          <w:lang w:eastAsia="zh-CN"/>
        </w:rPr>
        <w:t>:</w:t>
      </w:r>
    </w:p>
    <w:p w:rsidR="001C615F" w:rsidRPr="001C615F" w:rsidRDefault="001C615F" w:rsidP="001C615F">
      <w:pPr>
        <w:numPr>
          <w:ilvl w:val="0"/>
          <w:numId w:val="47"/>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1C615F">
        <w:rPr>
          <w:rFonts w:ascii="Calibri" w:eastAsia="Calibri" w:hAnsi="Calibri" w:cs="Calibri"/>
          <w:lang w:eastAsia="zh-CN"/>
        </w:rPr>
        <w:t>przedłużenie gwarancji i rękojmi o 24 miesiące (łącznie 60 miesięcy</w:t>
      </w:r>
      <w:r w:rsidR="008D6704">
        <w:rPr>
          <w:rFonts w:ascii="Calibri" w:eastAsia="Calibri" w:hAnsi="Calibri" w:cs="Calibri"/>
          <w:lang w:eastAsia="zh-CN"/>
        </w:rPr>
        <w:t xml:space="preserve"> i więcej</w:t>
      </w:r>
      <w:r w:rsidRPr="001C615F">
        <w:rPr>
          <w:rFonts w:ascii="Calibri" w:eastAsia="Calibri" w:hAnsi="Calibri" w:cs="Calibri"/>
          <w:lang w:eastAsia="zh-CN"/>
        </w:rPr>
        <w:t xml:space="preserve">) – </w:t>
      </w:r>
      <w:r w:rsidR="00BA72DA">
        <w:rPr>
          <w:rFonts w:ascii="Calibri" w:eastAsia="Calibri" w:hAnsi="Calibri" w:cs="Calibri"/>
          <w:lang w:eastAsia="zh-CN"/>
        </w:rPr>
        <w:t>2</w:t>
      </w:r>
      <w:r w:rsidRPr="001C615F">
        <w:rPr>
          <w:rFonts w:ascii="Calibri" w:eastAsia="Calibri" w:hAnsi="Calibri" w:cs="Calibri"/>
          <w:lang w:eastAsia="zh-CN"/>
        </w:rPr>
        <w:t>0 pkt</w:t>
      </w:r>
    </w:p>
    <w:p w:rsidR="001C615F" w:rsidRPr="001C615F" w:rsidRDefault="001C615F" w:rsidP="001C615F">
      <w:pPr>
        <w:numPr>
          <w:ilvl w:val="0"/>
          <w:numId w:val="47"/>
        </w:numPr>
        <w:tabs>
          <w:tab w:val="left" w:pos="993"/>
        </w:tabs>
        <w:spacing w:after="0" w:line="276" w:lineRule="auto"/>
        <w:ind w:left="993" w:firstLine="141"/>
        <w:contextualSpacing/>
        <w:rPr>
          <w:rFonts w:ascii="Calibri" w:eastAsia="Calibri" w:hAnsi="Calibri" w:cs="Calibri"/>
          <w:lang w:eastAsia="zh-CN"/>
        </w:rPr>
      </w:pPr>
      <w:r w:rsidRPr="001C615F">
        <w:rPr>
          <w:rFonts w:ascii="Calibri" w:eastAsia="Calibri" w:hAnsi="Calibri" w:cs="Calibri"/>
          <w:lang w:eastAsia="zh-CN"/>
        </w:rPr>
        <w:t xml:space="preserve">przedłużenie gwarancji i rękojmi o 12 miesięcy (łącznie 48 miesięcy) – </w:t>
      </w:r>
      <w:r w:rsidR="00BA72DA">
        <w:rPr>
          <w:rFonts w:ascii="Calibri" w:eastAsia="Calibri" w:hAnsi="Calibri" w:cs="Calibri"/>
          <w:lang w:eastAsia="zh-CN"/>
        </w:rPr>
        <w:t>1</w:t>
      </w:r>
      <w:r w:rsidRPr="001C615F">
        <w:rPr>
          <w:rFonts w:ascii="Calibri" w:eastAsia="Calibri" w:hAnsi="Calibri" w:cs="Calibri"/>
          <w:lang w:eastAsia="zh-CN"/>
        </w:rPr>
        <w:t>0 pkt</w:t>
      </w:r>
    </w:p>
    <w:p w:rsidR="001C615F" w:rsidRPr="001C615F" w:rsidRDefault="001C615F" w:rsidP="001C615F">
      <w:pPr>
        <w:numPr>
          <w:ilvl w:val="0"/>
          <w:numId w:val="47"/>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1C615F">
        <w:rPr>
          <w:rFonts w:ascii="Calibri" w:eastAsia="Calibri" w:hAnsi="Calibri" w:cs="Calibri"/>
          <w:lang w:eastAsia="zh-CN"/>
        </w:rPr>
        <w:t>przedłużenie gwarancji i rękojmi o 0 miesięcy (łącznie 36 miesięcy) – 0 pkt</w:t>
      </w:r>
    </w:p>
    <w:p w:rsidR="001C615F" w:rsidRPr="001C615F" w:rsidRDefault="001C615F" w:rsidP="001C615F">
      <w:pPr>
        <w:spacing w:after="200" w:line="276" w:lineRule="auto"/>
        <w:contextualSpacing/>
        <w:jc w:val="both"/>
        <w:rPr>
          <w:rFonts w:ascii="Calibri" w:eastAsia="Calibri" w:hAnsi="Calibri" w:cs="Calibri"/>
        </w:rPr>
      </w:pPr>
    </w:p>
    <w:p w:rsidR="001C615F" w:rsidRPr="001C615F" w:rsidRDefault="001C615F" w:rsidP="001C615F">
      <w:pPr>
        <w:spacing w:after="200" w:line="276" w:lineRule="auto"/>
        <w:ind w:left="1843" w:hanging="850"/>
        <w:contextualSpacing/>
        <w:jc w:val="both"/>
        <w:rPr>
          <w:rFonts w:ascii="Calibri" w:eastAsia="Calibri" w:hAnsi="Calibri" w:cs="Calibri"/>
          <w:sz w:val="24"/>
          <w:szCs w:val="24"/>
        </w:rPr>
      </w:pPr>
      <w:r w:rsidRPr="001C615F">
        <w:rPr>
          <w:rFonts w:ascii="Calibri" w:eastAsia="Calibri" w:hAnsi="Calibri" w:cs="Calibri"/>
          <w:sz w:val="24"/>
          <w:szCs w:val="24"/>
        </w:rPr>
        <w:t>Okres gwarancji i rękojmi należy określić w miesiącach.</w:t>
      </w:r>
    </w:p>
    <w:p w:rsidR="001C615F" w:rsidRPr="001C615F" w:rsidRDefault="001C615F" w:rsidP="001C615F">
      <w:pPr>
        <w:spacing w:after="200" w:line="276" w:lineRule="auto"/>
        <w:ind w:left="1854"/>
        <w:contextualSpacing/>
        <w:jc w:val="both"/>
        <w:rPr>
          <w:rFonts w:ascii="Times New Roman" w:eastAsia="Calibri" w:hAnsi="Times New Roman" w:cs="Times New Roman"/>
          <w:sz w:val="24"/>
          <w:szCs w:val="24"/>
        </w:rPr>
      </w:pPr>
    </w:p>
    <w:p w:rsidR="001C615F" w:rsidRPr="001C615F" w:rsidRDefault="001C615F" w:rsidP="001C615F">
      <w:pPr>
        <w:numPr>
          <w:ilvl w:val="0"/>
          <w:numId w:val="35"/>
        </w:numPr>
        <w:spacing w:after="0" w:line="240" w:lineRule="auto"/>
        <w:ind w:left="993" w:hanging="426"/>
        <w:contextualSpacing/>
        <w:jc w:val="both"/>
        <w:rPr>
          <w:rFonts w:ascii="Calibri" w:eastAsia="Calibri" w:hAnsi="Calibri" w:cs="Calibri"/>
        </w:rPr>
      </w:pPr>
      <w:r w:rsidRPr="001C615F">
        <w:rPr>
          <w:rFonts w:ascii="Calibri" w:eastAsia="Calibri" w:hAnsi="Calibri" w:cs="Calibri"/>
        </w:rPr>
        <w:t xml:space="preserve">zaoferowanie gwarancji i rękojmi poniżej wymaganego minimum spowoduje odrzucenie oferty zgodnie z art. 89 ust.1 pkt 2 ustawy </w:t>
      </w:r>
      <w:proofErr w:type="spellStart"/>
      <w:r w:rsidRPr="001C615F">
        <w:rPr>
          <w:rFonts w:ascii="Calibri" w:eastAsia="Calibri" w:hAnsi="Calibri" w:cs="Calibri"/>
        </w:rPr>
        <w:t>Pzp</w:t>
      </w:r>
      <w:proofErr w:type="spellEnd"/>
      <w:r w:rsidRPr="001C615F">
        <w:rPr>
          <w:rFonts w:ascii="Calibri" w:eastAsia="Calibri" w:hAnsi="Calibri" w:cs="Calibri"/>
        </w:rPr>
        <w:t>.</w:t>
      </w:r>
    </w:p>
    <w:p w:rsidR="001C615F" w:rsidRPr="001C615F" w:rsidRDefault="001C615F" w:rsidP="001C615F">
      <w:pPr>
        <w:numPr>
          <w:ilvl w:val="0"/>
          <w:numId w:val="35"/>
        </w:numPr>
        <w:spacing w:after="0" w:line="240" w:lineRule="auto"/>
        <w:ind w:left="993" w:hanging="426"/>
        <w:contextualSpacing/>
        <w:jc w:val="both"/>
        <w:rPr>
          <w:rFonts w:ascii="Calibri" w:eastAsia="Calibri" w:hAnsi="Calibri" w:cs="Calibri"/>
        </w:rPr>
      </w:pPr>
      <w:r w:rsidRPr="001C615F">
        <w:rPr>
          <w:rFonts w:ascii="Calibri" w:eastAsia="Calibri" w:hAnsi="Calibri" w:cs="Calibri"/>
        </w:rPr>
        <w:t>w przypadku gdy wykonawca zaoferuje okres gwarancji i rękojmi powyżej 60 miesięcy, zamawiający do oceny ofert przyjmie 60 miesięcy, natomiast do umowy zostanie wpisany okres gwarancji i rękojmi zaproponowany przez wykonawcę.</w:t>
      </w:r>
    </w:p>
    <w:p w:rsidR="001C615F" w:rsidRPr="001C615F" w:rsidRDefault="001C615F" w:rsidP="001C615F">
      <w:pPr>
        <w:autoSpaceDE w:val="0"/>
        <w:autoSpaceDN w:val="0"/>
        <w:adjustRightInd w:val="0"/>
        <w:spacing w:after="0" w:line="240" w:lineRule="auto"/>
        <w:ind w:left="993" w:hanging="426"/>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Całkowita liczba punktów, jaką otrzyma dana oferta, zostanie obliczona wg poniższego wzoru:</w:t>
      </w:r>
    </w:p>
    <w:p w:rsidR="001C615F" w:rsidRPr="001C615F" w:rsidRDefault="001C615F" w:rsidP="001C615F">
      <w:pPr>
        <w:autoSpaceDE w:val="0"/>
        <w:autoSpaceDN w:val="0"/>
        <w:adjustRightInd w:val="0"/>
        <w:spacing w:after="0" w:line="240" w:lineRule="auto"/>
        <w:ind w:left="567" w:hanging="567"/>
        <w:jc w:val="both"/>
        <w:rPr>
          <w:rFonts w:ascii="Calibri" w:eastAsia="Times New Roman" w:hAnsi="Calibri" w:cs="Calibri"/>
          <w:lang w:eastAsia="pl-PL"/>
        </w:rPr>
      </w:pPr>
    </w:p>
    <w:p w:rsidR="001C615F" w:rsidRPr="001C615F" w:rsidRDefault="001C615F" w:rsidP="001C615F">
      <w:pPr>
        <w:autoSpaceDE w:val="0"/>
        <w:autoSpaceDN w:val="0"/>
        <w:adjustRightInd w:val="0"/>
        <w:spacing w:after="0" w:line="240" w:lineRule="auto"/>
        <w:ind w:left="567" w:hanging="567"/>
        <w:jc w:val="center"/>
        <w:rPr>
          <w:rFonts w:ascii="Calibri" w:eastAsia="Times New Roman" w:hAnsi="Calibri" w:cs="Calibri"/>
          <w:b/>
          <w:lang w:eastAsia="pl-PL"/>
        </w:rPr>
      </w:pPr>
      <w:r w:rsidRPr="001C615F">
        <w:rPr>
          <w:rFonts w:ascii="Calibri" w:eastAsia="Times New Roman" w:hAnsi="Calibri" w:cs="Calibri"/>
          <w:b/>
          <w:lang w:eastAsia="pl-PL"/>
        </w:rPr>
        <w:t xml:space="preserve">L = C + G </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gdzie:</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L</w:t>
      </w:r>
      <w:r w:rsidRPr="001C615F">
        <w:rPr>
          <w:rFonts w:ascii="Calibri" w:eastAsia="Times New Roman" w:hAnsi="Calibri" w:cs="Calibri"/>
          <w:lang w:eastAsia="pl-PL"/>
        </w:rPr>
        <w:tab/>
        <w:t>- całkowita liczba punktów</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C</w:t>
      </w:r>
      <w:r w:rsidRPr="001C615F">
        <w:rPr>
          <w:rFonts w:ascii="Calibri" w:eastAsia="Times New Roman" w:hAnsi="Calibri" w:cs="Calibri"/>
          <w:lang w:eastAsia="pl-PL"/>
        </w:rPr>
        <w:tab/>
        <w:t>- ilość punktów za cenę oferty</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 xml:space="preserve">G </w:t>
      </w:r>
      <w:r w:rsidRPr="001C615F">
        <w:rPr>
          <w:rFonts w:ascii="Calibri" w:eastAsia="Times New Roman" w:hAnsi="Calibri" w:cs="Calibri"/>
          <w:lang w:eastAsia="pl-PL"/>
        </w:rPr>
        <w:tab/>
        <w:t>- ilość punktów za przedłużenie okresu gwarancji i rękojmi</w:t>
      </w:r>
    </w:p>
    <w:p w:rsidR="001C615F" w:rsidRPr="001C615F" w:rsidRDefault="001C615F" w:rsidP="001C615F">
      <w:pPr>
        <w:autoSpaceDE w:val="0"/>
        <w:autoSpaceDN w:val="0"/>
        <w:adjustRightInd w:val="0"/>
        <w:spacing w:after="120" w:line="240" w:lineRule="auto"/>
        <w:ind w:left="567" w:hanging="567"/>
        <w:rPr>
          <w:rFonts w:ascii="Calibri" w:eastAsia="Times New Roman" w:hAnsi="Calibri" w:cs="Calibri"/>
          <w:color w:val="FF0000"/>
          <w:lang w:eastAsia="pl-PL"/>
        </w:rPr>
      </w:pPr>
    </w:p>
    <w:p w:rsidR="001C615F" w:rsidRPr="001C615F" w:rsidRDefault="001C615F" w:rsidP="001C615F">
      <w:p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Ocena punktowa będzie dotyczyć wyłącznie ofert uznanych za ważne i niepodlegających odrzuceniu.</w:t>
      </w:r>
    </w:p>
    <w:p w:rsidR="001C615F" w:rsidRPr="001C615F" w:rsidRDefault="001C615F" w:rsidP="001C615F">
      <w:pPr>
        <w:autoSpaceDE w:val="0"/>
        <w:autoSpaceDN w:val="0"/>
        <w:adjustRightInd w:val="0"/>
        <w:spacing w:after="0" w:line="240" w:lineRule="auto"/>
        <w:ind w:left="567" w:hanging="567"/>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Punktacja przyznawana ofertom w poszczególnych kryteriach będzie liczona z dokładnością do dwóch miejsc po przecinku. Najwyższa liczba punktów wyznaczy najkorzystniejsza ofertę.</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udzieli zamówienia wykonawcy, którego oferta odpowiadać będzie wszystkim wymaganiom przedstawionym w ustawie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oraz w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i zostanie oceniona jako najkorzystniejsza w oparciu o podane kryteria wyboru.</w:t>
      </w:r>
      <w:r w:rsidRPr="001C615F">
        <w:rPr>
          <w:rFonts w:ascii="Calibri" w:eastAsia="Times New Roman" w:hAnsi="Calibri" w:cs="Calibri"/>
          <w:b/>
          <w:lang w:eastAsia="pl-PL"/>
        </w:rPr>
        <w:t xml:space="preserve"> </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Komisja przetargowa sporządzi zbiorcze zestawienie oceny ofert z pisemnym uzasadnieniem wyboru najkorzystniejszej oferty zawierającym wyliczenie punktów za cenę dla każdej nieodrzuconej oferty.</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r w:rsidRPr="001C615F">
        <w:rPr>
          <w:rFonts w:ascii="Calibri" w:eastAsia="Times New Roman" w:hAnsi="Calibri" w:cs="Calibri"/>
          <w:b/>
          <w:lang w:eastAsia="pl-PL"/>
        </w:rPr>
        <w:t xml:space="preserve"> </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b/>
          <w:lang w:eastAsia="pl-PL"/>
        </w:rPr>
      </w:pPr>
      <w:r w:rsidRPr="001C615F">
        <w:rPr>
          <w:rFonts w:ascii="Calibri" w:eastAsia="Times New Roman" w:hAnsi="Calibri" w:cs="Calibri"/>
          <w:b/>
          <w:lang w:eastAsia="pl-PL"/>
        </w:rPr>
        <w:t>Wykonawca pozostaje związany ofertą przez okres 30 dni.</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Bieg terminu związania ofertą rozpoczyna się wraz z upływem terminu składania ofert.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(niepowodujące istotnych zmian w treści oferty), niezwłocznie zawiadamiając o tym wykonawcę, którego oferta została poprawiona.</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odrzuci ofertę, jeżeli zaistnieją przesłanki określone w art. 89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wybierze ofertę najkorzystniejszą na podstawie kryterium(ów) oceny ofert określonym(</w:t>
      </w:r>
      <w:proofErr w:type="spellStart"/>
      <w:r w:rsidRPr="001C615F">
        <w:rPr>
          <w:rFonts w:ascii="Calibri" w:eastAsia="Times New Roman" w:hAnsi="Calibri" w:cs="Calibri"/>
          <w:lang w:eastAsia="pl-PL"/>
        </w:rPr>
        <w:t>ych</w:t>
      </w:r>
      <w:proofErr w:type="spellEnd"/>
      <w:r w:rsidRPr="001C615F">
        <w:rPr>
          <w:rFonts w:ascii="Calibri" w:eastAsia="Times New Roman" w:hAnsi="Calibri" w:cs="Calibri"/>
          <w:lang w:eastAsia="pl-PL"/>
        </w:rPr>
        <w:t xml:space="preserve">) w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Niezwłocznie po wyborze najkorzystniejszej oferty zamawiający poinformuje wszystkich wykonawców o okolicznościach, o których mowa w art. 92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przypadku wystąpienia przesłanek, o których mowa w art. 93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zamawiający unieważni postępowanie.</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 unieważnieniu postępowania zamawiający zawiadomi równocześnie wszystkich wykonawców, którzy:</w:t>
      </w:r>
    </w:p>
    <w:p w:rsidR="001C615F" w:rsidRPr="001C615F" w:rsidRDefault="001C615F" w:rsidP="001C615F">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ubiegali się o udzielenie zamówienia, - w przypadku unieważnienia postępowania przed upływem terminu składania ofert,</w:t>
      </w:r>
    </w:p>
    <w:p w:rsidR="001C615F" w:rsidRPr="001C615F" w:rsidRDefault="001C615F" w:rsidP="001C615F">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złożyli oferty - w przypadku unieważnienia postępowania po upływie terminu składania ofert - podając uzasadnienie faktyczne i prawne.</w:t>
      </w:r>
    </w:p>
    <w:p w:rsidR="001C615F" w:rsidRPr="00911004" w:rsidRDefault="001C615F" w:rsidP="00911004">
      <w:pPr>
        <w:numPr>
          <w:ilvl w:val="0"/>
          <w:numId w:val="32"/>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zwróci wykonawcom, których oferty nie zostały wybrane, na ich wniosek, złożone przez nich plany, projekty, rysunki, modele, próbki, wzory, programy komputerowe oraz inne podobne materiały.</w:t>
      </w:r>
    </w:p>
    <w:p w:rsidR="001C615F" w:rsidRDefault="001C615F" w:rsidP="001C615F">
      <w:pPr>
        <w:spacing w:after="0" w:line="240" w:lineRule="auto"/>
        <w:ind w:left="720"/>
        <w:jc w:val="both"/>
        <w:rPr>
          <w:rFonts w:ascii="Times New Roman" w:eastAsia="Times New Roman" w:hAnsi="Times New Roman" w:cs="Times New Roman"/>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XIII Zawarcie umowy, zabezpieczenie należytego wykonania umowy</w:t>
      </w:r>
    </w:p>
    <w:p w:rsidR="001C615F" w:rsidRPr="001C615F" w:rsidRDefault="001C615F" w:rsidP="001C615F">
      <w:pPr>
        <w:tabs>
          <w:tab w:val="left" w:pos="-1843"/>
          <w:tab w:val="num" w:pos="2340"/>
        </w:tabs>
        <w:spacing w:after="0" w:line="240" w:lineRule="auto"/>
        <w:ind w:left="2340"/>
        <w:jc w:val="both"/>
        <w:rPr>
          <w:rFonts w:ascii="Times New Roman" w:eastAsia="Times New Roman" w:hAnsi="Times New Roman" w:cs="Times New Roman"/>
          <w:bCs/>
          <w:sz w:val="24"/>
          <w:szCs w:val="32"/>
          <w:lang w:val="x-none" w:eastAsia="x-none"/>
        </w:rPr>
      </w:pPr>
    </w:p>
    <w:p w:rsidR="001C615F" w:rsidRPr="001C615F" w:rsidRDefault="001C615F" w:rsidP="001C615F">
      <w:pPr>
        <w:numPr>
          <w:ilvl w:val="2"/>
          <w:numId w:val="22"/>
        </w:numPr>
        <w:tabs>
          <w:tab w:val="left" w:pos="-1843"/>
          <w:tab w:val="num" w:pos="567"/>
        </w:tabs>
        <w:spacing w:after="0" w:line="240" w:lineRule="auto"/>
        <w:ind w:hanging="2340"/>
        <w:jc w:val="both"/>
        <w:rPr>
          <w:rFonts w:ascii="Calibri" w:eastAsia="Times New Roman" w:hAnsi="Calibri" w:cs="Calibri"/>
          <w:bCs/>
          <w:lang w:val="x-none" w:eastAsia="x-none"/>
        </w:rPr>
      </w:pPr>
      <w:r w:rsidRPr="001C615F">
        <w:rPr>
          <w:rFonts w:ascii="Calibri" w:eastAsia="Times New Roman" w:hAnsi="Calibri" w:cs="Calibri"/>
          <w:b/>
          <w:bCs/>
          <w:lang w:val="x-none" w:eastAsia="x-none"/>
        </w:rPr>
        <w:t>Umowa</w:t>
      </w:r>
      <w:r w:rsidRPr="001C615F">
        <w:rPr>
          <w:rFonts w:ascii="Calibri" w:eastAsia="Times New Roman" w:hAnsi="Calibri" w:cs="Calibri"/>
          <w:bCs/>
          <w:lang w:val="x-none" w:eastAsia="x-none"/>
        </w:rPr>
        <w:t>.</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1C615F">
        <w:rPr>
          <w:rFonts w:ascii="Calibri" w:eastAsia="Times New Roman" w:hAnsi="Calibri" w:cs="Calibri"/>
          <w:bCs/>
          <w:lang w:val="x-none" w:eastAsia="x-none"/>
        </w:rPr>
        <w:t xml:space="preserve">Wykonawca ma obowiązek zawrzeć umowę </w:t>
      </w:r>
      <w:r w:rsidRPr="001C615F">
        <w:rPr>
          <w:rFonts w:ascii="Calibri" w:eastAsia="Times New Roman" w:hAnsi="Calibri" w:cs="Calibri"/>
          <w:bCs/>
          <w:lang w:eastAsia="x-none"/>
        </w:rPr>
        <w:t xml:space="preserve">zgodnie z głównymi postanowieniami </w:t>
      </w:r>
      <w:r w:rsidRPr="001C615F">
        <w:rPr>
          <w:rFonts w:ascii="Calibri" w:eastAsia="Times New Roman" w:hAnsi="Calibri" w:cs="Calibri"/>
          <w:bCs/>
          <w:lang w:val="x-none" w:eastAsia="x-none"/>
        </w:rPr>
        <w:t>załącznik</w:t>
      </w:r>
      <w:r w:rsidRPr="001C615F">
        <w:rPr>
          <w:rFonts w:ascii="Calibri" w:eastAsia="Times New Roman" w:hAnsi="Calibri" w:cs="Calibri"/>
          <w:bCs/>
          <w:lang w:eastAsia="x-none"/>
        </w:rPr>
        <w:t>a</w:t>
      </w:r>
      <w:r w:rsidRPr="001C615F">
        <w:rPr>
          <w:rFonts w:ascii="Calibri" w:eastAsia="Times New Roman" w:hAnsi="Calibri" w:cs="Calibri"/>
          <w:bCs/>
          <w:lang w:val="x-none" w:eastAsia="x-none"/>
        </w:rPr>
        <w:t xml:space="preserve"> nr 4 do </w:t>
      </w:r>
      <w:proofErr w:type="spellStart"/>
      <w:r w:rsidRPr="001C615F">
        <w:rPr>
          <w:rFonts w:ascii="Calibri" w:eastAsia="Times New Roman" w:hAnsi="Calibri" w:cs="Calibri"/>
          <w:bCs/>
          <w:lang w:val="x-none" w:eastAsia="x-none"/>
        </w:rPr>
        <w:t>siwz</w:t>
      </w:r>
      <w:proofErr w:type="spellEnd"/>
      <w:r w:rsidRPr="001C615F">
        <w:rPr>
          <w:rFonts w:ascii="Calibri" w:eastAsia="Times New Roman" w:hAnsi="Calibri" w:cs="Calibri"/>
          <w:bCs/>
          <w:lang w:val="x-none" w:eastAsia="x-none"/>
        </w:rPr>
        <w:t xml:space="preserve">. </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
          <w:bCs/>
          <w:lang w:val="x-none" w:eastAsia="x-none"/>
        </w:rPr>
      </w:pPr>
      <w:r w:rsidRPr="001C615F">
        <w:rPr>
          <w:rFonts w:ascii="Calibri" w:eastAsia="Times New Roman" w:hAnsi="Calibri" w:cs="Calibri"/>
          <w:bCs/>
          <w:lang w:val="x-none" w:eastAsia="x-none"/>
        </w:rPr>
        <w:t xml:space="preserve">Zawarta umowa będzie jawna i będzie podlegała udostępnianiu na zasadach określonych w przepisach o dostępie do informacji publicznej (art. 139 ust. 3 ustawy </w:t>
      </w:r>
      <w:proofErr w:type="spellStart"/>
      <w:r w:rsidRPr="001C615F">
        <w:rPr>
          <w:rFonts w:ascii="Calibri" w:eastAsia="Times New Roman" w:hAnsi="Calibri" w:cs="Calibri"/>
          <w:bCs/>
          <w:lang w:val="x-none" w:eastAsia="x-none"/>
        </w:rPr>
        <w:t>Pzp</w:t>
      </w:r>
      <w:proofErr w:type="spellEnd"/>
      <w:r w:rsidRPr="001C615F">
        <w:rPr>
          <w:rFonts w:ascii="Calibri" w:eastAsia="Times New Roman" w:hAnsi="Calibri" w:cs="Calibri"/>
          <w:bCs/>
          <w:lang w:val="x-none" w:eastAsia="x-none"/>
        </w:rPr>
        <w:t>),</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1C615F">
        <w:rPr>
          <w:rFonts w:ascii="Calibri" w:eastAsia="Times New Roman" w:hAnsi="Calibri" w:cs="Calibri"/>
          <w:bCs/>
          <w:lang w:val="x-none" w:eastAsia="x-none"/>
        </w:rPr>
        <w:t xml:space="preserve">Zamawiający informuje, że przewiduje możliwości </w:t>
      </w:r>
      <w:r w:rsidRPr="001C615F">
        <w:rPr>
          <w:rFonts w:ascii="Calibri" w:eastAsia="Times New Roman" w:hAnsi="Calibri" w:cs="Calibri"/>
          <w:b/>
          <w:bCs/>
          <w:lang w:val="x-none" w:eastAsia="x-none"/>
        </w:rPr>
        <w:t>zmiany umowy.</w:t>
      </w:r>
      <w:r w:rsidRPr="001C615F">
        <w:rPr>
          <w:rFonts w:ascii="Calibri" w:eastAsia="Times New Roman" w:hAnsi="Calibri" w:cs="Calibri"/>
          <w:bCs/>
          <w:lang w:val="x-none" w:eastAsia="x-none"/>
        </w:rPr>
        <w:t xml:space="preserve"> Zmiany zawartej umowy mogą nastąpić </w:t>
      </w:r>
      <w:r w:rsidRPr="001C615F">
        <w:rPr>
          <w:rFonts w:ascii="Calibri" w:eastAsia="Times New Roman" w:hAnsi="Calibri" w:cs="Calibri"/>
          <w:b/>
          <w:bCs/>
          <w:lang w:val="x-none" w:eastAsia="x-none"/>
        </w:rPr>
        <w:t xml:space="preserve">zgodnie z § 15 </w:t>
      </w:r>
      <w:r w:rsidR="006358A7">
        <w:rPr>
          <w:rFonts w:ascii="Calibri" w:eastAsia="Times New Roman" w:hAnsi="Calibri" w:cs="Calibri"/>
          <w:b/>
          <w:bCs/>
          <w:lang w:eastAsia="x-none"/>
        </w:rPr>
        <w:t>projektu umowy</w:t>
      </w:r>
      <w:r w:rsidRPr="001C615F">
        <w:rPr>
          <w:rFonts w:ascii="Calibri" w:eastAsia="Times New Roman" w:hAnsi="Calibri" w:cs="Calibri"/>
          <w:b/>
          <w:bCs/>
          <w:lang w:val="x-none" w:eastAsia="x-none"/>
        </w:rPr>
        <w:t xml:space="preserve"> stanowiącym załącznik nr 4 do </w:t>
      </w:r>
      <w:proofErr w:type="spellStart"/>
      <w:r w:rsidRPr="001C615F">
        <w:rPr>
          <w:rFonts w:ascii="Calibri" w:eastAsia="Times New Roman" w:hAnsi="Calibri" w:cs="Calibri"/>
          <w:b/>
          <w:bCs/>
          <w:lang w:val="x-none" w:eastAsia="x-none"/>
        </w:rPr>
        <w:t>siwz</w:t>
      </w:r>
      <w:proofErr w:type="spellEnd"/>
      <w:r w:rsidRPr="001C615F">
        <w:rPr>
          <w:rFonts w:ascii="Calibri" w:eastAsia="Times New Roman" w:hAnsi="Calibri" w:cs="Calibri"/>
          <w:b/>
          <w:bCs/>
          <w:lang w:val="x-none" w:eastAsia="x-none"/>
        </w:rPr>
        <w:t>:</w:t>
      </w:r>
    </w:p>
    <w:p w:rsidR="001C615F" w:rsidRPr="001C615F" w:rsidRDefault="001C615F" w:rsidP="001C615F">
      <w:pPr>
        <w:numPr>
          <w:ilvl w:val="2"/>
          <w:numId w:val="22"/>
        </w:numPr>
        <w:tabs>
          <w:tab w:val="left" w:pos="-1843"/>
          <w:tab w:val="left" w:pos="567"/>
        </w:tabs>
        <w:spacing w:after="0" w:line="240" w:lineRule="auto"/>
        <w:ind w:left="567" w:hanging="567"/>
        <w:jc w:val="both"/>
        <w:rPr>
          <w:rFonts w:ascii="Calibri" w:eastAsia="Times New Roman" w:hAnsi="Calibri" w:cs="Calibri"/>
          <w:bCs/>
          <w:lang w:val="x-none" w:eastAsia="x-none"/>
        </w:rPr>
      </w:pPr>
      <w:r w:rsidRPr="001C615F">
        <w:rPr>
          <w:rFonts w:ascii="Calibri" w:eastAsia="Times New Roman" w:hAnsi="Calibri" w:cs="Calibri"/>
          <w:bCs/>
          <w:lang w:val="x-none" w:eastAsia="x-none"/>
        </w:rPr>
        <w:t>Przed podpisaniem umowy, wykonawca którego oferta zostanie uznana za najkorzystniejszą, zobowiązany jest dopełnić następujących formalności:</w:t>
      </w:r>
    </w:p>
    <w:p w:rsidR="001C615F" w:rsidRPr="001C615F" w:rsidRDefault="001C615F" w:rsidP="001C615F">
      <w:pPr>
        <w:numPr>
          <w:ilvl w:val="0"/>
          <w:numId w:val="23"/>
        </w:numPr>
        <w:tabs>
          <w:tab w:val="left" w:pos="-1843"/>
          <w:tab w:val="left" w:pos="851"/>
        </w:tabs>
        <w:spacing w:after="0" w:line="240" w:lineRule="auto"/>
        <w:ind w:left="851" w:hanging="284"/>
        <w:jc w:val="both"/>
        <w:rPr>
          <w:rFonts w:ascii="Calibri" w:eastAsia="Times New Roman" w:hAnsi="Calibri" w:cs="Calibri"/>
          <w:b/>
          <w:bCs/>
          <w:lang w:val="x-none" w:eastAsia="x-none"/>
        </w:rPr>
      </w:pPr>
      <w:r w:rsidRPr="001C615F">
        <w:rPr>
          <w:rFonts w:ascii="Calibri" w:eastAsia="Times New Roman" w:hAnsi="Calibri" w:cs="Calibri"/>
          <w:bCs/>
          <w:lang w:val="x-none" w:eastAsia="x-none"/>
        </w:rPr>
        <w:t xml:space="preserve"> Wnieść zabezpieczenie należytego wykonania umowy zgodnie z zasadami opisanymi w </w:t>
      </w:r>
      <w:proofErr w:type="spellStart"/>
      <w:r w:rsidRPr="001C615F">
        <w:rPr>
          <w:rFonts w:ascii="Calibri" w:eastAsia="Times New Roman" w:hAnsi="Calibri" w:cs="Calibri"/>
          <w:bCs/>
          <w:lang w:val="x-none" w:eastAsia="x-none"/>
        </w:rPr>
        <w:t>siwz</w:t>
      </w:r>
      <w:proofErr w:type="spellEnd"/>
      <w:r w:rsidRPr="001C615F">
        <w:rPr>
          <w:rFonts w:ascii="Calibri" w:eastAsia="Times New Roman" w:hAnsi="Calibri" w:cs="Calibri"/>
          <w:bCs/>
          <w:lang w:val="x-none" w:eastAsia="x-none"/>
        </w:rPr>
        <w:t xml:space="preserve"> (wzór stanowi załącznik nr 5 do </w:t>
      </w:r>
      <w:proofErr w:type="spellStart"/>
      <w:r w:rsidRPr="001C615F">
        <w:rPr>
          <w:rFonts w:ascii="Calibri" w:eastAsia="Times New Roman" w:hAnsi="Calibri" w:cs="Calibri"/>
          <w:bCs/>
          <w:lang w:val="x-none" w:eastAsia="x-none"/>
        </w:rPr>
        <w:t>siwz</w:t>
      </w:r>
      <w:proofErr w:type="spellEnd"/>
      <w:r w:rsidRPr="001C615F">
        <w:rPr>
          <w:rFonts w:ascii="Calibri" w:eastAsia="Times New Roman" w:hAnsi="Calibri" w:cs="Calibri"/>
          <w:bCs/>
          <w:lang w:val="x-none" w:eastAsia="x-none"/>
        </w:rPr>
        <w:t>).</w:t>
      </w:r>
    </w:p>
    <w:p w:rsidR="001C615F" w:rsidRPr="001C615F" w:rsidRDefault="001C615F" w:rsidP="001C615F">
      <w:pPr>
        <w:numPr>
          <w:ilvl w:val="0"/>
          <w:numId w:val="23"/>
        </w:numPr>
        <w:tabs>
          <w:tab w:val="left" w:pos="-1843"/>
          <w:tab w:val="left" w:pos="851"/>
        </w:tabs>
        <w:spacing w:after="0" w:line="240" w:lineRule="auto"/>
        <w:ind w:left="851" w:hanging="284"/>
        <w:jc w:val="both"/>
        <w:rPr>
          <w:rFonts w:ascii="Calibri" w:eastAsia="Times New Roman" w:hAnsi="Calibri" w:cs="Calibri"/>
          <w:bCs/>
          <w:lang w:val="x-none" w:eastAsia="x-none"/>
        </w:rPr>
      </w:pPr>
      <w:r w:rsidRPr="001C615F">
        <w:rPr>
          <w:rFonts w:ascii="Calibri" w:eastAsia="Times New Roman" w:hAnsi="Calibri" w:cs="Calibri"/>
          <w:bCs/>
          <w:lang w:val="x-none" w:eastAsia="x-none"/>
        </w:rPr>
        <w:t>W przypadku złożenia oferty wspólnej dostarczyć umowę regulującą współpracę wykonawców.</w:t>
      </w:r>
    </w:p>
    <w:p w:rsidR="001C615F" w:rsidRPr="001C615F" w:rsidRDefault="001C615F" w:rsidP="001C615F">
      <w:pPr>
        <w:numPr>
          <w:ilvl w:val="2"/>
          <w:numId w:val="22"/>
        </w:numPr>
        <w:tabs>
          <w:tab w:val="left" w:pos="-1843"/>
          <w:tab w:val="num" w:pos="567"/>
        </w:tabs>
        <w:spacing w:after="0" w:line="240" w:lineRule="auto"/>
        <w:ind w:hanging="2340"/>
        <w:jc w:val="both"/>
        <w:rPr>
          <w:rFonts w:ascii="Calibri" w:eastAsia="Times New Roman" w:hAnsi="Calibri" w:cs="Calibri"/>
          <w:b/>
          <w:bCs/>
          <w:lang w:val="x-none" w:eastAsia="x-none"/>
        </w:rPr>
      </w:pPr>
      <w:r w:rsidRPr="001C615F">
        <w:rPr>
          <w:rFonts w:ascii="Calibri" w:eastAsia="Times New Roman" w:hAnsi="Calibri" w:cs="Calibri"/>
          <w:b/>
          <w:bCs/>
          <w:lang w:val="x-none" w:eastAsia="x-none"/>
        </w:rPr>
        <w:t xml:space="preserve">Zabezpieczenie należytego wykonania umowy. </w:t>
      </w:r>
    </w:p>
    <w:p w:rsidR="001C615F" w:rsidRPr="001C615F" w:rsidRDefault="001C615F" w:rsidP="001C615F">
      <w:pPr>
        <w:numPr>
          <w:ilvl w:val="0"/>
          <w:numId w:val="24"/>
        </w:numPr>
        <w:tabs>
          <w:tab w:val="clear" w:pos="360"/>
          <w:tab w:val="num" w:pos="567"/>
          <w:tab w:val="left" w:pos="6840"/>
        </w:tabs>
        <w:spacing w:after="0" w:line="240" w:lineRule="auto"/>
        <w:ind w:left="567" w:hanging="2340"/>
        <w:jc w:val="both"/>
        <w:rPr>
          <w:rFonts w:ascii="Calibri" w:eastAsia="Times New Roman" w:hAnsi="Calibri" w:cs="Calibri"/>
          <w:u w:val="single"/>
          <w:lang w:eastAsia="pl-PL"/>
        </w:rPr>
      </w:pPr>
      <w:r w:rsidRPr="001C615F">
        <w:rPr>
          <w:rFonts w:ascii="Calibri" w:eastAsia="Times New Roman" w:hAnsi="Calibri" w:cs="Calibri"/>
          <w:lang w:eastAsia="pl-PL"/>
        </w:rPr>
        <w:t xml:space="preserve">Wykonawca jest zobowiązany </w:t>
      </w:r>
      <w:r w:rsidRPr="001C615F">
        <w:rPr>
          <w:rFonts w:ascii="Calibri" w:eastAsia="Times New Roman" w:hAnsi="Calibri" w:cs="Calibri"/>
          <w:u w:val="single"/>
          <w:lang w:eastAsia="pl-PL"/>
        </w:rPr>
        <w:t>wnieść zabezpieczenie należytego wykonania umowy w ciągu 5 dni od podpisania umowy, w wysokości 10 % ceny całkowitej podanej w ofercie.</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należytego wykonania umowy będzie służyło pokryciu roszczeń  z tytułu niewykonania lub nienależytego wykonania umowy.</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wniesione w pieniądzu wpłacane będzie przelewem na rachunek bankowy zamawiającego tj.:</w:t>
      </w:r>
    </w:p>
    <w:p w:rsidR="001C615F" w:rsidRPr="001C615F" w:rsidRDefault="001C615F" w:rsidP="001C615F">
      <w:pPr>
        <w:spacing w:after="0" w:line="240" w:lineRule="auto"/>
        <w:jc w:val="center"/>
        <w:rPr>
          <w:rFonts w:ascii="Calibri" w:eastAsia="Times New Roman" w:hAnsi="Calibri" w:cs="Calibri"/>
          <w:b/>
          <w:lang w:eastAsia="pl-PL"/>
        </w:rPr>
      </w:pPr>
      <w:r w:rsidRPr="001C615F">
        <w:rPr>
          <w:rFonts w:ascii="Calibri" w:eastAsia="Times New Roman" w:hAnsi="Calibri" w:cs="Calibri"/>
          <w:b/>
          <w:lang w:eastAsia="pl-PL"/>
        </w:rPr>
        <w:t>07 1240 3914 1111 0000 3087 6345</w:t>
      </w:r>
    </w:p>
    <w:p w:rsidR="00A339D0" w:rsidRDefault="001C615F" w:rsidP="00A339D0">
      <w:pPr>
        <w:spacing w:after="0" w:line="276" w:lineRule="auto"/>
        <w:ind w:left="567"/>
        <w:rPr>
          <w:rFonts w:eastAsia="Times New Roman" w:cstheme="minorHAnsi"/>
          <w:spacing w:val="-1"/>
          <w:lang w:eastAsia="ar-SA"/>
        </w:rPr>
      </w:pPr>
      <w:r w:rsidRPr="00A339D0">
        <w:rPr>
          <w:rFonts w:ascii="Calibri" w:eastAsia="Times New Roman" w:hAnsi="Calibri" w:cs="Calibri"/>
          <w:lang w:eastAsia="pl-PL"/>
        </w:rPr>
        <w:t>z dopiskiem: zabezpieczenie należytego wykonania umowy dot. postępowania   OSIR/ZP/</w:t>
      </w:r>
      <w:r w:rsidR="00141D04" w:rsidRPr="00A339D0">
        <w:rPr>
          <w:rFonts w:ascii="Calibri" w:eastAsia="Times New Roman" w:hAnsi="Calibri" w:cs="Calibri"/>
          <w:lang w:eastAsia="pl-PL"/>
        </w:rPr>
        <w:t>1</w:t>
      </w:r>
      <w:r w:rsidRPr="00A339D0">
        <w:rPr>
          <w:rFonts w:ascii="Calibri" w:eastAsia="Times New Roman" w:hAnsi="Calibri" w:cs="Calibri"/>
          <w:lang w:eastAsia="pl-PL"/>
        </w:rPr>
        <w:t>/20</w:t>
      </w:r>
      <w:r w:rsidR="00085286" w:rsidRPr="00A339D0">
        <w:rPr>
          <w:rFonts w:ascii="Calibri" w:eastAsia="Times New Roman" w:hAnsi="Calibri" w:cs="Calibri"/>
          <w:lang w:eastAsia="pl-PL"/>
        </w:rPr>
        <w:t>20</w:t>
      </w:r>
      <w:r w:rsidRPr="001C615F">
        <w:rPr>
          <w:rFonts w:ascii="Calibri" w:eastAsia="Times New Roman" w:hAnsi="Calibri" w:cs="Calibri"/>
          <w:b/>
          <w:lang w:eastAsia="pl-PL"/>
        </w:rPr>
        <w:t xml:space="preserve"> </w:t>
      </w:r>
      <w:r w:rsidR="00A339D0">
        <w:rPr>
          <w:rFonts w:eastAsia="Calibri" w:cstheme="minorHAnsi"/>
          <w:b/>
        </w:rPr>
        <w:t xml:space="preserve">„Budowa kotłowni gazowej wraz z przyłączem w budynku administracyjnym” </w:t>
      </w:r>
      <w:r w:rsidR="00A339D0">
        <w:rPr>
          <w:rFonts w:eastAsia="Times New Roman" w:cstheme="minorHAnsi"/>
          <w:spacing w:val="-1"/>
          <w:lang w:eastAsia="ar-SA"/>
        </w:rPr>
        <w:t>w Ośrodku Sportu i Rekreacji WYSPIARZ w Świnoujściu przy ul. Matejki 22</w:t>
      </w:r>
    </w:p>
    <w:p w:rsidR="008A0265" w:rsidRPr="00494DA8" w:rsidRDefault="008A0265" w:rsidP="008A0265">
      <w:pPr>
        <w:spacing w:after="0" w:line="276" w:lineRule="auto"/>
        <w:ind w:left="567"/>
        <w:jc w:val="both"/>
        <w:rPr>
          <w:rFonts w:eastAsia="Times New Roman" w:cstheme="minorHAnsi"/>
          <w:b/>
          <w:spacing w:val="-1"/>
          <w:lang w:eastAsia="ar-SA"/>
        </w:rPr>
      </w:pPr>
    </w:p>
    <w:p w:rsidR="001C615F" w:rsidRPr="001C615F" w:rsidRDefault="001C615F" w:rsidP="001C615F">
      <w:pPr>
        <w:suppressAutoHyphens/>
        <w:spacing w:after="0" w:line="276" w:lineRule="auto"/>
        <w:ind w:left="567"/>
        <w:contextualSpacing/>
        <w:jc w:val="both"/>
        <w:rPr>
          <w:rFonts w:ascii="Calibri" w:eastAsia="Times New Roman" w:hAnsi="Calibri" w:cs="Calibri"/>
          <w:color w:val="000000"/>
          <w:lang w:val="x-none" w:eastAsia="x-none"/>
        </w:rPr>
      </w:pPr>
      <w:r w:rsidRPr="001C615F">
        <w:rPr>
          <w:rFonts w:ascii="Calibri" w:eastAsia="Times New Roman" w:hAnsi="Calibri" w:cs="Calibri"/>
          <w:color w:val="000000"/>
          <w:lang w:val="x-none" w:eastAsia="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może być wniesione w jednej lub kilku formach.</w:t>
      </w:r>
    </w:p>
    <w:p w:rsidR="001C615F" w:rsidRPr="009B0286" w:rsidRDefault="001C615F" w:rsidP="001C615F">
      <w:pPr>
        <w:numPr>
          <w:ilvl w:val="0"/>
          <w:numId w:val="24"/>
        </w:numPr>
        <w:tabs>
          <w:tab w:val="clear" w:pos="360"/>
          <w:tab w:val="num"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 przypadku, gdy wykonawca wnosi zabezpieczenie w formie gwarancji bankowej, gwarancji ubezpieczeniowej lub poręczenia, z treści tych gwarancji/poręczeń musi w szczególności jednoznacznie wynikać:</w:t>
      </w:r>
    </w:p>
    <w:p w:rsidR="001C615F" w:rsidRPr="009B0286" w:rsidRDefault="001C615F" w:rsidP="001C615F">
      <w:pPr>
        <w:numPr>
          <w:ilvl w:val="0"/>
          <w:numId w:val="25"/>
        </w:numPr>
        <w:tabs>
          <w:tab w:val="num" w:pos="851"/>
        </w:tabs>
        <w:spacing w:after="0" w:line="240" w:lineRule="auto"/>
        <w:ind w:left="851" w:hanging="284"/>
        <w:jc w:val="both"/>
        <w:rPr>
          <w:rFonts w:ascii="Calibri" w:eastAsia="Times New Roman" w:hAnsi="Calibri" w:cs="Calibri"/>
          <w:lang w:eastAsia="pl-PL"/>
        </w:rPr>
      </w:pPr>
      <w:r w:rsidRPr="009B0286">
        <w:rPr>
          <w:rFonts w:ascii="Calibri" w:eastAsia="Times New Roman" w:hAnsi="Calibri" w:cs="Calibri"/>
          <w:lang w:eastAsia="pl-PL"/>
        </w:rPr>
        <w:t xml:space="preserve">zobowiązanie gwaranta/poręczyciela (np. banku, zakładu ubezpieczeń) do zapłaty do wysokości określonej w gwarancji/poręczeniu kwoty, </w:t>
      </w:r>
      <w:r w:rsidRPr="009B0286">
        <w:rPr>
          <w:rFonts w:ascii="Calibri" w:eastAsia="Times New Roman" w:hAnsi="Calibri" w:cs="Calibri"/>
          <w:b/>
          <w:lang w:eastAsia="pl-PL"/>
        </w:rPr>
        <w:t>nieodwołalnie i bezwarunkowo</w:t>
      </w:r>
      <w:r w:rsidRPr="009B0286">
        <w:rPr>
          <w:rFonts w:ascii="Calibri" w:eastAsia="Times New Roman" w:hAnsi="Calibri" w:cs="Calibri"/>
          <w:lang w:eastAsia="pl-PL"/>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1C615F" w:rsidRPr="009B0286" w:rsidRDefault="001C615F" w:rsidP="001C615F">
      <w:pPr>
        <w:numPr>
          <w:ilvl w:val="0"/>
          <w:numId w:val="25"/>
        </w:numPr>
        <w:tabs>
          <w:tab w:val="num" w:pos="851"/>
          <w:tab w:val="num" w:pos="993"/>
        </w:tabs>
        <w:spacing w:after="0" w:line="240" w:lineRule="auto"/>
        <w:ind w:left="851" w:hanging="284"/>
        <w:jc w:val="both"/>
        <w:rPr>
          <w:rFonts w:ascii="Calibri" w:eastAsia="Times New Roman" w:hAnsi="Calibri" w:cs="Calibri"/>
          <w:lang w:eastAsia="pl-PL"/>
        </w:rPr>
      </w:pPr>
      <w:r w:rsidRPr="009B0286">
        <w:rPr>
          <w:rFonts w:ascii="Calibri" w:eastAsia="Times New Roman" w:hAnsi="Calibri" w:cs="Calibri"/>
          <w:lang w:eastAsia="pl-PL"/>
        </w:rPr>
        <w:t>termin obowiązywania gwarancji/poręczenia.</w:t>
      </w:r>
    </w:p>
    <w:p w:rsidR="001C615F" w:rsidRPr="009B0286" w:rsidRDefault="001C615F" w:rsidP="001C615F">
      <w:pPr>
        <w:numPr>
          <w:ilvl w:val="0"/>
          <w:numId w:val="24"/>
        </w:numPr>
        <w:tabs>
          <w:tab w:val="clear" w:pos="360"/>
          <w:tab w:val="num"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C615F" w:rsidRPr="009B0286"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9B0286">
        <w:rPr>
          <w:rFonts w:ascii="Calibri" w:eastAsia="Times New Roman" w:hAnsi="Calibri" w:cs="Calibri"/>
          <w:lang w:eastAsia="pl-PL"/>
        </w:rPr>
        <w:t>Zamawiający może, na wniosek wykonawcy, wyrazić zgodę na zmianę formy wniesionego zabezpieczenia pod warunkiem zachowania ciągłości zabezpieczenia i bez zmniejszenia jego wysokości.</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 xml:space="preserve">Wypłata, o której mowa w </w:t>
      </w:r>
      <w:proofErr w:type="spellStart"/>
      <w:r w:rsidRPr="009B0286">
        <w:rPr>
          <w:rFonts w:ascii="Calibri" w:eastAsia="Times New Roman" w:hAnsi="Calibri" w:cs="Calibri"/>
          <w:lang w:eastAsia="pl-PL"/>
        </w:rPr>
        <w:t>ppkt</w:t>
      </w:r>
      <w:proofErr w:type="spellEnd"/>
      <w:r w:rsidRPr="009B0286">
        <w:rPr>
          <w:rFonts w:ascii="Calibri" w:eastAsia="Times New Roman" w:hAnsi="Calibri" w:cs="Calibri"/>
          <w:lang w:eastAsia="pl-PL"/>
        </w:rPr>
        <w:t xml:space="preserve"> 11, następuje nie później niż w ostatnim dniu ważności dotychczasowego zabezpieczenia.</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b/>
          <w:lang w:eastAsia="pl-PL"/>
        </w:rPr>
      </w:pPr>
      <w:r w:rsidRPr="009B0286">
        <w:rPr>
          <w:rFonts w:ascii="Calibri" w:eastAsia="Times New Roman" w:hAnsi="Calibri" w:cs="Calibri"/>
          <w:lang w:eastAsia="pl-PL"/>
        </w:rPr>
        <w:t xml:space="preserve">Zabezpieczenie zostanie zwrócone w terminie 30 dni od dnia wykonania zamówienia i uznania przez zamawiającego za należycie wykonane. </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b/>
          <w:lang w:eastAsia="pl-PL"/>
        </w:rPr>
      </w:pPr>
      <w:r w:rsidRPr="009B0286">
        <w:rPr>
          <w:rFonts w:ascii="Calibri" w:eastAsia="Times New Roman" w:hAnsi="Calibri" w:cs="Calibri"/>
          <w:lang w:eastAsia="pl-PL"/>
        </w:rPr>
        <w:lastRenderedPageBreak/>
        <w:t>Kwota pozostawiona na zabezpieczenie roszczeń z tytułu rękojmi za wady nie może przekraczać 30% wysokości zabezpieczenia. Kwota ta jest zwracana nie później niż w 15 dniu po upływie okresu rękojmi za wady.</w:t>
      </w:r>
      <w:r w:rsidR="00026937" w:rsidRPr="009B0286">
        <w:rPr>
          <w:rFonts w:ascii="Calibri" w:eastAsia="Times New Roman" w:hAnsi="Calibri" w:cs="Calibri"/>
          <w:lang w:eastAsia="pl-PL"/>
        </w:rPr>
        <w:t xml:space="preserve">  </w:t>
      </w:r>
    </w:p>
    <w:p w:rsidR="001C615F" w:rsidRPr="001C615F" w:rsidRDefault="001C615F" w:rsidP="001C615F">
      <w:pPr>
        <w:tabs>
          <w:tab w:val="left" w:pos="426"/>
        </w:tabs>
        <w:spacing w:after="0" w:line="240" w:lineRule="auto"/>
        <w:ind w:left="567"/>
        <w:jc w:val="both"/>
        <w:rPr>
          <w:rFonts w:ascii="Times New Roman" w:eastAsia="Times New Roman" w:hAnsi="Times New Roman" w:cs="Times New Roman"/>
          <w:b/>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XIV Pouczenie o środkach ochrony prawnej</w:t>
      </w:r>
    </w:p>
    <w:p w:rsidR="001C615F" w:rsidRPr="001C615F" w:rsidRDefault="001C615F" w:rsidP="001C615F">
      <w:pPr>
        <w:tabs>
          <w:tab w:val="num" w:pos="709"/>
          <w:tab w:val="left" w:pos="993"/>
        </w:tabs>
        <w:spacing w:after="0" w:line="240" w:lineRule="auto"/>
        <w:ind w:left="284"/>
        <w:jc w:val="both"/>
        <w:rPr>
          <w:rFonts w:ascii="Times New Roman" w:eastAsia="Times New Roman" w:hAnsi="Times New Roman" w:cs="Times New Roman"/>
          <w:sz w:val="24"/>
          <w:szCs w:val="24"/>
          <w:lang w:val="x-none" w:eastAsia="x-none"/>
        </w:rPr>
      </w:pPr>
    </w:p>
    <w:p w:rsidR="00026937" w:rsidRPr="009B0286" w:rsidRDefault="00026937" w:rsidP="00026937">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9B0286">
        <w:rPr>
          <w:rFonts w:ascii="Calibri" w:eastAsia="Times New Roman" w:hAnsi="Calibri" w:cs="Calibri"/>
          <w:lang w:val="x-none" w:eastAsia="x-none"/>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026937" w:rsidRPr="009B0286" w:rsidRDefault="009B0286" w:rsidP="00026937">
      <w:pPr>
        <w:numPr>
          <w:ilvl w:val="0"/>
          <w:numId w:val="7"/>
        </w:numPr>
        <w:spacing w:before="60" w:after="60" w:line="240" w:lineRule="auto"/>
        <w:jc w:val="both"/>
        <w:rPr>
          <w:rFonts w:ascii="Calibri" w:eastAsia="Calibri" w:hAnsi="Calibri" w:cs="Calibri"/>
          <w:bCs/>
          <w:lang w:val="x-none" w:eastAsia="pl-PL"/>
        </w:rPr>
      </w:pPr>
      <w:r>
        <w:rPr>
          <w:rFonts w:ascii="Calibri" w:eastAsia="Calibri" w:hAnsi="Calibri" w:cs="Calibri"/>
          <w:bCs/>
          <w:lang w:eastAsia="pl-PL"/>
        </w:rPr>
        <w:t xml:space="preserve">    </w:t>
      </w:r>
      <w:r w:rsidR="00026937" w:rsidRPr="009B0286">
        <w:rPr>
          <w:rFonts w:ascii="Calibri" w:eastAsia="Calibri" w:hAnsi="Calibri" w:cs="Calibri"/>
          <w:bCs/>
          <w:lang w:val="x-none" w:eastAsia="pl-PL"/>
        </w:rPr>
        <w:t xml:space="preserve">W niniejszym postępowaniu odwołanie przysługuje od następujących czynności </w:t>
      </w:r>
      <w:r w:rsidR="00026937" w:rsidRPr="009B0286">
        <w:rPr>
          <w:rFonts w:ascii="Calibri" w:eastAsia="Calibri" w:hAnsi="Calibri" w:cs="Calibri"/>
          <w:bCs/>
          <w:lang w:eastAsia="pl-PL"/>
        </w:rPr>
        <w:t>z</w:t>
      </w:r>
      <w:r w:rsidR="00026937" w:rsidRPr="009B0286">
        <w:rPr>
          <w:rFonts w:ascii="Calibri" w:eastAsia="Calibri" w:hAnsi="Calibri" w:cs="Calibri"/>
          <w:bCs/>
          <w:lang w:val="x-none" w:eastAsia="pl-PL"/>
        </w:rPr>
        <w:t>zamawiającego:</w:t>
      </w:r>
    </w:p>
    <w:p w:rsidR="00026937" w:rsidRPr="009B0286" w:rsidRDefault="00026937" w:rsidP="00026937">
      <w:pPr>
        <w:spacing w:before="60" w:after="60"/>
        <w:ind w:left="993" w:hanging="426"/>
        <w:rPr>
          <w:rFonts w:ascii="Calibri" w:hAnsi="Calibri"/>
        </w:rPr>
      </w:pPr>
      <w:r w:rsidRPr="009B0286">
        <w:rPr>
          <w:rFonts w:ascii="Calibri" w:hAnsi="Calibri"/>
        </w:rPr>
        <w:t xml:space="preserve">1) </w:t>
      </w:r>
      <w:r w:rsidRPr="009B0286">
        <w:rPr>
          <w:rFonts w:ascii="Calibri" w:hAnsi="Calibri"/>
        </w:rPr>
        <w:tab/>
        <w:t>opisu przedmiotu zamówienia;</w:t>
      </w:r>
    </w:p>
    <w:p w:rsidR="00026937" w:rsidRPr="009B0286" w:rsidRDefault="00026937" w:rsidP="00026937">
      <w:pPr>
        <w:spacing w:before="60" w:after="60"/>
        <w:ind w:left="993" w:hanging="426"/>
        <w:rPr>
          <w:rFonts w:ascii="Calibri" w:hAnsi="Calibri"/>
        </w:rPr>
      </w:pPr>
      <w:r w:rsidRPr="009B0286">
        <w:rPr>
          <w:rFonts w:ascii="Calibri" w:hAnsi="Calibri"/>
        </w:rPr>
        <w:t xml:space="preserve">2) </w:t>
      </w:r>
      <w:r w:rsidRPr="009B0286">
        <w:rPr>
          <w:rFonts w:ascii="Calibri" w:hAnsi="Calibri"/>
        </w:rPr>
        <w:tab/>
        <w:t>określenia warunków udziału w postępowaniu;</w:t>
      </w:r>
    </w:p>
    <w:p w:rsidR="00026937" w:rsidRPr="009B0286" w:rsidRDefault="00026937" w:rsidP="00026937">
      <w:pPr>
        <w:spacing w:before="60" w:after="60"/>
        <w:ind w:left="993" w:hanging="426"/>
        <w:rPr>
          <w:rFonts w:ascii="Calibri" w:hAnsi="Calibri"/>
        </w:rPr>
      </w:pPr>
      <w:r w:rsidRPr="009B0286">
        <w:rPr>
          <w:rFonts w:ascii="Calibri" w:hAnsi="Calibri"/>
        </w:rPr>
        <w:t xml:space="preserve">3)  </w:t>
      </w:r>
      <w:r w:rsidRPr="009B0286">
        <w:rPr>
          <w:rFonts w:ascii="Calibri" w:hAnsi="Calibri"/>
        </w:rPr>
        <w:tab/>
        <w:t>wykluczenia odwołującego z postępowania o udzielenie zamówienia;</w:t>
      </w:r>
    </w:p>
    <w:p w:rsidR="00026937" w:rsidRPr="009B0286" w:rsidRDefault="00026937" w:rsidP="00026937">
      <w:pPr>
        <w:spacing w:before="60" w:after="60"/>
        <w:ind w:left="993" w:hanging="426"/>
        <w:rPr>
          <w:rFonts w:ascii="Calibri" w:hAnsi="Calibri"/>
        </w:rPr>
      </w:pPr>
      <w:r w:rsidRPr="009B0286">
        <w:rPr>
          <w:rFonts w:ascii="Calibri" w:hAnsi="Calibri"/>
        </w:rPr>
        <w:t xml:space="preserve">4)  </w:t>
      </w:r>
      <w:r w:rsidRPr="009B0286">
        <w:rPr>
          <w:rFonts w:ascii="Calibri" w:hAnsi="Calibri"/>
        </w:rPr>
        <w:tab/>
        <w:t>odrzucenia oferty odwołującego;</w:t>
      </w:r>
    </w:p>
    <w:p w:rsidR="00026937" w:rsidRPr="009B0286" w:rsidRDefault="00026937" w:rsidP="00026937">
      <w:pPr>
        <w:suppressAutoHyphens/>
        <w:autoSpaceDE w:val="0"/>
        <w:autoSpaceDN w:val="0"/>
        <w:adjustRightInd w:val="0"/>
        <w:spacing w:after="0" w:line="240" w:lineRule="auto"/>
        <w:ind w:left="993" w:hanging="426"/>
        <w:jc w:val="both"/>
        <w:rPr>
          <w:rFonts w:ascii="Calibri" w:eastAsia="Times New Roman" w:hAnsi="Calibri" w:cs="Calibri"/>
          <w:bCs/>
          <w:lang w:eastAsia="pl-PL"/>
        </w:rPr>
      </w:pPr>
      <w:r w:rsidRPr="009B0286">
        <w:rPr>
          <w:rFonts w:ascii="Calibri" w:hAnsi="Calibri"/>
        </w:rPr>
        <w:t xml:space="preserve">5) </w:t>
      </w:r>
      <w:r w:rsidRPr="009B0286">
        <w:rPr>
          <w:rFonts w:ascii="Calibri" w:hAnsi="Calibri"/>
        </w:rPr>
        <w:tab/>
        <w:t>wyboru najkorzystniejszej oferty</w:t>
      </w:r>
    </w:p>
    <w:p w:rsidR="00026937" w:rsidRPr="009B0286" w:rsidRDefault="00026937" w:rsidP="00026937">
      <w:pPr>
        <w:numPr>
          <w:ilvl w:val="0"/>
          <w:numId w:val="7"/>
        </w:numPr>
        <w:tabs>
          <w:tab w:val="clear" w:pos="360"/>
          <w:tab w:val="num" w:pos="567"/>
        </w:tabs>
        <w:suppressAutoHyphens/>
        <w:autoSpaceDE w:val="0"/>
        <w:autoSpaceDN w:val="0"/>
        <w:adjustRightInd w:val="0"/>
        <w:spacing w:after="0" w:line="240" w:lineRule="auto"/>
        <w:ind w:left="567" w:hanging="567"/>
        <w:jc w:val="both"/>
        <w:rPr>
          <w:rFonts w:ascii="Calibri" w:eastAsia="Times New Roman" w:hAnsi="Calibri" w:cs="Calibri"/>
          <w:bCs/>
          <w:lang w:eastAsia="pl-PL"/>
        </w:rPr>
      </w:pPr>
      <w:r w:rsidRPr="009B0286">
        <w:rPr>
          <w:rFonts w:ascii="Calibri" w:eastAsia="Times New Roman" w:hAnsi="Calibri" w:cs="Calibri"/>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26937" w:rsidRPr="009B0286" w:rsidRDefault="00026937" w:rsidP="00026937">
      <w:pPr>
        <w:numPr>
          <w:ilvl w:val="0"/>
          <w:numId w:val="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26937" w:rsidRPr="009B0286" w:rsidRDefault="00026937" w:rsidP="00026937">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9B0286">
        <w:rPr>
          <w:rFonts w:ascii="Calibri" w:eastAsia="Times New Roman" w:hAnsi="Calibri" w:cs="Calibri"/>
          <w:lang w:val="x-none" w:eastAsia="x-none"/>
        </w:rPr>
        <w:t>Na orzeczenie Krajowej Izby Odwoławczej stronom oraz uczestnikom postępowania odwoławczego przysługuje skarga do sądu.</w:t>
      </w:r>
    </w:p>
    <w:p w:rsidR="001C615F" w:rsidRPr="001C615F" w:rsidRDefault="001C615F" w:rsidP="00141D04">
      <w:pPr>
        <w:tabs>
          <w:tab w:val="num" w:pos="709"/>
          <w:tab w:val="left" w:pos="993"/>
        </w:tabs>
        <w:spacing w:after="0" w:line="240" w:lineRule="auto"/>
        <w:jc w:val="both"/>
        <w:rPr>
          <w:rFonts w:ascii="Times New Roman" w:eastAsia="Times New Roman" w:hAnsi="Times New Roman" w:cs="Times New Roman"/>
          <w:sz w:val="24"/>
          <w:szCs w:val="24"/>
          <w:lang w:eastAsia="x-none"/>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XV Opis przedmiotu zamówienia</w:t>
      </w:r>
    </w:p>
    <w:p w:rsidR="001C615F" w:rsidRPr="001C615F" w:rsidRDefault="001C615F" w:rsidP="001C615F">
      <w:pPr>
        <w:spacing w:after="0" w:line="240" w:lineRule="auto"/>
        <w:ind w:left="426"/>
        <w:jc w:val="both"/>
        <w:rPr>
          <w:rFonts w:ascii="Times New Roman" w:eastAsia="Times New Roman" w:hAnsi="Times New Roman" w:cs="Times New Roman"/>
          <w:b/>
          <w:sz w:val="24"/>
          <w:szCs w:val="20"/>
          <w:lang w:eastAsia="pl-PL"/>
        </w:rPr>
      </w:pPr>
    </w:p>
    <w:p w:rsidR="001C615F" w:rsidRPr="001C615F" w:rsidRDefault="001C615F" w:rsidP="001C615F">
      <w:pPr>
        <w:suppressAutoHyphens/>
        <w:spacing w:after="0" w:line="276" w:lineRule="auto"/>
        <w:contextualSpacing/>
        <w:rPr>
          <w:rFonts w:ascii="Calibri" w:eastAsia="Times New Roman" w:hAnsi="Calibri" w:cs="Calibri"/>
          <w:lang w:eastAsia="pl-PL"/>
        </w:rPr>
      </w:pPr>
      <w:r w:rsidRPr="001C615F">
        <w:rPr>
          <w:rFonts w:ascii="Calibri" w:eastAsia="Times New Roman" w:hAnsi="Calibri" w:cs="Calibri"/>
          <w:lang w:eastAsia="pl-PL"/>
        </w:rPr>
        <w:t>Przedmiotem zamówienia:</w:t>
      </w:r>
    </w:p>
    <w:p w:rsidR="00A339D0" w:rsidRDefault="00A339D0" w:rsidP="00A339D0">
      <w:pPr>
        <w:spacing w:after="0" w:line="276" w:lineRule="auto"/>
        <w:rPr>
          <w:rFonts w:eastAsia="Times New Roman" w:cstheme="minorHAnsi"/>
          <w:spacing w:val="-1"/>
          <w:lang w:eastAsia="ar-SA"/>
        </w:rPr>
      </w:pPr>
      <w:r>
        <w:rPr>
          <w:rFonts w:eastAsia="Calibri" w:cstheme="minorHAnsi"/>
          <w:b/>
        </w:rPr>
        <w:t xml:space="preserve">„Budowa kotłowni gazowej wraz z przyłączem w budynku administracyjnym” </w:t>
      </w:r>
      <w:r>
        <w:rPr>
          <w:rFonts w:eastAsia="Times New Roman" w:cstheme="minorHAnsi"/>
          <w:spacing w:val="-1"/>
          <w:lang w:eastAsia="ar-SA"/>
        </w:rPr>
        <w:t>w Ośrodku Sportu i Rekreacji WYSPIARZ w Świnoujściu przy ul. Matejki 22</w:t>
      </w:r>
      <w:r w:rsidR="00C63E6F">
        <w:rPr>
          <w:rFonts w:eastAsia="Times New Roman" w:cstheme="minorHAnsi"/>
          <w:spacing w:val="-1"/>
          <w:lang w:eastAsia="ar-SA"/>
        </w:rPr>
        <w:t>.</w:t>
      </w:r>
    </w:p>
    <w:p w:rsidR="00C63E6F" w:rsidRDefault="001C615F" w:rsidP="00C63E6F">
      <w:pPr>
        <w:spacing w:after="0" w:line="240" w:lineRule="auto"/>
        <w:jc w:val="both"/>
        <w:rPr>
          <w:rFonts w:ascii="Calibri" w:eastAsia="Times New Roman" w:hAnsi="Calibri" w:cs="Calibri"/>
          <w:b/>
          <w:lang w:eastAsia="x-none"/>
        </w:rPr>
      </w:pPr>
      <w:r w:rsidRPr="001C615F">
        <w:rPr>
          <w:rFonts w:ascii="Calibri" w:eastAsia="Times New Roman" w:hAnsi="Calibri" w:cs="Calibri"/>
          <w:b/>
          <w:lang w:val="x-none" w:eastAsia="x-none"/>
        </w:rPr>
        <w:t xml:space="preserve">Przedmiot i zakres zamówienia określa opis przedmiotu zamówienia stanowiący załącznik </w:t>
      </w:r>
      <w:r w:rsidRPr="00141D04">
        <w:rPr>
          <w:rFonts w:ascii="Calibri" w:eastAsia="Times New Roman" w:hAnsi="Calibri" w:cs="Calibri"/>
          <w:b/>
          <w:lang w:val="x-none" w:eastAsia="x-none"/>
        </w:rPr>
        <w:t xml:space="preserve">nr </w:t>
      </w:r>
      <w:r w:rsidR="00E861F1">
        <w:rPr>
          <w:rFonts w:ascii="Calibri" w:eastAsia="Times New Roman" w:hAnsi="Calibri" w:cs="Calibri"/>
          <w:b/>
          <w:lang w:eastAsia="x-none"/>
        </w:rPr>
        <w:t>4.</w:t>
      </w:r>
      <w:r w:rsidRPr="00141D04">
        <w:rPr>
          <w:rFonts w:ascii="Calibri" w:eastAsia="Times New Roman" w:hAnsi="Calibri" w:cs="Calibri"/>
          <w:b/>
          <w:lang w:val="x-none" w:eastAsia="x-none"/>
        </w:rPr>
        <w:t xml:space="preserve">1 </w:t>
      </w:r>
      <w:r w:rsidR="00E861F1">
        <w:rPr>
          <w:rFonts w:ascii="Calibri" w:eastAsia="Times New Roman" w:hAnsi="Calibri" w:cs="Calibri"/>
          <w:b/>
          <w:lang w:eastAsia="x-none"/>
        </w:rPr>
        <w:t xml:space="preserve">do SIWZ załącznik nr 1 </w:t>
      </w:r>
      <w:r w:rsidRPr="001C615F">
        <w:rPr>
          <w:rFonts w:ascii="Calibri" w:eastAsia="Times New Roman" w:hAnsi="Calibri" w:cs="Calibri"/>
          <w:b/>
          <w:lang w:val="x-none" w:eastAsia="x-none"/>
        </w:rPr>
        <w:t>do umowy oraz dokumentacja projektowa</w:t>
      </w:r>
      <w:r w:rsidR="0024651B">
        <w:rPr>
          <w:rFonts w:ascii="Calibri" w:eastAsia="Times New Roman" w:hAnsi="Calibri" w:cs="Calibri"/>
          <w:b/>
          <w:lang w:eastAsia="x-none"/>
        </w:rPr>
        <w:t xml:space="preserve"> wraz z przedmiarem</w:t>
      </w:r>
      <w:r w:rsidRPr="001C615F">
        <w:rPr>
          <w:rFonts w:ascii="Calibri" w:eastAsia="Times New Roman" w:hAnsi="Calibri" w:cs="Calibri"/>
          <w:b/>
          <w:lang w:val="x-none" w:eastAsia="x-none"/>
        </w:rPr>
        <w:t>.</w:t>
      </w:r>
      <w:r w:rsidR="00C63E6F">
        <w:rPr>
          <w:rFonts w:ascii="Calibri" w:eastAsia="Times New Roman" w:hAnsi="Calibri" w:cs="Calibri"/>
          <w:b/>
          <w:lang w:eastAsia="x-none"/>
        </w:rPr>
        <w:t xml:space="preserve"> </w:t>
      </w:r>
    </w:p>
    <w:p w:rsidR="001C615F" w:rsidRPr="00C63E6F" w:rsidRDefault="00C63E6F" w:rsidP="00C63E6F">
      <w:pPr>
        <w:spacing w:after="0" w:line="240" w:lineRule="auto"/>
        <w:jc w:val="both"/>
        <w:rPr>
          <w:rFonts w:ascii="Calibri" w:eastAsia="Times New Roman" w:hAnsi="Calibri" w:cs="Calibri"/>
          <w:b/>
          <w:lang w:eastAsia="x-none"/>
        </w:rPr>
      </w:pPr>
      <w:r>
        <w:rPr>
          <w:rFonts w:ascii="Calibri" w:eastAsia="Times New Roman" w:hAnsi="Calibri" w:cs="Calibri"/>
          <w:b/>
          <w:lang w:eastAsia="x-none"/>
        </w:rPr>
        <w:t xml:space="preserve">Zamawiający uzyskał pozwolenie na budowę a projekt budowlany został zatwierdzony decyzją Prezydenta Miasta Świnoujście nr 38/PB/2020 z dnia 16.07.2020r. – załącznik nr 12  </w:t>
      </w:r>
    </w:p>
    <w:p w:rsidR="001C615F" w:rsidRPr="001C615F" w:rsidRDefault="001C615F" w:rsidP="001C615F">
      <w:pPr>
        <w:spacing w:after="0" w:line="240" w:lineRule="auto"/>
        <w:ind w:left="567"/>
        <w:jc w:val="both"/>
        <w:rPr>
          <w:rFonts w:ascii="Calibri" w:eastAsia="Times New Roman" w:hAnsi="Calibri" w:cs="Calibri"/>
          <w:b/>
          <w:lang w:val="x-none" w:eastAsia="x-none"/>
        </w:rPr>
      </w:pPr>
    </w:p>
    <w:p w:rsidR="001C615F" w:rsidRPr="001C615F" w:rsidRDefault="001C615F" w:rsidP="001C615F">
      <w:pPr>
        <w:numPr>
          <w:ilvl w:val="0"/>
          <w:numId w:val="36"/>
        </w:numPr>
        <w:spacing w:after="0" w:line="240" w:lineRule="auto"/>
        <w:ind w:left="567" w:hanging="567"/>
        <w:jc w:val="both"/>
        <w:rPr>
          <w:rFonts w:ascii="Calibri" w:eastAsia="Times New Roman" w:hAnsi="Calibri" w:cs="Calibri"/>
          <w:b/>
          <w:lang w:val="x-none" w:eastAsia="x-none"/>
        </w:rPr>
      </w:pPr>
      <w:r w:rsidRPr="001C615F">
        <w:rPr>
          <w:rFonts w:ascii="Calibri" w:eastAsia="Times New Roman" w:hAnsi="Calibri" w:cs="Calibri"/>
          <w:lang w:val="x-none" w:eastAsia="x-none"/>
        </w:rPr>
        <w:t>Przedmiot zamówienia odpowiada następującym kodom CPV:</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 xml:space="preserve">45 111300-1 - Roboty rozbiórkowe </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 xml:space="preserve">45 421000-4 - Roboty w zakresie stolarki budowlanej </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432100-5 - Kładzenie i wykładanie podłóg</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442000-7 - Nakładanie powierzchni kryjących</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331000-6 - Instalowanie urządzeń grzewczych, wentylacyjnych i klimatyzacyjnych</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333000-0 - Roboty instalacyjne gazowe</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310000-3 - Roboty instalacyjne elektryczne</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90 511000-2 - Usługi wywozu odpadów</w:t>
      </w:r>
    </w:p>
    <w:p w:rsidR="001C615F" w:rsidRPr="00A339D0" w:rsidRDefault="001C615F" w:rsidP="00A339D0">
      <w:pPr>
        <w:spacing w:after="0" w:line="240" w:lineRule="auto"/>
        <w:ind w:left="1080" w:firstLine="65"/>
        <w:contextualSpacing/>
        <w:jc w:val="both"/>
        <w:rPr>
          <w:rFonts w:ascii="Calibri" w:eastAsia="Times New Roman" w:hAnsi="Calibri" w:cs="Calibri"/>
          <w:b/>
          <w:lang w:val="x-none" w:eastAsia="x-none"/>
        </w:rPr>
      </w:pPr>
    </w:p>
    <w:p w:rsidR="001C615F" w:rsidRPr="006358A7" w:rsidRDefault="001C615F" w:rsidP="001C615F">
      <w:pPr>
        <w:numPr>
          <w:ilvl w:val="0"/>
          <w:numId w:val="36"/>
        </w:numPr>
        <w:spacing w:after="0" w:line="240" w:lineRule="auto"/>
        <w:ind w:left="567" w:hanging="567"/>
        <w:jc w:val="both"/>
        <w:rPr>
          <w:rFonts w:ascii="Calibri" w:eastAsia="Times New Roman" w:hAnsi="Calibri" w:cs="Calibri"/>
          <w:lang w:val="x-none" w:eastAsia="x-none"/>
        </w:rPr>
      </w:pPr>
      <w:r w:rsidRPr="001C615F">
        <w:rPr>
          <w:rFonts w:ascii="Calibri" w:eastAsia="Calibri" w:hAnsi="Calibri" w:cs="Calibri"/>
          <w:lang w:val="x-none" w:eastAsia="x-none"/>
        </w:rPr>
        <w:lastRenderedPageBreak/>
        <w:t xml:space="preserve">Stosownie do treści art. 29 ust. 3a ustawy </w:t>
      </w:r>
      <w:proofErr w:type="spellStart"/>
      <w:r w:rsidRPr="001C615F">
        <w:rPr>
          <w:rFonts w:ascii="Calibri" w:eastAsia="Calibri" w:hAnsi="Calibri" w:cs="Calibri"/>
          <w:lang w:val="x-none" w:eastAsia="x-none"/>
        </w:rPr>
        <w:t>Pzp</w:t>
      </w:r>
      <w:proofErr w:type="spellEnd"/>
      <w:r w:rsidRPr="001C615F">
        <w:rPr>
          <w:rFonts w:ascii="Calibri" w:eastAsia="Calibri" w:hAnsi="Calibri" w:cs="Calibri"/>
          <w:lang w:val="x-none" w:eastAsia="x-none"/>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1C615F">
        <w:rPr>
          <w:rFonts w:ascii="Calibri" w:eastAsia="Calibri" w:hAnsi="Calibri" w:cs="Calibri"/>
          <w:lang w:val="x-none"/>
        </w:rPr>
        <w:t>(Dz. U. z 2016 r. poz. 1666 ze zm.)</w:t>
      </w:r>
      <w:r w:rsidRPr="001C615F">
        <w:rPr>
          <w:rFonts w:ascii="Calibri" w:eastAsia="Calibri" w:hAnsi="Calibri" w:cs="Calibri"/>
        </w:rPr>
        <w:t>.</w:t>
      </w:r>
      <w:r w:rsidR="003C48AA" w:rsidRPr="003C48AA">
        <w:rPr>
          <w:rFonts w:ascii="Calibri" w:eastAsia="Calibri" w:hAnsi="Calibri" w:cs="Calibri"/>
        </w:rPr>
        <w:t xml:space="preserve"> </w:t>
      </w:r>
      <w:r w:rsidR="003C48AA">
        <w:rPr>
          <w:rFonts w:ascii="Calibri" w:eastAsia="Calibri" w:hAnsi="Calibri" w:cs="Calibri"/>
        </w:rPr>
        <w:t>Dotyczy to w szczególności takich czynności jak: korytowanie, czynności związane z podbudową i z rozbiórkami, czynności wykonywania nawierzchni i inne prace fizyczne.</w:t>
      </w:r>
      <w:r w:rsidR="003C48AA" w:rsidRPr="001C615F">
        <w:rPr>
          <w:rFonts w:ascii="Calibri" w:eastAsia="Calibri" w:hAnsi="Calibri" w:cs="Calibri"/>
        </w:rPr>
        <w:t xml:space="preserve"> </w:t>
      </w:r>
      <w:r w:rsidRPr="001C615F">
        <w:rPr>
          <w:rFonts w:ascii="Calibri" w:eastAsia="Calibri" w:hAnsi="Calibri" w:cs="Calibri"/>
        </w:rPr>
        <w:t xml:space="preserve"> </w:t>
      </w:r>
      <w:r w:rsidRPr="001C615F">
        <w:rPr>
          <w:rFonts w:ascii="Calibri" w:eastAsia="Times New Roman" w:hAnsi="Calibri" w:cs="Calibri"/>
          <w:color w:val="000000"/>
          <w:lang w:val="x-none" w:eastAsia="x-none"/>
        </w:rPr>
        <w:t>Obowiązek ten nie obejmuje osób wykonujących samodzielne funkcje techniczne w </w:t>
      </w:r>
      <w:r w:rsidRPr="006358A7">
        <w:rPr>
          <w:rFonts w:ascii="Calibri" w:eastAsia="Times New Roman" w:hAnsi="Calibri" w:cs="Calibri"/>
          <w:lang w:val="x-none" w:eastAsia="x-none"/>
        </w:rPr>
        <w:t>budownictwie</w:t>
      </w:r>
      <w:r w:rsidR="006358A7" w:rsidRPr="006358A7">
        <w:rPr>
          <w:rFonts w:ascii="Calibri" w:eastAsia="Times New Roman" w:hAnsi="Calibri" w:cs="Calibri"/>
          <w:lang w:eastAsia="x-none"/>
        </w:rPr>
        <w:t xml:space="preserve"> – nadzorze oraz obsłudze sprzętu.</w:t>
      </w:r>
    </w:p>
    <w:p w:rsidR="001C615F" w:rsidRPr="001C615F" w:rsidRDefault="001C615F" w:rsidP="001C615F">
      <w:pPr>
        <w:numPr>
          <w:ilvl w:val="0"/>
          <w:numId w:val="36"/>
        </w:numPr>
        <w:tabs>
          <w:tab w:val="left" w:pos="-1843"/>
        </w:tabs>
        <w:autoSpaceDE w:val="0"/>
        <w:autoSpaceDN w:val="0"/>
        <w:adjustRightInd w:val="0"/>
        <w:spacing w:after="0" w:line="240" w:lineRule="auto"/>
        <w:ind w:left="567" w:hanging="567"/>
        <w:jc w:val="both"/>
        <w:rPr>
          <w:rFonts w:ascii="Calibri" w:eastAsia="Times New Roman" w:hAnsi="Calibri" w:cs="Calibri"/>
          <w:bCs/>
          <w:lang w:val="x-none" w:eastAsia="x-none"/>
        </w:rPr>
      </w:pPr>
      <w:r w:rsidRPr="001C615F">
        <w:rPr>
          <w:rFonts w:ascii="Calibri" w:eastAsia="Times New Roman" w:hAnsi="Calibri" w:cs="Calibri"/>
          <w:bCs/>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 xml:space="preserve">żądania oświadczeń i dokumentów w zakresie potwierdzenia spełniania ww. wymogów </w:t>
      </w:r>
      <w:r w:rsidR="00E861F1">
        <w:rPr>
          <w:rFonts w:ascii="Calibri" w:eastAsia="Times New Roman" w:hAnsi="Calibri" w:cs="Calibri"/>
          <w:lang w:eastAsia="pl-PL"/>
        </w:rPr>
        <w:t xml:space="preserve">                                 </w:t>
      </w:r>
      <w:r w:rsidRPr="001C615F">
        <w:rPr>
          <w:rFonts w:ascii="Calibri" w:eastAsia="Times New Roman" w:hAnsi="Calibri" w:cs="Calibri"/>
          <w:lang w:eastAsia="pl-PL"/>
        </w:rPr>
        <w:t>i dokonywania ich oceny,</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żądania wyjaśnień w przypadku wątpliwości w zakresie potwierdzenia spełniania ww. wymogów,</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przeprowadzania kontroli na miejscu wykonywania świadczenia.</w:t>
      </w:r>
    </w:p>
    <w:p w:rsidR="001C615F" w:rsidRPr="001C615F" w:rsidRDefault="001C615F" w:rsidP="001C615F">
      <w:pPr>
        <w:numPr>
          <w:ilvl w:val="0"/>
          <w:numId w:val="3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1C615F" w:rsidRPr="001C615F" w:rsidRDefault="001C615F" w:rsidP="001C615F">
      <w:pPr>
        <w:numPr>
          <w:ilvl w:val="0"/>
          <w:numId w:val="3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b/>
        </w:rPr>
        <w:t xml:space="preserve">oświadczenie wykonawcy lub podwykonawcy </w:t>
      </w:r>
      <w:r w:rsidRPr="001C615F">
        <w:rPr>
          <w:rFonts w:ascii="Calibri" w:eastAsia="Calibri" w:hAnsi="Calibri" w:cs="Calibri"/>
        </w:rPr>
        <w:t>o zatrudnieniu na podstawie umowy o pracę osób wykonujących czynności, których dotyczy wezwanie zamawiającego.</w:t>
      </w:r>
      <w:r w:rsidRPr="001C615F">
        <w:rPr>
          <w:rFonts w:ascii="Calibri" w:eastAsia="Calibri" w:hAnsi="Calibri" w:cs="Calibri"/>
          <w:b/>
        </w:rPr>
        <w:t xml:space="preserve"> </w:t>
      </w:r>
      <w:r w:rsidRPr="001C615F">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rPr>
        <w:t>poświadczoną za zgodność z oryginałem odpowiednio przez wykonawcę lub podwykonawcę</w:t>
      </w:r>
      <w:r w:rsidRPr="001C615F">
        <w:rPr>
          <w:rFonts w:ascii="Calibri" w:eastAsia="Calibri" w:hAnsi="Calibri" w:cs="Calibri"/>
          <w:b/>
        </w:rPr>
        <w:t xml:space="preserve"> kopię umowy/umów o pracę</w:t>
      </w:r>
      <w:r w:rsidRPr="001C615F">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C615F">
        <w:rPr>
          <w:rFonts w:ascii="Calibri" w:eastAsia="Calibri" w:hAnsi="Calibri" w:cs="Calibri"/>
          <w:i/>
        </w:rPr>
        <w:t>o ochronie danych osobowych</w:t>
      </w:r>
      <w:r w:rsidRPr="001C615F">
        <w:rPr>
          <w:rFonts w:ascii="Calibri" w:eastAsia="Calibri" w:hAnsi="Calibri" w:cs="Calibri"/>
        </w:rPr>
        <w:t xml:space="preserve"> (tj. w szczególności</w:t>
      </w:r>
      <w:r w:rsidRPr="001C615F">
        <w:rPr>
          <w:rFonts w:ascii="Calibri" w:eastAsia="Calibri" w:hAnsi="Calibri" w:cs="Calibri"/>
          <w:vertAlign w:val="superscript"/>
        </w:rPr>
        <w:footnoteReference w:id="1"/>
      </w:r>
      <w:r w:rsidRPr="001C615F">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b/>
        </w:rPr>
        <w:lastRenderedPageBreak/>
        <w:t>zaświadczenie właściwego oddziału ZUS,</w:t>
      </w:r>
      <w:r w:rsidRPr="001C615F">
        <w:rPr>
          <w:rFonts w:ascii="Calibri" w:eastAsia="Calibri" w:hAnsi="Calibri" w:cs="Calibri"/>
        </w:rPr>
        <w:t xml:space="preserve"> potwierdzające opłacanie przez wykonawcę lub podwykonawcę składek na ubezpieczenia społeczne i zdrowotne z tytułu zatrudnienia na podstawie umów o pracę za ostatni okres rozliczeniowy;</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rPr>
        <w:t>poświadczoną za zgodność z oryginałem odpowiednio przez Wykonawcę lub podwykonawcę</w:t>
      </w:r>
      <w:r w:rsidRPr="001C615F">
        <w:rPr>
          <w:rFonts w:ascii="Calibri" w:eastAsia="Calibri" w:hAnsi="Calibri" w:cs="Calibri"/>
          <w:b/>
        </w:rPr>
        <w:t xml:space="preserve"> kopię dowodu potwierdzającego zgłoszenie pracownika przez pracodawcę do ubezpieczeń</w:t>
      </w:r>
      <w:r w:rsidRPr="001C615F">
        <w:rPr>
          <w:rFonts w:ascii="Calibri" w:eastAsia="Calibri" w:hAnsi="Calibri" w:cs="Calibri"/>
        </w:rPr>
        <w:t xml:space="preserve">, zanonimizowaną w sposób zapewniający ochronę danych osobowych pracowników, zgodnie z przepisami ustawy z dnia 29 sierpnia 1997 r. </w:t>
      </w:r>
      <w:r w:rsidRPr="001C615F">
        <w:rPr>
          <w:rFonts w:ascii="Calibri" w:eastAsia="Calibri" w:hAnsi="Calibri" w:cs="Calibri"/>
          <w:i/>
        </w:rPr>
        <w:t>o ochronie danych osobowych.</w:t>
      </w:r>
    </w:p>
    <w:p w:rsidR="001C615F" w:rsidRPr="001C615F" w:rsidRDefault="001C615F" w:rsidP="001C615F">
      <w:pPr>
        <w:numPr>
          <w:ilvl w:val="0"/>
          <w:numId w:val="36"/>
        </w:numPr>
        <w:autoSpaceDE w:val="0"/>
        <w:autoSpaceDN w:val="0"/>
        <w:adjustRightInd w:val="0"/>
        <w:spacing w:after="200" w:line="276" w:lineRule="auto"/>
        <w:ind w:left="567" w:hanging="567"/>
        <w:contextualSpacing/>
        <w:jc w:val="both"/>
        <w:rPr>
          <w:rFonts w:ascii="Calibri" w:eastAsia="Calibri" w:hAnsi="Calibri" w:cs="Calibri"/>
        </w:rPr>
      </w:pPr>
      <w:r w:rsidRPr="001C615F">
        <w:rPr>
          <w:rFonts w:ascii="Calibri" w:eastAsia="Calibri" w:hAnsi="Calibri" w:cs="Calibri"/>
        </w:rPr>
        <w:t xml:space="preserve">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1C615F" w:rsidRPr="001C615F" w:rsidRDefault="001C615F" w:rsidP="001C615F">
      <w:pPr>
        <w:numPr>
          <w:ilvl w:val="0"/>
          <w:numId w:val="36"/>
        </w:numPr>
        <w:autoSpaceDE w:val="0"/>
        <w:autoSpaceDN w:val="0"/>
        <w:adjustRightInd w:val="0"/>
        <w:spacing w:after="200" w:line="276" w:lineRule="auto"/>
        <w:ind w:left="567" w:hanging="567"/>
        <w:contextualSpacing/>
        <w:jc w:val="both"/>
        <w:rPr>
          <w:rFonts w:ascii="Calibri" w:eastAsia="Calibri" w:hAnsi="Calibri" w:cs="Calibri"/>
        </w:rPr>
      </w:pPr>
      <w:r w:rsidRPr="001C615F">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r w:rsidR="003C48AA" w:rsidRPr="003C48AA">
        <w:rPr>
          <w:rFonts w:ascii="Calibri" w:eastAsia="Calibri" w:hAnsi="Calibri" w:cs="Calibri"/>
        </w:rPr>
        <w:t xml:space="preserve"> </w:t>
      </w:r>
      <w:r w:rsidR="003C48AA" w:rsidRPr="003C48AA">
        <w:rPr>
          <w:rFonts w:ascii="Calibri" w:eastAsia="Calibri" w:hAnsi="Calibri" w:cs="Calibri"/>
          <w:u w:val="single"/>
        </w:rPr>
        <w:t>Stwierdzenie braku zatrudnienia na umowę o prace wskazanych osób będzie skutkowało nałożeniem kar umownych na wykonawcę.</w:t>
      </w:r>
    </w:p>
    <w:p w:rsidR="001C615F" w:rsidRPr="001C615F" w:rsidRDefault="001C615F" w:rsidP="001C615F">
      <w:pPr>
        <w:numPr>
          <w:ilvl w:val="0"/>
          <w:numId w:val="36"/>
        </w:numPr>
        <w:tabs>
          <w:tab w:val="left" w:pos="-1843"/>
        </w:tabs>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r w:rsidRPr="001C615F">
        <w:rPr>
          <w:rFonts w:ascii="Calibri" w:eastAsia="Calibri" w:hAnsi="Calibri" w:cs="Calibri"/>
          <w:b/>
          <w:bCs/>
          <w:lang w:val="x-none" w:eastAsia="x-none"/>
        </w:rPr>
        <w:t>Nazwy własne zawarte w dokumentacji przetargowej są przykładowe. Zamawiający dopuszcza zastosowanie materiałów i produktów równoważnych.</w:t>
      </w:r>
    </w:p>
    <w:p w:rsidR="001C615F" w:rsidRPr="001C615F" w:rsidRDefault="001C615F" w:rsidP="001C615F">
      <w:pPr>
        <w:spacing w:after="0" w:line="276" w:lineRule="auto"/>
        <w:ind w:left="4956" w:firstLine="84"/>
        <w:rPr>
          <w:rFonts w:ascii="Times New Roman" w:eastAsia="Times New Roman" w:hAnsi="Times New Roman" w:cs="Times New Roman"/>
          <w:sz w:val="24"/>
          <w:szCs w:val="20"/>
          <w:lang w:eastAsia="pl-PL"/>
        </w:rPr>
      </w:pPr>
    </w:p>
    <w:p w:rsidR="00911004" w:rsidRPr="001C615F" w:rsidRDefault="00911004" w:rsidP="00911004">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XV</w:t>
      </w:r>
      <w:r>
        <w:rPr>
          <w:rFonts w:ascii="Calibri" w:eastAsia="Times New Roman" w:hAnsi="Calibri" w:cs="Calibri"/>
          <w:b/>
          <w:bCs/>
          <w:sz w:val="24"/>
          <w:szCs w:val="24"/>
          <w:lang w:eastAsia="x-none"/>
        </w:rPr>
        <w:t>I</w:t>
      </w:r>
      <w:r w:rsidRPr="001C615F">
        <w:rPr>
          <w:rFonts w:ascii="Calibri" w:eastAsia="Times New Roman" w:hAnsi="Calibri" w:cs="Calibri"/>
          <w:b/>
          <w:bCs/>
          <w:sz w:val="24"/>
          <w:szCs w:val="24"/>
          <w:lang w:val="x-none" w:eastAsia="x-none"/>
        </w:rPr>
        <w:t xml:space="preserve"> </w:t>
      </w:r>
      <w:r w:rsidRPr="00911004">
        <w:rPr>
          <w:rFonts w:eastAsia="Times New Roman" w:cstheme="minorHAnsi"/>
          <w:b/>
          <w:color w:val="000000" w:themeColor="text1"/>
          <w:lang w:eastAsia="pl-PL"/>
        </w:rPr>
        <w:t>Przetwarzanie danych osobowych (RODO)</w:t>
      </w:r>
    </w:p>
    <w:p w:rsidR="00911004" w:rsidRPr="001C615F" w:rsidRDefault="00911004" w:rsidP="00911004">
      <w:pPr>
        <w:spacing w:after="0" w:line="240" w:lineRule="auto"/>
        <w:ind w:left="426"/>
        <w:jc w:val="both"/>
        <w:rPr>
          <w:rFonts w:ascii="Times New Roman" w:eastAsia="Times New Roman" w:hAnsi="Times New Roman" w:cs="Times New Roman"/>
          <w:b/>
          <w:sz w:val="24"/>
          <w:szCs w:val="20"/>
          <w:lang w:eastAsia="pl-PL"/>
        </w:rPr>
      </w:pPr>
    </w:p>
    <w:p w:rsidR="00AE3744" w:rsidRPr="00AE3744" w:rsidRDefault="00AE3744" w:rsidP="00142A7A">
      <w:pPr>
        <w:shd w:val="clear" w:color="auto" w:fill="FFFFFF"/>
        <w:tabs>
          <w:tab w:val="left" w:pos="567"/>
        </w:tabs>
        <w:spacing w:after="0" w:line="240" w:lineRule="auto"/>
        <w:ind w:left="567" w:hanging="567"/>
        <w:jc w:val="both"/>
        <w:rPr>
          <w:rFonts w:eastAsia="Times New Roman" w:cstheme="minorHAnsi"/>
          <w:b/>
          <w:u w:val="single"/>
          <w:lang w:eastAsia="pl-PL"/>
        </w:rPr>
      </w:pPr>
      <w:r w:rsidRPr="00AE3744">
        <w:rPr>
          <w:rFonts w:eastAsia="Times New Roman" w:cstheme="minorHAnsi"/>
          <w:bCs/>
          <w:lang w:eastAsia="pl-PL"/>
        </w:rPr>
        <w:t>1.</w:t>
      </w:r>
      <w:r w:rsidRPr="00AE3744">
        <w:rPr>
          <w:rFonts w:eastAsia="Times New Roman" w:cstheme="minorHAnsi"/>
          <w:bCs/>
          <w:lang w:eastAsia="pl-PL"/>
        </w:rPr>
        <w:tab/>
      </w:r>
      <w:r w:rsidRPr="00AE3744">
        <w:rPr>
          <w:rFonts w:eastAsia="Times New Roman" w:cstheme="minorHAnsi"/>
          <w:b/>
          <w:u w:val="single"/>
          <w:lang w:eastAsia="pl-PL"/>
        </w:rPr>
        <w:t>Zamawiający jest administratorem danych osobowych w niniejszym postępowaniu</w:t>
      </w:r>
      <w:r w:rsidRPr="00AE3744">
        <w:rPr>
          <w:rFonts w:eastAsia="Times New Roman" w:cstheme="minorHAnsi"/>
          <w:lang w:eastAsia="pl-PL"/>
        </w:rPr>
        <w:t xml:space="preserve"> względem osób fizycznych, od których dane osobowe będzie bezpośrednio pozyskiwał, </w:t>
      </w:r>
      <w:r w:rsidRPr="00AE3744">
        <w:rPr>
          <w:rFonts w:eastAsia="Times New Roman" w:cstheme="minorHAnsi"/>
          <w:lang w:eastAsia="pl-PL"/>
        </w:rPr>
        <w:br/>
        <w:t>w szczególności:</w:t>
      </w:r>
    </w:p>
    <w:p w:rsidR="00AE3744" w:rsidRPr="00AE3744" w:rsidRDefault="00AE3744" w:rsidP="0035515F">
      <w:pPr>
        <w:numPr>
          <w:ilvl w:val="0"/>
          <w:numId w:val="52"/>
        </w:numPr>
        <w:shd w:val="clear" w:color="auto" w:fill="FFFFFF"/>
        <w:tabs>
          <w:tab w:val="clear" w:pos="1287"/>
        </w:tabs>
        <w:spacing w:after="0" w:line="240" w:lineRule="auto"/>
        <w:ind w:left="993" w:hanging="426"/>
        <w:rPr>
          <w:rFonts w:eastAsia="Calibri" w:cstheme="minorHAnsi"/>
        </w:rPr>
      </w:pPr>
      <w:r w:rsidRPr="00AE3744">
        <w:rPr>
          <w:rFonts w:eastAsia="Calibri" w:cstheme="minorHAnsi"/>
        </w:rPr>
        <w:t>Wykonawcy będącego osobą fizyczną,</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Wykonawcy będącego osobą fizyczną, prowadzącą jednoosobową działalność gospodarczą,</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pełnomocnika Wykonawcy będącego osobą fizyczną (np. dane osobowe zamieszczone w pełnomocnictwie),</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członka organu zarządzającego Wykonawcy, będącego osobą fizyczną (np. dane osobowe zamieszczone w informacji z KRK),</w:t>
      </w:r>
    </w:p>
    <w:p w:rsidR="00AE3744" w:rsidRPr="00AE3744" w:rsidRDefault="00AE3744" w:rsidP="0035515F">
      <w:pPr>
        <w:numPr>
          <w:ilvl w:val="0"/>
          <w:numId w:val="52"/>
        </w:numPr>
        <w:shd w:val="clear" w:color="auto" w:fill="FFFFFF"/>
        <w:tabs>
          <w:tab w:val="clear" w:pos="1287"/>
        </w:tabs>
        <w:spacing w:after="0" w:line="240" w:lineRule="auto"/>
        <w:ind w:left="993" w:hanging="426"/>
        <w:rPr>
          <w:rFonts w:eastAsia="Calibri" w:cstheme="minorHAnsi"/>
          <w:i/>
        </w:rPr>
      </w:pPr>
      <w:r w:rsidRPr="00AE3744">
        <w:rPr>
          <w:rFonts w:eastAsia="Calibri" w:cstheme="minorHAnsi"/>
          <w:i/>
        </w:rPr>
        <w:t>osoby fizycznej skierowanej do przygotowania i przeprowadzenia postępowania o udzielenie zamówienia publicznego.</w:t>
      </w:r>
    </w:p>
    <w:p w:rsidR="00AE3744" w:rsidRPr="00AE3744" w:rsidRDefault="00AE3744" w:rsidP="00142A7A">
      <w:pPr>
        <w:tabs>
          <w:tab w:val="left" w:pos="567"/>
        </w:tabs>
        <w:spacing w:after="0" w:line="276" w:lineRule="auto"/>
        <w:ind w:left="567" w:hanging="567"/>
        <w:jc w:val="both"/>
        <w:rPr>
          <w:rFonts w:eastAsia="Calibri" w:cstheme="minorHAnsi"/>
        </w:rPr>
      </w:pPr>
      <w:r w:rsidRPr="00AE3744">
        <w:rPr>
          <w:rFonts w:eastAsia="Calibri" w:cstheme="minorHAnsi"/>
        </w:rPr>
        <w:t>2.</w:t>
      </w:r>
      <w:r w:rsidRPr="00AE3744">
        <w:rPr>
          <w:rFonts w:eastAsia="Calibri" w:cstheme="minorHAnsi"/>
        </w:rPr>
        <w:tab/>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861F1">
        <w:rPr>
          <w:rFonts w:eastAsia="Calibri" w:cstheme="minorHAnsi"/>
        </w:rPr>
        <w:t xml:space="preserve"> </w:t>
      </w:r>
      <w:r w:rsidRPr="00AE3744">
        <w:rPr>
          <w:rFonts w:eastAsia="Calibri" w:cstheme="minorHAnsi"/>
        </w:rPr>
        <w:t>Urz. UE L 119 z 04.05.2016, str. 1), dalej „RODO”, informuje, że:</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administratorem danych osobowych osób, o których mowa powyżej, jest Gmina Miasto Świnoujście –Ośrodek Sportu i Rekreacji „Wyspiarz” z siedzibą  przy ulicy Matejki 22 w Świnoujściu reprezentowaną przez Dyrektora na podstawie pełnomocnictwa udzielonego przez Prezydenta Miasta Świnoujście</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lastRenderedPageBreak/>
        <w:t xml:space="preserve">inspektorem ochrony danych osobowych w </w:t>
      </w:r>
      <w:r w:rsidRPr="00AE3744">
        <w:rPr>
          <w:rFonts w:eastAsia="Calibri" w:cstheme="minorHAnsi"/>
          <w:i/>
        </w:rPr>
        <w:t>Urzędzie Miasta Świnoujście-Ośrodkiem Sportu i Rekreacji</w:t>
      </w:r>
      <w:r>
        <w:rPr>
          <w:rFonts w:eastAsia="Calibri" w:cstheme="minorHAnsi"/>
          <w:i/>
        </w:rPr>
        <w:t xml:space="preserve"> </w:t>
      </w:r>
      <w:r w:rsidRPr="00AE3744">
        <w:rPr>
          <w:rFonts w:eastAsia="Calibri" w:cstheme="minorHAnsi"/>
          <w:i/>
        </w:rPr>
        <w:t>”Wyspi</w:t>
      </w:r>
      <w:r>
        <w:rPr>
          <w:rFonts w:eastAsia="Calibri" w:cstheme="minorHAnsi"/>
          <w:i/>
        </w:rPr>
        <w:t xml:space="preserve">arz” jest Małgorzata </w:t>
      </w:r>
      <w:proofErr w:type="spellStart"/>
      <w:r>
        <w:rPr>
          <w:rFonts w:eastAsia="Calibri" w:cstheme="minorHAnsi"/>
          <w:i/>
        </w:rPr>
        <w:t>Bielenis</w:t>
      </w:r>
      <w:proofErr w:type="spellEnd"/>
      <w:r>
        <w:rPr>
          <w:rFonts w:eastAsia="Calibri" w:cstheme="minorHAnsi"/>
          <w:i/>
        </w:rPr>
        <w:t xml:space="preserve">, </w:t>
      </w:r>
      <w:r w:rsidRPr="00AE3744">
        <w:rPr>
          <w:rFonts w:eastAsia="Calibri" w:cstheme="minorHAnsi"/>
          <w:i/>
        </w:rPr>
        <w:t>mail:  iodo@um.swinoujscie.pl;</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dane osobowe osób fizycznych, o których mowa powyżej, przetwarzane będą na podstawie art. 6 ust. 1 lit. b i c RODO w celu związanym z niniejszym postępowaniem o udzielenie zamówienia publicznego,</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 xml:space="preserve">odbiorcami danych osobowych osób, o których mowa powyżej, będą osoby lub podmioty, którym udostępniona zostanie dokumentacja postępowania w oparciu o art. 8 oraz art. 96 ust. 3 ustawy </w:t>
      </w:r>
      <w:proofErr w:type="spellStart"/>
      <w:r w:rsidRPr="00AE3744">
        <w:rPr>
          <w:rFonts w:eastAsia="Calibri" w:cstheme="minorHAnsi"/>
        </w:rPr>
        <w:t>Pzp</w:t>
      </w:r>
      <w:proofErr w:type="spellEnd"/>
      <w:r w:rsidRPr="00AE3744">
        <w:rPr>
          <w:rFonts w:eastAsia="Calibri" w:cstheme="minorHAnsi"/>
        </w:rPr>
        <w:t>,</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dane osobowe osób, o których mowa powyżej, będą przechowywane, zgodnie</w:t>
      </w:r>
      <w:r w:rsidRPr="00AE3744">
        <w:rPr>
          <w:rFonts w:eastAsia="Calibri" w:cstheme="minorHAnsi"/>
        </w:rPr>
        <w:br/>
        <w:t xml:space="preserve"> z art. 97 ust. 1 ustawy </w:t>
      </w:r>
      <w:proofErr w:type="spellStart"/>
      <w:r w:rsidRPr="00AE3744">
        <w:rPr>
          <w:rFonts w:eastAsia="Calibri" w:cstheme="minorHAnsi"/>
        </w:rPr>
        <w:t>Pzp</w:t>
      </w:r>
      <w:proofErr w:type="spellEnd"/>
      <w:r w:rsidRPr="00AE3744">
        <w:rPr>
          <w:rFonts w:eastAsia="Calibri" w:cstheme="minorHAnsi"/>
        </w:rPr>
        <w:t>, przez okres 4 lat od dnia zakończenia postępowania o udzielenie zamówienia, a jeżeli czas trwania umowy przekracza 4 lata, okres przechowywania obejmuje cały czas trwania umowy,</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b/>
          <w:i/>
        </w:rPr>
      </w:pPr>
      <w:r w:rsidRPr="00AE3744">
        <w:rPr>
          <w:rFonts w:eastAsia="Calibri" w:cstheme="minorHAnsi"/>
        </w:rPr>
        <w:t>obowiązek podania przez osoby, o których mowa powyżej, danych osobowych bezpośrednio ich dotyczących jest</w:t>
      </w:r>
      <w:r>
        <w:rPr>
          <w:rFonts w:eastAsia="Calibri" w:cstheme="minorHAnsi"/>
        </w:rPr>
        <w:t xml:space="preserve"> wymogiem ustawowym określonym </w:t>
      </w:r>
      <w:r w:rsidRPr="00AE3744">
        <w:rPr>
          <w:rFonts w:eastAsia="Calibri" w:cstheme="minorHAnsi"/>
        </w:rPr>
        <w:t xml:space="preserve">w przepisach ustawy </w:t>
      </w:r>
      <w:proofErr w:type="spellStart"/>
      <w:r w:rsidRPr="00AE3744">
        <w:rPr>
          <w:rFonts w:eastAsia="Calibri" w:cstheme="minorHAnsi"/>
        </w:rPr>
        <w:t>Pzp</w:t>
      </w:r>
      <w:proofErr w:type="spellEnd"/>
      <w:r w:rsidRPr="00AE3744">
        <w:rPr>
          <w:rFonts w:eastAsia="Calibri" w:cstheme="minorHAnsi"/>
        </w:rPr>
        <w:t xml:space="preserve">, związanym z udziałem w postępowaniu o udzielenie zamówienia publicznego; konsekwencje niepodania określonych danych wynikają z ustawy </w:t>
      </w:r>
      <w:proofErr w:type="spellStart"/>
      <w:r w:rsidRPr="00AE3744">
        <w:rPr>
          <w:rFonts w:eastAsia="Calibri" w:cstheme="minorHAnsi"/>
        </w:rPr>
        <w:t>Pzp</w:t>
      </w:r>
      <w:proofErr w:type="spellEnd"/>
      <w:r w:rsidRPr="00AE3744">
        <w:rPr>
          <w:rFonts w:eastAsia="Calibri" w:cstheme="minorHAnsi"/>
        </w:rPr>
        <w:t>,</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w odniesieniu do danych osobowych osób, o których mowa powyżej, decyzje nie będą podejmowane w sposób zautomatyzowany, stosownie do art. 22 RODO,</w:t>
      </w:r>
    </w:p>
    <w:p w:rsidR="00AE3744" w:rsidRPr="00AE3744" w:rsidRDefault="00AE3744" w:rsidP="0035515F">
      <w:pPr>
        <w:numPr>
          <w:ilvl w:val="0"/>
          <w:numId w:val="53"/>
        </w:numPr>
        <w:tabs>
          <w:tab w:val="clear" w:pos="1287"/>
          <w:tab w:val="num" w:pos="993"/>
        </w:tabs>
        <w:spacing w:after="0" w:line="240" w:lineRule="auto"/>
        <w:ind w:left="993" w:hanging="426"/>
        <w:rPr>
          <w:rFonts w:eastAsia="Calibri" w:cstheme="minorHAnsi"/>
        </w:rPr>
      </w:pPr>
      <w:r w:rsidRPr="00AE3744">
        <w:rPr>
          <w:rFonts w:eastAsia="Calibri" w:cstheme="minorHAnsi"/>
        </w:rPr>
        <w:t>osoby, o których mowa powyżej, posiadają:</w:t>
      </w:r>
    </w:p>
    <w:p w:rsidR="00AE3744" w:rsidRP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na podstawie art. 15 RODO prawo dostępu do danych osobowych ich dotyczących,</w:t>
      </w:r>
    </w:p>
    <w:p w:rsidR="00AE3744" w:rsidRP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na podstawie art. 16 RODO prawo do sprostowania danych osobowych,</w:t>
      </w:r>
    </w:p>
    <w:p w:rsid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 xml:space="preserve">na podstawie art. 18 RODO prawo żądania od administratora ograniczenia przetwarzania </w:t>
      </w:r>
      <w:r>
        <w:rPr>
          <w:rFonts w:eastAsia="Calibri" w:cstheme="minorHAnsi"/>
        </w:rPr>
        <w:t xml:space="preserve">  </w:t>
      </w:r>
    </w:p>
    <w:p w:rsidR="00AE3744" w:rsidRPr="00AE3744" w:rsidRDefault="00AE3744" w:rsidP="00AE3744">
      <w:pPr>
        <w:spacing w:after="0" w:line="240" w:lineRule="auto"/>
        <w:ind w:left="1276"/>
        <w:jc w:val="both"/>
        <w:rPr>
          <w:rFonts w:eastAsia="Calibri" w:cstheme="minorHAnsi"/>
        </w:rPr>
      </w:pPr>
      <w:r>
        <w:rPr>
          <w:rFonts w:eastAsia="Calibri" w:cstheme="minorHAnsi"/>
        </w:rPr>
        <w:t xml:space="preserve">   </w:t>
      </w:r>
      <w:r w:rsidRPr="00AE3744">
        <w:rPr>
          <w:rFonts w:eastAsia="Calibri" w:cstheme="minorHAnsi"/>
        </w:rPr>
        <w:t>danych osobowych z zastrzeżeniem przypadków, o których mowa w art. 18 ust. 2 RODO,</w:t>
      </w:r>
    </w:p>
    <w:p w:rsidR="00AE3744" w:rsidRPr="00AE3744" w:rsidRDefault="00AE3744" w:rsidP="0035515F">
      <w:pPr>
        <w:numPr>
          <w:ilvl w:val="0"/>
          <w:numId w:val="50"/>
        </w:numPr>
        <w:spacing w:after="0" w:line="240" w:lineRule="auto"/>
        <w:ind w:left="1276" w:hanging="283"/>
        <w:jc w:val="both"/>
        <w:rPr>
          <w:rFonts w:eastAsia="Calibri" w:cstheme="minorHAnsi"/>
          <w:i/>
        </w:rPr>
      </w:pPr>
      <w:r w:rsidRPr="00AE3744">
        <w:rPr>
          <w:rFonts w:eastAsia="Calibri" w:cstheme="minorHAnsi"/>
        </w:rPr>
        <w:t xml:space="preserve"> </w:t>
      </w:r>
      <w:r w:rsidRPr="00AE3744">
        <w:rPr>
          <w:rFonts w:eastAsia="Calibri" w:cstheme="minorHAnsi"/>
        </w:rPr>
        <w:tab/>
        <w:t>prawo do wniesienia skargi do Prezesa Urzędu Ochron</w:t>
      </w:r>
      <w:r>
        <w:rPr>
          <w:rFonts w:eastAsia="Calibri" w:cstheme="minorHAnsi"/>
        </w:rPr>
        <w:t xml:space="preserve">y Danych Osobowych, w przypadku     </w:t>
      </w:r>
    </w:p>
    <w:p w:rsidR="00AE3744" w:rsidRPr="00AE3744" w:rsidRDefault="00AE3744" w:rsidP="00AE3744">
      <w:pPr>
        <w:spacing w:after="0" w:line="240" w:lineRule="auto"/>
        <w:ind w:left="1276"/>
        <w:jc w:val="both"/>
        <w:rPr>
          <w:rFonts w:eastAsia="Calibri" w:cstheme="minorHAnsi"/>
          <w:i/>
        </w:rPr>
      </w:pPr>
      <w:r>
        <w:rPr>
          <w:rFonts w:eastAsia="Calibri" w:cstheme="minorHAnsi"/>
        </w:rPr>
        <w:t xml:space="preserve">   </w:t>
      </w:r>
      <w:r w:rsidRPr="00AE3744">
        <w:rPr>
          <w:rFonts w:eastAsia="Calibri" w:cstheme="minorHAnsi"/>
        </w:rPr>
        <w:t>uznania, że przetwarzanie danych osobowych narusza przepisy RODO,</w:t>
      </w:r>
    </w:p>
    <w:p w:rsidR="00AE3744" w:rsidRPr="00AE3744" w:rsidRDefault="00AE3744" w:rsidP="0035515F">
      <w:pPr>
        <w:numPr>
          <w:ilvl w:val="0"/>
          <w:numId w:val="54"/>
        </w:numPr>
        <w:tabs>
          <w:tab w:val="clear" w:pos="720"/>
          <w:tab w:val="num" w:pos="900"/>
          <w:tab w:val="num" w:pos="993"/>
        </w:tabs>
        <w:spacing w:after="0" w:line="240" w:lineRule="auto"/>
        <w:ind w:left="993" w:hanging="426"/>
        <w:rPr>
          <w:rFonts w:eastAsia="Calibri" w:cstheme="minorHAnsi"/>
          <w:i/>
        </w:rPr>
      </w:pPr>
      <w:r w:rsidRPr="00AE3744">
        <w:rPr>
          <w:rFonts w:eastAsia="Calibri" w:cstheme="minorHAnsi"/>
        </w:rPr>
        <w:t>osobom, o których mowa powyżej, nie przysługuje:</w:t>
      </w:r>
    </w:p>
    <w:p w:rsidR="00AE3744" w:rsidRPr="00AE3744" w:rsidRDefault="00AE3744" w:rsidP="0035515F">
      <w:pPr>
        <w:numPr>
          <w:ilvl w:val="0"/>
          <w:numId w:val="51"/>
        </w:numPr>
        <w:tabs>
          <w:tab w:val="left" w:pos="1418"/>
        </w:tabs>
        <w:spacing w:after="0" w:line="240" w:lineRule="auto"/>
        <w:ind w:left="1701" w:hanging="708"/>
        <w:jc w:val="both"/>
        <w:rPr>
          <w:rFonts w:eastAsia="Calibri" w:cstheme="minorHAnsi"/>
          <w:b/>
          <w:i/>
        </w:rPr>
      </w:pPr>
      <w:r w:rsidRPr="00AE3744">
        <w:rPr>
          <w:rFonts w:eastAsia="Calibri" w:cstheme="minorHAnsi"/>
        </w:rPr>
        <w:t>w związku z art. 17 ust. 3 lit. b, d lub e RODO prawo do usunięcia danych osobowych;</w:t>
      </w:r>
    </w:p>
    <w:p w:rsidR="00AE3744" w:rsidRPr="00AE3744" w:rsidRDefault="00AE3744" w:rsidP="0035515F">
      <w:pPr>
        <w:numPr>
          <w:ilvl w:val="0"/>
          <w:numId w:val="51"/>
        </w:numPr>
        <w:tabs>
          <w:tab w:val="left" w:pos="1418"/>
        </w:tabs>
        <w:spacing w:after="0" w:line="240" w:lineRule="auto"/>
        <w:ind w:left="1701" w:hanging="708"/>
        <w:jc w:val="both"/>
        <w:rPr>
          <w:rFonts w:eastAsia="Calibri" w:cstheme="minorHAnsi"/>
          <w:b/>
          <w:i/>
        </w:rPr>
      </w:pPr>
      <w:r w:rsidRPr="00AE3744">
        <w:rPr>
          <w:rFonts w:eastAsia="Calibri" w:cstheme="minorHAnsi"/>
        </w:rPr>
        <w:t>prawo do przenoszenia danych osobowych, o którym mowa w art. 20 RODO,</w:t>
      </w:r>
    </w:p>
    <w:p w:rsidR="00AE3744" w:rsidRPr="00AE3744" w:rsidRDefault="00AE3744" w:rsidP="0035515F">
      <w:pPr>
        <w:numPr>
          <w:ilvl w:val="0"/>
          <w:numId w:val="51"/>
        </w:numPr>
        <w:tabs>
          <w:tab w:val="left" w:pos="1418"/>
        </w:tabs>
        <w:spacing w:after="0" w:line="240" w:lineRule="auto"/>
        <w:ind w:left="1418" w:hanging="425"/>
        <w:jc w:val="both"/>
        <w:rPr>
          <w:rFonts w:eastAsia="Calibri" w:cstheme="minorHAnsi"/>
          <w:i/>
        </w:rPr>
      </w:pPr>
      <w:r w:rsidRPr="00AE3744">
        <w:rPr>
          <w:rFonts w:eastAsia="Calibri" w:cstheme="minorHAnsi"/>
        </w:rPr>
        <w:t xml:space="preserve">na podstawie art. 21 RODO prawo sprzeciwu, wobec </w:t>
      </w:r>
      <w:r>
        <w:rPr>
          <w:rFonts w:eastAsia="Calibri" w:cstheme="minorHAnsi"/>
        </w:rPr>
        <w:t xml:space="preserve">przetwarzania danych osobowych, </w:t>
      </w:r>
      <w:r w:rsidRPr="00AE3744">
        <w:rPr>
          <w:rFonts w:eastAsia="Calibri" w:cstheme="minorHAnsi"/>
        </w:rPr>
        <w:t>gdyż podstawą prawną przetwarzania tych danych osobowych jest art. 6 ust. 1 lit. c RODO.</w:t>
      </w:r>
    </w:p>
    <w:p w:rsidR="00AE3744" w:rsidRPr="00AE3744" w:rsidRDefault="00AE3744" w:rsidP="00AE3744">
      <w:pPr>
        <w:shd w:val="clear" w:color="auto" w:fill="FFFFFF"/>
        <w:spacing w:after="0" w:line="276" w:lineRule="auto"/>
        <w:ind w:left="567" w:hanging="567"/>
        <w:jc w:val="both"/>
        <w:rPr>
          <w:rFonts w:eastAsia="Calibri" w:cstheme="minorHAnsi"/>
        </w:rPr>
      </w:pPr>
      <w:r w:rsidRPr="00AE3744">
        <w:rPr>
          <w:rFonts w:eastAsia="Calibri" w:cstheme="minorHAnsi"/>
          <w:u w:val="single"/>
        </w:rPr>
        <w:t xml:space="preserve">3. </w:t>
      </w:r>
      <w:r>
        <w:rPr>
          <w:rFonts w:eastAsia="Calibri" w:cstheme="minorHAnsi"/>
          <w:u w:val="single"/>
        </w:rPr>
        <w:t xml:space="preserve">     </w:t>
      </w:r>
      <w:r w:rsidRPr="00AE3744">
        <w:rPr>
          <w:rFonts w:eastAsia="Calibri" w:cstheme="minorHAnsi"/>
          <w:u w:val="single"/>
        </w:rPr>
        <w:t>W myśl przepisów RODO administratorem danych osobowych osób fizycznych jest Wykonawca</w:t>
      </w:r>
      <w:r w:rsidRPr="00AE3744">
        <w:rPr>
          <w:rFonts w:eastAsia="Calibri" w:cstheme="minorHAnsi"/>
        </w:rPr>
        <w:t xml:space="preserve"> – względem osób fizycznych, od których dane osobowe bezpośrednio pozyskał, w szczególności:</w:t>
      </w:r>
    </w:p>
    <w:p w:rsidR="00AE3744" w:rsidRPr="00AE3744" w:rsidRDefault="00AE3744" w:rsidP="0035515F">
      <w:pPr>
        <w:numPr>
          <w:ilvl w:val="0"/>
          <w:numId w:val="55"/>
        </w:numPr>
        <w:shd w:val="clear" w:color="auto" w:fill="FFFFFF"/>
        <w:tabs>
          <w:tab w:val="clear" w:pos="720"/>
          <w:tab w:val="num" w:pos="851"/>
        </w:tabs>
        <w:spacing w:after="0" w:line="240" w:lineRule="auto"/>
        <w:ind w:left="993" w:hanging="426"/>
        <w:jc w:val="both"/>
        <w:rPr>
          <w:rFonts w:eastAsia="Calibri" w:cstheme="minorHAnsi"/>
        </w:rPr>
      </w:pPr>
      <w:r w:rsidRPr="00AE3744">
        <w:rPr>
          <w:rFonts w:eastAsia="Calibri" w:cstheme="minorHAnsi"/>
        </w:rPr>
        <w:t>osoby fizycznej skierowanej do realizacji zamówienia,</w:t>
      </w:r>
    </w:p>
    <w:p w:rsidR="00AE3744" w:rsidRPr="00AE3744" w:rsidRDefault="00AE3744" w:rsidP="0035515F">
      <w:pPr>
        <w:numPr>
          <w:ilvl w:val="0"/>
          <w:numId w:val="55"/>
        </w:numPr>
        <w:shd w:val="clear" w:color="auto" w:fill="FFFFFF"/>
        <w:tabs>
          <w:tab w:val="clear" w:pos="720"/>
          <w:tab w:val="num" w:pos="851"/>
        </w:tabs>
        <w:spacing w:after="0" w:line="240" w:lineRule="auto"/>
        <w:ind w:left="993" w:hanging="426"/>
        <w:jc w:val="both"/>
        <w:rPr>
          <w:rFonts w:eastAsia="Calibri" w:cstheme="minorHAnsi"/>
        </w:rPr>
      </w:pPr>
      <w:r w:rsidRPr="00AE3744">
        <w:rPr>
          <w:rFonts w:eastAsia="Calibri" w:cstheme="minorHAnsi"/>
        </w:rPr>
        <w:t>podwykonawcy/podmiotu trzeciego będącego osobą fizyczną,</w:t>
      </w:r>
    </w:p>
    <w:p w:rsidR="00AE3744" w:rsidRPr="00AE3744" w:rsidRDefault="00AE3744" w:rsidP="0035515F">
      <w:pPr>
        <w:numPr>
          <w:ilvl w:val="0"/>
          <w:numId w:val="55"/>
        </w:numPr>
        <w:shd w:val="clear" w:color="auto" w:fill="FFFFFF"/>
        <w:tabs>
          <w:tab w:val="clear" w:pos="720"/>
          <w:tab w:val="num" w:pos="851"/>
        </w:tabs>
        <w:spacing w:after="0" w:line="240" w:lineRule="auto"/>
        <w:ind w:left="851" w:hanging="284"/>
        <w:jc w:val="both"/>
        <w:rPr>
          <w:rFonts w:eastAsia="Calibri" w:cstheme="minorHAnsi"/>
        </w:rPr>
      </w:pPr>
      <w:r w:rsidRPr="00AE3744">
        <w:rPr>
          <w:rFonts w:eastAsia="Calibri" w:cstheme="minorHAnsi"/>
        </w:rPr>
        <w:t>podwykonawcy/podmiotu trzeciego będącego osobą fizyczną, prowadzącą jednoosobową działalność gospodarczą,</w:t>
      </w:r>
    </w:p>
    <w:p w:rsidR="00AE3744" w:rsidRPr="00AE3744" w:rsidRDefault="00AE3744" w:rsidP="0035515F">
      <w:pPr>
        <w:numPr>
          <w:ilvl w:val="0"/>
          <w:numId w:val="56"/>
        </w:numPr>
        <w:shd w:val="clear" w:color="auto" w:fill="FFFFFF"/>
        <w:tabs>
          <w:tab w:val="clear" w:pos="720"/>
          <w:tab w:val="num" w:pos="851"/>
        </w:tabs>
        <w:spacing w:after="0" w:line="240" w:lineRule="auto"/>
        <w:ind w:left="851" w:hanging="284"/>
        <w:jc w:val="both"/>
        <w:rPr>
          <w:rFonts w:eastAsia="Calibri" w:cstheme="minorHAnsi"/>
        </w:rPr>
      </w:pPr>
      <w:r w:rsidRPr="00AE3744">
        <w:rPr>
          <w:rFonts w:eastAsia="Calibri" w:cstheme="minorHAnsi"/>
        </w:rPr>
        <w:t>pełnomocnika podwykonawcy/podmiotu trzeciego będącego osobą fizyczną (np. dane osobowe zamieszczone w pełnomocnictwie),</w:t>
      </w:r>
    </w:p>
    <w:p w:rsidR="00AE3744" w:rsidRPr="00AE3744" w:rsidRDefault="00AE3744" w:rsidP="0035515F">
      <w:pPr>
        <w:numPr>
          <w:ilvl w:val="0"/>
          <w:numId w:val="56"/>
        </w:numPr>
        <w:shd w:val="clear" w:color="auto" w:fill="FFFFFF"/>
        <w:tabs>
          <w:tab w:val="clear" w:pos="720"/>
          <w:tab w:val="num" w:pos="851"/>
        </w:tabs>
        <w:spacing w:after="0" w:line="240" w:lineRule="auto"/>
        <w:ind w:left="851" w:hanging="284"/>
        <w:rPr>
          <w:rFonts w:eastAsia="Calibri" w:cstheme="minorHAnsi"/>
        </w:rPr>
      </w:pPr>
      <w:r w:rsidRPr="00AE3744">
        <w:rPr>
          <w:rFonts w:eastAsia="Calibri" w:cstheme="minorHAnsi"/>
        </w:rPr>
        <w:t>członka organu zarządzającego podwykonawcy/podmiotu trzeciego, będącego osobą fizyczną (np. dane osobowe zamieszczone w informacji z KRK).</w:t>
      </w:r>
    </w:p>
    <w:p w:rsidR="00AE3744" w:rsidRPr="00AE3744" w:rsidRDefault="00AE3744" w:rsidP="00AE3744">
      <w:pPr>
        <w:shd w:val="clear" w:color="auto" w:fill="FFFFFF"/>
        <w:spacing w:after="0" w:line="240" w:lineRule="auto"/>
        <w:ind w:left="567" w:hanging="567"/>
        <w:jc w:val="both"/>
        <w:rPr>
          <w:rFonts w:eastAsia="Times New Roman" w:cstheme="minorHAnsi"/>
          <w:b/>
          <w:lang w:eastAsia="pl-PL"/>
        </w:rPr>
      </w:pPr>
      <w:r w:rsidRPr="00AE3744">
        <w:rPr>
          <w:rFonts w:eastAsia="Times New Roman" w:cstheme="minorHAnsi"/>
          <w:u w:val="single"/>
          <w:lang w:eastAsia="pl-PL"/>
        </w:rPr>
        <w:t xml:space="preserve">4. </w:t>
      </w:r>
      <w:r>
        <w:rPr>
          <w:rFonts w:eastAsia="Times New Roman" w:cstheme="minorHAnsi"/>
          <w:u w:val="single"/>
          <w:lang w:eastAsia="pl-PL"/>
        </w:rPr>
        <w:t xml:space="preserve"> </w:t>
      </w:r>
      <w:r w:rsidRPr="00AE3744">
        <w:rPr>
          <w:rFonts w:eastAsia="Times New Roman" w:cstheme="minorHAnsi"/>
          <w:u w:val="single"/>
          <w:lang w:eastAsia="pl-PL"/>
        </w:rPr>
        <w:t>W myśl przepisów RODO administratorem danych osobowych osób fizycznych jest Podwykonawca/podmiot trzeci</w:t>
      </w:r>
      <w:r w:rsidRPr="00AE3744">
        <w:rPr>
          <w:rFonts w:eastAsia="Times New Roman" w:cstheme="minorHAnsi"/>
          <w:lang w:eastAsia="pl-PL"/>
        </w:rPr>
        <w:t xml:space="preserve"> – względem osób fizycznych, od których dane osobowe bezpośrednio pozyskał, w szczególności osoby fizycznej skierowanej do realizacji zamówienia.</w:t>
      </w:r>
    </w:p>
    <w:p w:rsidR="00AE3744" w:rsidRPr="00AE3744" w:rsidRDefault="00AE3744" w:rsidP="0035515F">
      <w:pPr>
        <w:numPr>
          <w:ilvl w:val="0"/>
          <w:numId w:val="57"/>
        </w:numPr>
        <w:shd w:val="clear" w:color="auto" w:fill="FFFFFF"/>
        <w:tabs>
          <w:tab w:val="clear" w:pos="720"/>
          <w:tab w:val="left" w:pos="0"/>
          <w:tab w:val="num" w:pos="851"/>
        </w:tabs>
        <w:spacing w:after="0" w:line="240" w:lineRule="auto"/>
        <w:ind w:left="851" w:hanging="284"/>
        <w:jc w:val="both"/>
        <w:rPr>
          <w:rFonts w:eastAsia="Times New Roman" w:cstheme="minorHAnsi"/>
          <w:i/>
          <w:color w:val="000000"/>
          <w:lang w:eastAsia="pl-PL"/>
        </w:rPr>
      </w:pPr>
      <w:r w:rsidRPr="00AE3744">
        <w:rPr>
          <w:rFonts w:eastAsia="Times New Roman" w:cstheme="minorHAnsi"/>
          <w:color w:val="000000"/>
          <w:lang w:eastAsia="pl-PL"/>
        </w:rPr>
        <w:t>Wykonawca obowiązany jest wypełnić obowiązki informacyjne oraz ochrony prawnie uzasadnionych interesów osoby trzeciej, której dane zostały przekazane w związku</w:t>
      </w:r>
      <w:r w:rsidRPr="00AE3744">
        <w:rPr>
          <w:rFonts w:eastAsia="Times New Roman" w:cstheme="minorHAnsi"/>
          <w:color w:val="000000"/>
          <w:lang w:eastAsia="pl-PL"/>
        </w:rPr>
        <w:br/>
        <w:t>z udziałem Wykonawcy w postępowaniu, zgodnie z art. 13 lub art. 14 RODO</w:t>
      </w:r>
      <w:r w:rsidRPr="00AE3744">
        <w:rPr>
          <w:rFonts w:eastAsia="Times New Roman" w:cstheme="minorHAnsi"/>
          <w:i/>
          <w:color w:val="000000"/>
          <w:lang w:eastAsia="pl-PL"/>
        </w:rPr>
        <w:t>.</w:t>
      </w:r>
    </w:p>
    <w:p w:rsidR="00AE3744" w:rsidRPr="00AE3744" w:rsidRDefault="00AE3744" w:rsidP="00AE3744">
      <w:pPr>
        <w:tabs>
          <w:tab w:val="left" w:pos="-1843"/>
        </w:tabs>
        <w:autoSpaceDE w:val="0"/>
        <w:autoSpaceDN w:val="0"/>
        <w:adjustRightInd w:val="0"/>
        <w:spacing w:after="0" w:line="276" w:lineRule="auto"/>
        <w:jc w:val="both"/>
        <w:rPr>
          <w:rFonts w:eastAsia="Calibri" w:cstheme="minorHAnsi"/>
          <w:lang w:eastAsia="x-none"/>
        </w:rPr>
      </w:pPr>
    </w:p>
    <w:p w:rsidR="001C615F" w:rsidRPr="001C615F" w:rsidRDefault="001C615F" w:rsidP="001C615F">
      <w:pPr>
        <w:spacing w:after="0" w:line="240" w:lineRule="auto"/>
        <w:ind w:left="4956" w:firstLine="84"/>
        <w:rPr>
          <w:rFonts w:ascii="Times New Roman" w:eastAsia="Times New Roman" w:hAnsi="Times New Roman" w:cs="Times New Roman"/>
          <w:sz w:val="24"/>
          <w:szCs w:val="20"/>
          <w:lang w:eastAsia="pl-PL"/>
        </w:rPr>
      </w:pPr>
      <w:r w:rsidRPr="001C615F">
        <w:rPr>
          <w:rFonts w:ascii="Times New Roman" w:eastAsia="Times New Roman" w:hAnsi="Times New Roman" w:cs="Times New Roman"/>
          <w:sz w:val="24"/>
          <w:szCs w:val="20"/>
          <w:lang w:eastAsia="pl-PL"/>
        </w:rPr>
        <w:t xml:space="preserve">   ..............................................................</w:t>
      </w:r>
    </w:p>
    <w:p w:rsidR="001C615F" w:rsidRPr="00E760A6" w:rsidRDefault="001C615F" w:rsidP="00E760A6">
      <w:pPr>
        <w:spacing w:after="0" w:line="240" w:lineRule="auto"/>
        <w:ind w:left="4956" w:firstLine="84"/>
        <w:jc w:val="center"/>
        <w:rPr>
          <w:rFonts w:ascii="Calibri" w:eastAsia="Times New Roman" w:hAnsi="Calibri" w:cs="Calibri"/>
          <w:lang w:eastAsia="pl-PL"/>
        </w:rPr>
      </w:pPr>
      <w:r w:rsidRPr="001C615F">
        <w:rPr>
          <w:rFonts w:ascii="Calibri" w:eastAsia="Times New Roman" w:hAnsi="Calibri" w:cs="Calibri"/>
          <w:lang w:eastAsia="pl-PL"/>
        </w:rPr>
        <w:t>Podpis i pieczątka kierownika Zamawiającego</w:t>
      </w:r>
    </w:p>
    <w:sectPr w:rsidR="001C615F" w:rsidRPr="00E760A6" w:rsidSect="001C615F">
      <w:footerReference w:type="default" r:id="rId10"/>
      <w:pgSz w:w="12240" w:h="15840"/>
      <w:pgMar w:top="1134" w:right="1467" w:bottom="85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19" w:rsidRDefault="00092E19" w:rsidP="001C615F">
      <w:pPr>
        <w:spacing w:after="0" w:line="240" w:lineRule="auto"/>
      </w:pPr>
      <w:r>
        <w:separator/>
      </w:r>
    </w:p>
  </w:endnote>
  <w:endnote w:type="continuationSeparator" w:id="0">
    <w:p w:rsidR="00092E19" w:rsidRDefault="00092E19" w:rsidP="001C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F4" w:rsidRDefault="001429F4">
    <w:pPr>
      <w:pStyle w:val="Stopka"/>
      <w:jc w:val="center"/>
    </w:pPr>
    <w:r>
      <w:fldChar w:fldCharType="begin"/>
    </w:r>
    <w:r>
      <w:instrText>PAGE   \* MERGEFORMAT</w:instrText>
    </w:r>
    <w:r>
      <w:fldChar w:fldCharType="separate"/>
    </w:r>
    <w:r w:rsidR="002D1947">
      <w:rPr>
        <w:noProof/>
      </w:rPr>
      <w:t>20</w:t>
    </w:r>
    <w:r>
      <w:fldChar w:fldCharType="end"/>
    </w:r>
  </w:p>
  <w:p w:rsidR="001429F4" w:rsidRDefault="001429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19" w:rsidRDefault="00092E19" w:rsidP="001C615F">
      <w:pPr>
        <w:spacing w:after="0" w:line="240" w:lineRule="auto"/>
      </w:pPr>
      <w:r>
        <w:separator/>
      </w:r>
    </w:p>
  </w:footnote>
  <w:footnote w:type="continuationSeparator" w:id="0">
    <w:p w:rsidR="00092E19" w:rsidRDefault="00092E19" w:rsidP="001C615F">
      <w:pPr>
        <w:spacing w:after="0" w:line="240" w:lineRule="auto"/>
      </w:pPr>
      <w:r>
        <w:continuationSeparator/>
      </w:r>
    </w:p>
  </w:footnote>
  <w:footnote w:id="1">
    <w:p w:rsidR="001429F4" w:rsidRPr="00632E46" w:rsidRDefault="001429F4" w:rsidP="001C615F">
      <w:pPr>
        <w:pStyle w:val="Tekstprzypisudolnego"/>
        <w:jc w:val="both"/>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0CEE579E"/>
    <w:lvl w:ilvl="0" w:tplc="BCA48FE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BA389B70"/>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53E27BC"/>
    <w:multiLevelType w:val="hybridMultilevel"/>
    <w:tmpl w:val="14C2A428"/>
    <w:lvl w:ilvl="0" w:tplc="04150001">
      <w:start w:val="1"/>
      <w:numFmt w:val="bullet"/>
      <w:lvlText w:val=""/>
      <w:lvlJc w:val="left"/>
      <w:pPr>
        <w:ind w:left="502" w:hanging="360"/>
      </w:pPr>
      <w:rPr>
        <w:rFonts w:ascii="Symbol" w:hAnsi="Symbol" w:hint="default"/>
        <w:b w:val="0"/>
        <w:color w:val="auto"/>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09E7F59"/>
    <w:multiLevelType w:val="hybridMultilevel"/>
    <w:tmpl w:val="E30279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A261C"/>
    <w:multiLevelType w:val="hybridMultilevel"/>
    <w:tmpl w:val="CEC273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60B2F81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C3B16F8"/>
    <w:multiLevelType w:val="hybridMultilevel"/>
    <w:tmpl w:val="94223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30638AE"/>
    <w:multiLevelType w:val="hybridMultilevel"/>
    <w:tmpl w:val="D722DDBA"/>
    <w:lvl w:ilvl="0" w:tplc="CC103792">
      <w:start w:val="1"/>
      <w:numFmt w:val="bullet"/>
      <w:lvlText w:val="−"/>
      <w:lvlJc w:val="left"/>
      <w:pPr>
        <w:ind w:left="1710" w:hanging="360"/>
      </w:pPr>
      <w:rPr>
        <w:rFonts w:ascii="Times New Roman" w:hAnsi="Times New Roman" w:cs="Times New Roman" w:hint="default"/>
        <w:color w:val="auto"/>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29" w15:restartNumberingAfterBreak="0">
    <w:nsid w:val="337D7B6B"/>
    <w:multiLevelType w:val="hybridMultilevel"/>
    <w:tmpl w:val="EBD4B7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796A2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3A7F54C1"/>
    <w:multiLevelType w:val="hybridMultilevel"/>
    <w:tmpl w:val="1ABCEF02"/>
    <w:lvl w:ilvl="0" w:tplc="04150001">
      <w:start w:val="1"/>
      <w:numFmt w:val="bullet"/>
      <w:lvlText w:val=""/>
      <w:lvlJc w:val="left"/>
      <w:pPr>
        <w:tabs>
          <w:tab w:val="num" w:pos="1287"/>
        </w:tabs>
        <w:ind w:left="1287" w:hanging="360"/>
      </w:pPr>
      <w:rPr>
        <w:rFonts w:ascii="Symbol" w:hAnsi="Symbol" w:hint="default"/>
      </w:rPr>
    </w:lvl>
    <w:lvl w:ilvl="1" w:tplc="04150003">
      <w:start w:val="1"/>
      <w:numFmt w:val="bullet"/>
      <w:lvlText w:val="o"/>
      <w:lvlJc w:val="left"/>
      <w:pPr>
        <w:tabs>
          <w:tab w:val="num" w:pos="2007"/>
        </w:tabs>
        <w:ind w:left="2007" w:hanging="360"/>
      </w:pPr>
      <w:rPr>
        <w:rFonts w:ascii="Courier New" w:hAnsi="Courier New" w:cs="Times New Roman"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22E7E3F"/>
    <w:multiLevelType w:val="hybridMultilevel"/>
    <w:tmpl w:val="17F46282"/>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36877C2"/>
    <w:multiLevelType w:val="hybridMultilevel"/>
    <w:tmpl w:val="C046F692"/>
    <w:lvl w:ilvl="0" w:tplc="04150001">
      <w:start w:val="1"/>
      <w:numFmt w:val="bullet"/>
      <w:lvlText w:val=""/>
      <w:lvlJc w:val="left"/>
      <w:pPr>
        <w:tabs>
          <w:tab w:val="num" w:pos="1287"/>
        </w:tabs>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963ACF"/>
    <w:multiLevelType w:val="hybridMultilevel"/>
    <w:tmpl w:val="D42A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A0E45"/>
    <w:multiLevelType w:val="hybridMultilevel"/>
    <w:tmpl w:val="BA40D6BC"/>
    <w:lvl w:ilvl="0" w:tplc="93409B82">
      <w:start w:val="1"/>
      <w:numFmt w:val="decimal"/>
      <w:lvlText w:val="%1."/>
      <w:lvlJc w:val="left"/>
      <w:pPr>
        <w:ind w:left="502" w:hanging="360"/>
      </w:pPr>
      <w:rPr>
        <w:rFonts w:ascii="Calibri" w:hAnsi="Calibri" w:cs="Calibri" w:hint="default"/>
        <w:b w:val="0"/>
        <w:color w:val="auto"/>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5" w15:restartNumberingAfterBreak="0">
    <w:nsid w:val="798D565B"/>
    <w:multiLevelType w:val="hybridMultilevel"/>
    <w:tmpl w:val="BE485B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95F8EB0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54"/>
  </w:num>
  <w:num w:numId="3">
    <w:abstractNumId w:val="1"/>
  </w:num>
  <w:num w:numId="4">
    <w:abstractNumId w:val="24"/>
  </w:num>
  <w:num w:numId="5">
    <w:abstractNumId w:val="57"/>
  </w:num>
  <w:num w:numId="6">
    <w:abstractNumId w:val="12"/>
  </w:num>
  <w:num w:numId="7">
    <w:abstractNumId w:val="47"/>
    <w:lvlOverride w:ilvl="0">
      <w:startOverride w:val="1"/>
    </w:lvlOverride>
  </w:num>
  <w:num w:numId="8">
    <w:abstractNumId w:val="41"/>
  </w:num>
  <w:num w:numId="9">
    <w:abstractNumId w:val="3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
    <w:lvlOverride w:ilvl="0">
      <w:startOverride w:val="1"/>
    </w:lvlOverride>
  </w:num>
  <w:num w:numId="13">
    <w:abstractNumId w:val="32"/>
  </w:num>
  <w:num w:numId="14">
    <w:abstractNumId w:val="38"/>
  </w:num>
  <w:num w:numId="15">
    <w:abstractNumId w:val="36"/>
  </w:num>
  <w:num w:numId="16">
    <w:abstractNumId w:val="9"/>
  </w:num>
  <w:num w:numId="17">
    <w:abstractNumId w:val="22"/>
  </w:num>
  <w:num w:numId="18">
    <w:abstractNumId w:val="23"/>
  </w:num>
  <w:num w:numId="19">
    <w:abstractNumId w:val="21"/>
  </w:num>
  <w:num w:numId="20">
    <w:abstractNumId w:val="4"/>
  </w:num>
  <w:num w:numId="21">
    <w:abstractNumId w:val="56"/>
  </w:num>
  <w:num w:numId="22">
    <w:abstractNumId w:val="2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0"/>
  </w:num>
  <w:num w:numId="30">
    <w:abstractNumId w:val="46"/>
  </w:num>
  <w:num w:numId="31">
    <w:abstractNumId w:val="18"/>
  </w:num>
  <w:num w:numId="32">
    <w:abstractNumId w:val="34"/>
  </w:num>
  <w:num w:numId="33">
    <w:abstractNumId w:val="6"/>
  </w:num>
  <w:num w:numId="34">
    <w:abstractNumId w:val="8"/>
  </w:num>
  <w:num w:numId="35">
    <w:abstractNumId w:val="13"/>
  </w:num>
  <w:num w:numId="36">
    <w:abstractNumId w:val="45"/>
  </w:num>
  <w:num w:numId="37">
    <w:abstractNumId w:val="2"/>
  </w:num>
  <w:num w:numId="38">
    <w:abstractNumId w:val="27"/>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11"/>
  </w:num>
  <w:num w:numId="43">
    <w:abstractNumId w:val="43"/>
  </w:num>
  <w:num w:numId="44">
    <w:abstractNumId w:val="17"/>
  </w:num>
  <w:num w:numId="45">
    <w:abstractNumId w:val="51"/>
  </w:num>
  <w:num w:numId="46">
    <w:abstractNumId w:val="44"/>
  </w:num>
  <w:num w:numId="47">
    <w:abstractNumId w:val="40"/>
  </w:num>
  <w:num w:numId="48">
    <w:abstractNumId w:val="25"/>
  </w:num>
  <w:num w:numId="49">
    <w:abstractNumId w:val="30"/>
  </w:num>
  <w:num w:numId="50">
    <w:abstractNumId w:val="16"/>
  </w:num>
  <w:num w:numId="51">
    <w:abstractNumId w:val="28"/>
  </w:num>
  <w:num w:numId="52">
    <w:abstractNumId w:val="31"/>
  </w:num>
  <w:num w:numId="53">
    <w:abstractNumId w:val="42"/>
  </w:num>
  <w:num w:numId="54">
    <w:abstractNumId w:val="20"/>
  </w:num>
  <w:num w:numId="55">
    <w:abstractNumId w:val="29"/>
  </w:num>
  <w:num w:numId="56">
    <w:abstractNumId w:val="55"/>
  </w:num>
  <w:num w:numId="57">
    <w:abstractNumId w:val="19"/>
  </w:num>
  <w:num w:numId="58">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F"/>
    <w:rsid w:val="00000CDE"/>
    <w:rsid w:val="00026937"/>
    <w:rsid w:val="00033845"/>
    <w:rsid w:val="000411DB"/>
    <w:rsid w:val="00050076"/>
    <w:rsid w:val="00071391"/>
    <w:rsid w:val="000726D1"/>
    <w:rsid w:val="00085286"/>
    <w:rsid w:val="00092E19"/>
    <w:rsid w:val="000E392D"/>
    <w:rsid w:val="00103A9D"/>
    <w:rsid w:val="00141D04"/>
    <w:rsid w:val="001429F4"/>
    <w:rsid w:val="00142A7A"/>
    <w:rsid w:val="00152888"/>
    <w:rsid w:val="001B23A2"/>
    <w:rsid w:val="001C615F"/>
    <w:rsid w:val="001D0E20"/>
    <w:rsid w:val="001D5F9C"/>
    <w:rsid w:val="001E5529"/>
    <w:rsid w:val="0024651B"/>
    <w:rsid w:val="002B6472"/>
    <w:rsid w:val="002D1947"/>
    <w:rsid w:val="00324A02"/>
    <w:rsid w:val="00347BA2"/>
    <w:rsid w:val="0035515F"/>
    <w:rsid w:val="003952C7"/>
    <w:rsid w:val="003C48AA"/>
    <w:rsid w:val="003F1CC5"/>
    <w:rsid w:val="00427219"/>
    <w:rsid w:val="00432143"/>
    <w:rsid w:val="00447A2F"/>
    <w:rsid w:val="00474E0B"/>
    <w:rsid w:val="00494DA8"/>
    <w:rsid w:val="004A6E18"/>
    <w:rsid w:val="004D530B"/>
    <w:rsid w:val="004E5CBA"/>
    <w:rsid w:val="005E6563"/>
    <w:rsid w:val="006358A7"/>
    <w:rsid w:val="00673F58"/>
    <w:rsid w:val="00674907"/>
    <w:rsid w:val="00707DA6"/>
    <w:rsid w:val="00715C19"/>
    <w:rsid w:val="00720AAA"/>
    <w:rsid w:val="0077269D"/>
    <w:rsid w:val="007745CE"/>
    <w:rsid w:val="007B1CDC"/>
    <w:rsid w:val="00887401"/>
    <w:rsid w:val="00890524"/>
    <w:rsid w:val="0089743A"/>
    <w:rsid w:val="008A0265"/>
    <w:rsid w:val="008A2566"/>
    <w:rsid w:val="008D6704"/>
    <w:rsid w:val="00911004"/>
    <w:rsid w:val="00931E4D"/>
    <w:rsid w:val="00987C2C"/>
    <w:rsid w:val="00993143"/>
    <w:rsid w:val="00995A94"/>
    <w:rsid w:val="009B0286"/>
    <w:rsid w:val="009D62B5"/>
    <w:rsid w:val="00A339D0"/>
    <w:rsid w:val="00A436BF"/>
    <w:rsid w:val="00A46550"/>
    <w:rsid w:val="00A5112A"/>
    <w:rsid w:val="00A9134F"/>
    <w:rsid w:val="00AA0D67"/>
    <w:rsid w:val="00AE3744"/>
    <w:rsid w:val="00AF3510"/>
    <w:rsid w:val="00B34895"/>
    <w:rsid w:val="00B92F07"/>
    <w:rsid w:val="00BA72DA"/>
    <w:rsid w:val="00BB1772"/>
    <w:rsid w:val="00BD7006"/>
    <w:rsid w:val="00C63E6F"/>
    <w:rsid w:val="00D53D1B"/>
    <w:rsid w:val="00D912DE"/>
    <w:rsid w:val="00DD406C"/>
    <w:rsid w:val="00E760A6"/>
    <w:rsid w:val="00E8046E"/>
    <w:rsid w:val="00E861F1"/>
    <w:rsid w:val="00EB3864"/>
    <w:rsid w:val="00EF3768"/>
    <w:rsid w:val="00F07972"/>
    <w:rsid w:val="00F47C20"/>
    <w:rsid w:val="00F75120"/>
    <w:rsid w:val="00F83DBD"/>
    <w:rsid w:val="00FD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24F1-D192-4ABC-AF6A-78579FF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C61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615F"/>
  </w:style>
  <w:style w:type="paragraph" w:styleId="Tekstprzypisudolnego">
    <w:name w:val="footnote text"/>
    <w:basedOn w:val="Normalny"/>
    <w:link w:val="TekstprzypisudolnegoZnak"/>
    <w:uiPriority w:val="99"/>
    <w:unhideWhenUsed/>
    <w:rsid w:val="001C615F"/>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1C615F"/>
    <w:rPr>
      <w:rFonts w:ascii="Calibri" w:eastAsia="Calibri" w:hAnsi="Calibri" w:cs="Times New Roman"/>
      <w:sz w:val="20"/>
      <w:szCs w:val="20"/>
      <w:lang w:val="x-none"/>
    </w:rPr>
  </w:style>
  <w:style w:type="character" w:styleId="Odwoanieprzypisudolnego">
    <w:name w:val="footnote reference"/>
    <w:uiPriority w:val="99"/>
    <w:unhideWhenUsed/>
    <w:rsid w:val="001C615F"/>
    <w:rPr>
      <w:vertAlign w:val="superscript"/>
    </w:rPr>
  </w:style>
  <w:style w:type="paragraph" w:styleId="Akapitzlist">
    <w:name w:val="List Paragraph"/>
    <w:basedOn w:val="Normalny"/>
    <w:uiPriority w:val="34"/>
    <w:qFormat/>
    <w:rsid w:val="00911004"/>
    <w:pPr>
      <w:ind w:left="720"/>
      <w:contextualSpacing/>
    </w:pPr>
  </w:style>
  <w:style w:type="character" w:styleId="Hipercze">
    <w:name w:val="Hyperlink"/>
    <w:basedOn w:val="Domylnaczcionkaakapitu"/>
    <w:uiPriority w:val="99"/>
    <w:unhideWhenUsed/>
    <w:rsid w:val="00142A7A"/>
    <w:rPr>
      <w:color w:val="0563C1" w:themeColor="hyperlink"/>
      <w:u w:val="single"/>
    </w:rPr>
  </w:style>
  <w:style w:type="paragraph" w:styleId="Tekstdymka">
    <w:name w:val="Balloon Text"/>
    <w:basedOn w:val="Normalny"/>
    <w:link w:val="TekstdymkaZnak"/>
    <w:uiPriority w:val="99"/>
    <w:semiHidden/>
    <w:unhideWhenUsed/>
    <w:rsid w:val="00324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95">
      <w:bodyDiv w:val="1"/>
      <w:marLeft w:val="0"/>
      <w:marRight w:val="0"/>
      <w:marTop w:val="0"/>
      <w:marBottom w:val="0"/>
      <w:divBdr>
        <w:top w:val="none" w:sz="0" w:space="0" w:color="auto"/>
        <w:left w:val="none" w:sz="0" w:space="0" w:color="auto"/>
        <w:bottom w:val="none" w:sz="0" w:space="0" w:color="auto"/>
        <w:right w:val="none" w:sz="0" w:space="0" w:color="auto"/>
      </w:divBdr>
    </w:div>
    <w:div w:id="164980920">
      <w:bodyDiv w:val="1"/>
      <w:marLeft w:val="0"/>
      <w:marRight w:val="0"/>
      <w:marTop w:val="0"/>
      <w:marBottom w:val="0"/>
      <w:divBdr>
        <w:top w:val="none" w:sz="0" w:space="0" w:color="auto"/>
        <w:left w:val="none" w:sz="0" w:space="0" w:color="auto"/>
        <w:bottom w:val="none" w:sz="0" w:space="0" w:color="auto"/>
        <w:right w:val="none" w:sz="0" w:space="0" w:color="auto"/>
      </w:divBdr>
    </w:div>
    <w:div w:id="1190533084">
      <w:bodyDiv w:val="1"/>
      <w:marLeft w:val="0"/>
      <w:marRight w:val="0"/>
      <w:marTop w:val="0"/>
      <w:marBottom w:val="0"/>
      <w:divBdr>
        <w:top w:val="none" w:sz="0" w:space="0" w:color="auto"/>
        <w:left w:val="none" w:sz="0" w:space="0" w:color="auto"/>
        <w:bottom w:val="none" w:sz="0" w:space="0" w:color="auto"/>
        <w:right w:val="none" w:sz="0" w:space="0" w:color="auto"/>
      </w:divBdr>
    </w:div>
    <w:div w:id="1349987292">
      <w:bodyDiv w:val="1"/>
      <w:marLeft w:val="0"/>
      <w:marRight w:val="0"/>
      <w:marTop w:val="0"/>
      <w:marBottom w:val="0"/>
      <w:divBdr>
        <w:top w:val="none" w:sz="0" w:space="0" w:color="auto"/>
        <w:left w:val="none" w:sz="0" w:space="0" w:color="auto"/>
        <w:bottom w:val="none" w:sz="0" w:space="0" w:color="auto"/>
        <w:right w:val="none" w:sz="0" w:space="0" w:color="auto"/>
      </w:divBdr>
    </w:div>
    <w:div w:id="13537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014C-B6CA-47B0-A6B5-A3D11EA7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23</Pages>
  <Words>10193</Words>
  <Characters>61160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18</cp:revision>
  <cp:lastPrinted>2020-03-18T08:53:00Z</cp:lastPrinted>
  <dcterms:created xsi:type="dcterms:W3CDTF">2020-02-19T13:15:00Z</dcterms:created>
  <dcterms:modified xsi:type="dcterms:W3CDTF">2020-07-24T06:51:00Z</dcterms:modified>
</cp:coreProperties>
</file>