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30" w:rsidRDefault="00F31B30" w:rsidP="00F31B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247AF8">
        <w:rPr>
          <w:rFonts w:ascii="Times New Roman" w:hAnsi="Times New Roman" w:cs="Times New Roman"/>
          <w:b/>
          <w:sz w:val="24"/>
        </w:rPr>
        <w:t>423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F31B30" w:rsidRDefault="00F31B30" w:rsidP="00F31B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F31B30" w:rsidRDefault="00F31B30" w:rsidP="00F31B3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F31B30" w:rsidRDefault="00247AF8" w:rsidP="00F31B3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6</w:t>
      </w:r>
      <w:r w:rsidR="00F31B30">
        <w:rPr>
          <w:rFonts w:ascii="Times New Roman" w:hAnsi="Times New Roman" w:cs="Times New Roman"/>
          <w:sz w:val="24"/>
        </w:rPr>
        <w:t xml:space="preserve"> lipca 2020 r.</w:t>
      </w:r>
    </w:p>
    <w:p w:rsidR="00F31B30" w:rsidRDefault="00F31B30" w:rsidP="00F31B3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31B30" w:rsidRDefault="00F31B30" w:rsidP="00F31B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</w:t>
      </w:r>
      <w:r w:rsidR="00312558">
        <w:rPr>
          <w:rFonts w:ascii="Times New Roman" w:hAnsi="Times New Roman" w:cs="Times New Roman"/>
          <w:b/>
          <w:sz w:val="24"/>
        </w:rPr>
        <w:t>inoujściu przy Placu Wolności</w:t>
      </w:r>
      <w:bookmarkEnd w:id="0"/>
    </w:p>
    <w:p w:rsidR="00F31B30" w:rsidRDefault="00F31B30" w:rsidP="00F31B3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31B30" w:rsidRDefault="00F31B30" w:rsidP="00F31B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F31B30" w:rsidRDefault="00F31B30" w:rsidP="00F31B3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31B30" w:rsidRDefault="00F31B30" w:rsidP="00F31B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3, położonego w Św</w:t>
      </w:r>
      <w:r w:rsidR="00312558">
        <w:rPr>
          <w:rFonts w:ascii="Times New Roman" w:hAnsi="Times New Roman" w:cs="Times New Roman"/>
          <w:sz w:val="24"/>
        </w:rPr>
        <w:t xml:space="preserve">inoujściu przy Placu Wolności </w:t>
      </w:r>
      <w:r>
        <w:rPr>
          <w:rFonts w:ascii="Times New Roman" w:hAnsi="Times New Roman" w:cs="Times New Roman"/>
          <w:sz w:val="24"/>
        </w:rPr>
        <w:t xml:space="preserve">nr 5A wraz z przynależnym do niego udziałem w nieruchomości wspólnej, </w:t>
      </w:r>
      <w:proofErr w:type="gramStart"/>
      <w:r>
        <w:rPr>
          <w:rFonts w:ascii="Times New Roman" w:hAnsi="Times New Roman" w:cs="Times New Roman"/>
          <w:sz w:val="24"/>
        </w:rPr>
        <w:t>zbytego Aktem</w:t>
      </w:r>
      <w:proofErr w:type="gramEnd"/>
      <w:r>
        <w:rPr>
          <w:rFonts w:ascii="Times New Roman" w:hAnsi="Times New Roman" w:cs="Times New Roman"/>
          <w:sz w:val="24"/>
        </w:rPr>
        <w:t xml:space="preserve"> Notarialnym Repertorium A Nr 3453/2020 z dnia 6 lipca 2020 r.</w:t>
      </w:r>
    </w:p>
    <w:p w:rsidR="00F31B30" w:rsidRDefault="00F31B30" w:rsidP="00F31B3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31B30" w:rsidRDefault="00F31B30" w:rsidP="00F31B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F31B30" w:rsidRDefault="00F31B30" w:rsidP="00F31B3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31B30" w:rsidRDefault="00F31B30" w:rsidP="00F31B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F31B30" w:rsidRDefault="00F31B30" w:rsidP="00F31B3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B7AFF" w:rsidRDefault="00FB7AFF" w:rsidP="00FB7AFF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FB7AFF" w:rsidRDefault="00FB7AFF" w:rsidP="00FB7AFF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FB7AFF" w:rsidRDefault="00FB7AFF" w:rsidP="00FB7AFF">
      <w:pPr>
        <w:pStyle w:val="Tekstpodstawowywcity"/>
        <w:ind w:left="5103"/>
        <w:jc w:val="center"/>
      </w:pPr>
      <w:r>
        <w:t>Zastępca Prezydenta</w:t>
      </w:r>
    </w:p>
    <w:p w:rsidR="002438C2" w:rsidRDefault="002438C2" w:rsidP="00FB7AFF">
      <w:pPr>
        <w:spacing w:after="0" w:line="276" w:lineRule="auto"/>
        <w:jc w:val="both"/>
      </w:pPr>
    </w:p>
    <w:sectPr w:rsidR="00243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30"/>
    <w:rsid w:val="002438C2"/>
    <w:rsid w:val="00247AF8"/>
    <w:rsid w:val="00312558"/>
    <w:rsid w:val="00F31B30"/>
    <w:rsid w:val="00FB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F193B-A86C-45F0-9D09-E8C0CD92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B3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7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F8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FB7AF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7AF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2020-07-06T11:31:00Z</cp:lastPrinted>
  <dcterms:created xsi:type="dcterms:W3CDTF">2020-07-06T12:00:00Z</dcterms:created>
  <dcterms:modified xsi:type="dcterms:W3CDTF">2020-07-08T10:17:00Z</dcterms:modified>
</cp:coreProperties>
</file>