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27" w:rsidRPr="00CC3FDD" w:rsidRDefault="0027231F" w:rsidP="00D8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</w:t>
      </w:r>
      <w:r w:rsidR="00187A01">
        <w:rPr>
          <w:rFonts w:ascii="Times New Roman" w:hAnsi="Times New Roman" w:cs="Times New Roman"/>
          <w:b/>
          <w:sz w:val="24"/>
          <w:szCs w:val="24"/>
        </w:rPr>
        <w:t>DZENIE Nr 417</w:t>
      </w:r>
      <w:r w:rsidR="00D8537E" w:rsidRPr="00CC3FDD">
        <w:rPr>
          <w:rFonts w:ascii="Times New Roman" w:hAnsi="Times New Roman" w:cs="Times New Roman"/>
          <w:b/>
          <w:sz w:val="24"/>
          <w:szCs w:val="24"/>
        </w:rPr>
        <w:t xml:space="preserve"> / 2020</w:t>
      </w:r>
    </w:p>
    <w:p w:rsidR="00D8537E" w:rsidRPr="00CC3FDD" w:rsidRDefault="00D8537E" w:rsidP="00D8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FDD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D8537E" w:rsidRPr="00CC3FDD" w:rsidRDefault="00D8537E" w:rsidP="00D85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7E" w:rsidRPr="00CC3FDD" w:rsidRDefault="00187A01" w:rsidP="00D853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02 lipca</w:t>
      </w:r>
      <w:r w:rsidR="00D8537E" w:rsidRPr="00CC3FDD">
        <w:rPr>
          <w:rFonts w:ascii="Times New Roman" w:hAnsi="Times New Roman" w:cs="Times New Roman"/>
          <w:sz w:val="24"/>
          <w:szCs w:val="24"/>
        </w:rPr>
        <w:t xml:space="preserve"> 2020r.</w:t>
      </w:r>
    </w:p>
    <w:p w:rsidR="00D8537E" w:rsidRPr="00CC3FDD" w:rsidRDefault="00D8537E" w:rsidP="00D85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7E" w:rsidRPr="00CC3FDD" w:rsidRDefault="00D8537E" w:rsidP="00D8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FDD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CC3FDD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bookmarkStart w:id="0" w:name="_GoBack"/>
      <w:r w:rsidRPr="00CC3FDD">
        <w:rPr>
          <w:rFonts w:ascii="Times New Roman" w:hAnsi="Times New Roman" w:cs="Times New Roman"/>
          <w:b/>
          <w:sz w:val="24"/>
          <w:szCs w:val="24"/>
        </w:rPr>
        <w:t xml:space="preserve">wydzierżawienia terenu położonego w Świnoujściu </w:t>
      </w:r>
      <w:r w:rsidR="0027231F">
        <w:rPr>
          <w:rFonts w:ascii="Times New Roman" w:hAnsi="Times New Roman" w:cs="Times New Roman"/>
          <w:b/>
          <w:sz w:val="24"/>
          <w:szCs w:val="24"/>
        </w:rPr>
        <w:t>- Promenada,</w:t>
      </w:r>
      <w:r w:rsidR="00277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FDD">
        <w:rPr>
          <w:rFonts w:ascii="Times New Roman" w:hAnsi="Times New Roman" w:cs="Times New Roman"/>
          <w:b/>
          <w:sz w:val="24"/>
          <w:szCs w:val="24"/>
        </w:rPr>
        <w:t xml:space="preserve">z przeznaczeniem </w:t>
      </w:r>
      <w:r w:rsidR="00153145">
        <w:rPr>
          <w:rFonts w:ascii="Times New Roman" w:hAnsi="Times New Roman" w:cs="Times New Roman"/>
          <w:b/>
          <w:sz w:val="24"/>
          <w:szCs w:val="24"/>
        </w:rPr>
        <w:t>na działalność artystyczną (</w:t>
      </w:r>
      <w:r w:rsidRPr="00CC3FDD">
        <w:rPr>
          <w:rFonts w:ascii="Times New Roman" w:hAnsi="Times New Roman" w:cs="Times New Roman"/>
          <w:b/>
          <w:sz w:val="24"/>
          <w:szCs w:val="24"/>
        </w:rPr>
        <w:t xml:space="preserve">usługi fotograficzne, wykonywanie tatuaży, wyplatanie warkoczyków) oraz działalność rekreacyjną dla dzieci (przejazdy kolejką elektryczną, </w:t>
      </w:r>
      <w:r w:rsidR="000C1C9E" w:rsidRPr="00CC3FDD">
        <w:rPr>
          <w:rFonts w:ascii="Times New Roman" w:hAnsi="Times New Roman" w:cs="Times New Roman"/>
          <w:b/>
          <w:sz w:val="24"/>
          <w:szCs w:val="24"/>
        </w:rPr>
        <w:t>przejazdy zwierzakami elektrycznymi)</w:t>
      </w:r>
      <w:bookmarkEnd w:id="0"/>
    </w:p>
    <w:p w:rsidR="000C1C9E" w:rsidRPr="00CC3FDD" w:rsidRDefault="000C1C9E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 w:rsidRPr="00CC3FDD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0F56D3" w:rsidRPr="00CC3FDD">
        <w:rPr>
          <w:rFonts w:ascii="Times New Roman" w:hAnsi="Times New Roman" w:cs="Times New Roman"/>
          <w:sz w:val="24"/>
          <w:szCs w:val="24"/>
        </w:rPr>
        <w:t xml:space="preserve">art. 25 ust. 1 i art. 37 ust. 4 ustawy z dnia 21 sierpnia 1997r. o gospodarce nieruchomościami (Dz.U.2020.65 </w:t>
      </w:r>
      <w:proofErr w:type="gramStart"/>
      <w:r w:rsidR="000F56D3" w:rsidRPr="00CC3FD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0F56D3" w:rsidRPr="00CC3FDD">
        <w:rPr>
          <w:rFonts w:ascii="Times New Roman" w:hAnsi="Times New Roman" w:cs="Times New Roman"/>
          <w:sz w:val="24"/>
          <w:szCs w:val="24"/>
        </w:rPr>
        <w:t>.j.), postanawiam:</w:t>
      </w:r>
    </w:p>
    <w:p w:rsidR="000F56D3" w:rsidRPr="00CC3FDD" w:rsidRDefault="000F56D3" w:rsidP="000F5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FDD">
        <w:rPr>
          <w:rFonts w:ascii="Times New Roman" w:hAnsi="Times New Roman" w:cs="Times New Roman"/>
          <w:sz w:val="24"/>
          <w:szCs w:val="24"/>
        </w:rPr>
        <w:t>§ 1.</w:t>
      </w:r>
    </w:p>
    <w:p w:rsidR="00153145" w:rsidRDefault="000F56D3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 w:rsidRPr="00CC3FDD">
        <w:rPr>
          <w:rFonts w:ascii="Times New Roman" w:hAnsi="Times New Roman" w:cs="Times New Roman"/>
          <w:sz w:val="24"/>
          <w:szCs w:val="24"/>
        </w:rPr>
        <w:t>Wydzierżawić</w:t>
      </w:r>
      <w:r w:rsidR="00153145">
        <w:rPr>
          <w:rFonts w:ascii="Times New Roman" w:hAnsi="Times New Roman" w:cs="Times New Roman"/>
          <w:sz w:val="24"/>
          <w:szCs w:val="24"/>
        </w:rPr>
        <w:t>:</w:t>
      </w:r>
    </w:p>
    <w:p w:rsidR="005A1773" w:rsidRPr="00CC3FDD" w:rsidRDefault="00153145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56D3" w:rsidRPr="00CC3FDD">
        <w:rPr>
          <w:rFonts w:ascii="Times New Roman" w:hAnsi="Times New Roman" w:cs="Times New Roman"/>
          <w:sz w:val="24"/>
          <w:szCs w:val="24"/>
        </w:rPr>
        <w:t xml:space="preserve"> teren na Promenadzie,</w:t>
      </w:r>
      <w:r w:rsidR="005A1773" w:rsidRPr="00CC3FDD">
        <w:rPr>
          <w:rFonts w:ascii="Times New Roman" w:hAnsi="Times New Roman" w:cs="Times New Roman"/>
          <w:sz w:val="24"/>
          <w:szCs w:val="24"/>
        </w:rPr>
        <w:t xml:space="preserve"> </w:t>
      </w:r>
      <w:r w:rsidR="000F56D3" w:rsidRPr="00CC3FDD">
        <w:rPr>
          <w:rFonts w:ascii="Times New Roman" w:hAnsi="Times New Roman" w:cs="Times New Roman"/>
          <w:sz w:val="24"/>
          <w:szCs w:val="24"/>
        </w:rPr>
        <w:t>vis-a-vis Galerii „Promenada” o powierzchni 2m²</w:t>
      </w:r>
      <w:r w:rsidR="005A1773" w:rsidRPr="00CC3FDD">
        <w:rPr>
          <w:rFonts w:ascii="Times New Roman" w:hAnsi="Times New Roman" w:cs="Times New Roman"/>
          <w:sz w:val="24"/>
          <w:szCs w:val="24"/>
        </w:rPr>
        <w:t>,</w:t>
      </w:r>
      <w:r w:rsidR="000F56D3" w:rsidRPr="00CC3FDD">
        <w:rPr>
          <w:rFonts w:ascii="Times New Roman" w:hAnsi="Times New Roman" w:cs="Times New Roman"/>
          <w:sz w:val="24"/>
          <w:szCs w:val="24"/>
        </w:rPr>
        <w:t xml:space="preserve"> </w:t>
      </w:r>
      <w:r w:rsidR="005A1773" w:rsidRPr="00CC3FDD">
        <w:rPr>
          <w:rFonts w:ascii="Times New Roman" w:hAnsi="Times New Roman" w:cs="Times New Roman"/>
          <w:sz w:val="24"/>
          <w:szCs w:val="24"/>
        </w:rPr>
        <w:t xml:space="preserve">część działki 19 obręb 0002 - zgodnie </w:t>
      </w:r>
      <w:r w:rsidR="000F56D3" w:rsidRPr="00CC3FDD">
        <w:rPr>
          <w:rFonts w:ascii="Times New Roman" w:hAnsi="Times New Roman" w:cs="Times New Roman"/>
          <w:sz w:val="24"/>
          <w:szCs w:val="24"/>
        </w:rPr>
        <w:t>z załącznikiem graficznym -z przeznacze</w:t>
      </w:r>
      <w:r w:rsidR="00CC3FDD">
        <w:rPr>
          <w:rFonts w:ascii="Times New Roman" w:hAnsi="Times New Roman" w:cs="Times New Roman"/>
          <w:sz w:val="24"/>
          <w:szCs w:val="24"/>
        </w:rPr>
        <w:t>niem</w:t>
      </w:r>
      <w:r w:rsidR="00CC3FDD">
        <w:rPr>
          <w:rFonts w:ascii="Times New Roman" w:hAnsi="Times New Roman" w:cs="Times New Roman"/>
          <w:sz w:val="24"/>
          <w:szCs w:val="24"/>
        </w:rPr>
        <w:br/>
      </w:r>
      <w:r w:rsidR="000F56D3" w:rsidRPr="00CC3FDD">
        <w:rPr>
          <w:rFonts w:ascii="Times New Roman" w:hAnsi="Times New Roman" w:cs="Times New Roman"/>
          <w:sz w:val="24"/>
          <w:szCs w:val="24"/>
        </w:rPr>
        <w:t xml:space="preserve">na działalność </w:t>
      </w:r>
      <w:proofErr w:type="gramStart"/>
      <w:r w:rsidR="000F56D3" w:rsidRPr="00CC3FDD">
        <w:rPr>
          <w:rFonts w:ascii="Times New Roman" w:hAnsi="Times New Roman" w:cs="Times New Roman"/>
          <w:sz w:val="24"/>
          <w:szCs w:val="24"/>
        </w:rPr>
        <w:t>artystyczną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5A1773" w:rsidRPr="00CC3FDD">
        <w:rPr>
          <w:rFonts w:ascii="Times New Roman" w:hAnsi="Times New Roman" w:cs="Times New Roman"/>
          <w:sz w:val="24"/>
          <w:szCs w:val="24"/>
        </w:rPr>
        <w:t>usługi</w:t>
      </w:r>
      <w:proofErr w:type="gramEnd"/>
      <w:r w:rsidR="005A1773" w:rsidRPr="00CC3FDD">
        <w:rPr>
          <w:rFonts w:ascii="Times New Roman" w:hAnsi="Times New Roman" w:cs="Times New Roman"/>
          <w:sz w:val="24"/>
          <w:szCs w:val="24"/>
        </w:rPr>
        <w:t xml:space="preserve"> fotograficzne, wykonywanie tatuaży, wyplatanie warkoczyków).</w:t>
      </w:r>
    </w:p>
    <w:p w:rsidR="000F56D3" w:rsidRPr="00CC3FDD" w:rsidRDefault="0027231F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teren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 Promenadzie, vis-a-vis Muszli K</w:t>
      </w:r>
      <w:r w:rsidR="000F56D3" w:rsidRPr="00CC3FDD">
        <w:rPr>
          <w:rFonts w:ascii="Times New Roman" w:hAnsi="Times New Roman" w:cs="Times New Roman"/>
          <w:sz w:val="24"/>
          <w:szCs w:val="24"/>
        </w:rPr>
        <w:t>oncertowej przy placu zabaw, część działki 56/6 obręb 0002</w:t>
      </w:r>
      <w:r w:rsidR="005A1773" w:rsidRPr="00CC3FDD">
        <w:rPr>
          <w:rFonts w:ascii="Times New Roman" w:hAnsi="Times New Roman" w:cs="Times New Roman"/>
          <w:sz w:val="24"/>
          <w:szCs w:val="24"/>
        </w:rPr>
        <w:t xml:space="preserve"> - zgodnie z załącznikiem graficznym -z przeznaczeniem na działalność rekreacyjną dla dziec</w:t>
      </w:r>
      <w:r w:rsidR="00CC3FDD" w:rsidRPr="00CC3FDD">
        <w:rPr>
          <w:rFonts w:ascii="Times New Roman" w:hAnsi="Times New Roman" w:cs="Times New Roman"/>
          <w:sz w:val="24"/>
          <w:szCs w:val="24"/>
        </w:rPr>
        <w:t>i</w:t>
      </w:r>
      <w:r w:rsidR="00153145">
        <w:rPr>
          <w:rFonts w:ascii="Times New Roman" w:hAnsi="Times New Roman" w:cs="Times New Roman"/>
          <w:sz w:val="24"/>
          <w:szCs w:val="24"/>
        </w:rPr>
        <w:t xml:space="preserve"> (</w:t>
      </w:r>
      <w:r w:rsidR="005A1773" w:rsidRPr="00CC3FDD">
        <w:rPr>
          <w:rFonts w:ascii="Times New Roman" w:hAnsi="Times New Roman" w:cs="Times New Roman"/>
          <w:sz w:val="24"/>
          <w:szCs w:val="24"/>
        </w:rPr>
        <w:t>przejazdy kolejką elektryczną, przejazdy zwierzakami elektrycznymi).</w:t>
      </w:r>
    </w:p>
    <w:p w:rsidR="005A1773" w:rsidRPr="00CC3FDD" w:rsidRDefault="005A1773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 w:rsidRPr="00CC3FDD">
        <w:rPr>
          <w:rFonts w:ascii="Times New Roman" w:hAnsi="Times New Roman" w:cs="Times New Roman"/>
          <w:sz w:val="24"/>
          <w:szCs w:val="24"/>
        </w:rPr>
        <w:t>3. Okres dzierżawy: o</w:t>
      </w:r>
      <w:r w:rsidR="00153145">
        <w:rPr>
          <w:rFonts w:ascii="Times New Roman" w:hAnsi="Times New Roman" w:cs="Times New Roman"/>
          <w:sz w:val="24"/>
          <w:szCs w:val="24"/>
        </w:rPr>
        <w:t>d 07</w:t>
      </w:r>
      <w:r w:rsidRPr="00CC3FDD">
        <w:rPr>
          <w:rFonts w:ascii="Times New Roman" w:hAnsi="Times New Roman" w:cs="Times New Roman"/>
          <w:sz w:val="24"/>
          <w:szCs w:val="24"/>
        </w:rPr>
        <w:t>.07.2020</w:t>
      </w:r>
      <w:proofErr w:type="gramStart"/>
      <w:r w:rsidRPr="00CC3FD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C3FDD">
        <w:rPr>
          <w:rFonts w:ascii="Times New Roman" w:hAnsi="Times New Roman" w:cs="Times New Roman"/>
          <w:sz w:val="24"/>
          <w:szCs w:val="24"/>
        </w:rPr>
        <w:t>. do 31.08.2020</w:t>
      </w:r>
      <w:proofErr w:type="gramStart"/>
      <w:r w:rsidRPr="00CC3FD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C3FDD">
        <w:rPr>
          <w:rFonts w:ascii="Times New Roman" w:hAnsi="Times New Roman" w:cs="Times New Roman"/>
          <w:sz w:val="24"/>
          <w:szCs w:val="24"/>
        </w:rPr>
        <w:t>.</w:t>
      </w:r>
    </w:p>
    <w:p w:rsidR="005A1773" w:rsidRDefault="005A1773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 w:rsidRPr="00CC3FDD">
        <w:rPr>
          <w:rFonts w:ascii="Times New Roman" w:hAnsi="Times New Roman" w:cs="Times New Roman"/>
          <w:sz w:val="24"/>
          <w:szCs w:val="24"/>
        </w:rPr>
        <w:t xml:space="preserve">4.W/w tereny wydzierżawić w drodze licytacji ustnej ograniczonej do </w:t>
      </w:r>
      <w:proofErr w:type="gramStart"/>
      <w:r w:rsidRPr="00CC3FDD">
        <w:rPr>
          <w:rFonts w:ascii="Times New Roman" w:hAnsi="Times New Roman" w:cs="Times New Roman"/>
          <w:sz w:val="24"/>
          <w:szCs w:val="24"/>
        </w:rPr>
        <w:t>osób które</w:t>
      </w:r>
      <w:proofErr w:type="gramEnd"/>
      <w:r w:rsidRPr="00CC3FDD">
        <w:rPr>
          <w:rFonts w:ascii="Times New Roman" w:hAnsi="Times New Roman" w:cs="Times New Roman"/>
          <w:sz w:val="24"/>
          <w:szCs w:val="24"/>
        </w:rPr>
        <w:t xml:space="preserve"> złożyły podanie na tego rodzaju działalność do dnia 30.06.2020</w:t>
      </w:r>
      <w:proofErr w:type="gramStart"/>
      <w:r w:rsidRPr="00CC3FD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C3FDD">
        <w:rPr>
          <w:rFonts w:ascii="Times New Roman" w:hAnsi="Times New Roman" w:cs="Times New Roman"/>
          <w:sz w:val="24"/>
          <w:szCs w:val="24"/>
        </w:rPr>
        <w:t>.</w:t>
      </w:r>
    </w:p>
    <w:p w:rsidR="00153145" w:rsidRDefault="00153145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Warunki licytacji czynszu dzierżawnego stanowią załącznik do zarządzenia.</w:t>
      </w:r>
    </w:p>
    <w:p w:rsidR="00153145" w:rsidRDefault="00153145" w:rsidP="0015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:rsidR="00153145" w:rsidRDefault="00153145" w:rsidP="000C1C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Naczelnikowi Wydziału Ewidencji i Obrotu nieruchomościami.</w:t>
      </w:r>
    </w:p>
    <w:p w:rsidR="00153145" w:rsidRDefault="00153145" w:rsidP="0015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153145" w:rsidRDefault="00153145" w:rsidP="0015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53145" w:rsidRDefault="00153145" w:rsidP="00153145">
      <w:pPr>
        <w:rPr>
          <w:rFonts w:ascii="Times New Roman" w:hAnsi="Times New Roman" w:cs="Times New Roman"/>
          <w:sz w:val="24"/>
          <w:szCs w:val="24"/>
        </w:rPr>
      </w:pPr>
    </w:p>
    <w:p w:rsidR="0027747F" w:rsidRDefault="0027747F" w:rsidP="0027747F">
      <w:pPr>
        <w:pStyle w:val="Tekstpodstawowywcity"/>
        <w:ind w:left="5103"/>
        <w:jc w:val="center"/>
      </w:pPr>
      <w:r>
        <w:t>PREZDYDENT MIASTA</w:t>
      </w:r>
    </w:p>
    <w:p w:rsidR="0027747F" w:rsidRDefault="0027747F" w:rsidP="0027747F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0F56D3" w:rsidRPr="000C1C9E" w:rsidRDefault="000F56D3" w:rsidP="0027747F">
      <w:pPr>
        <w:jc w:val="both"/>
      </w:pPr>
    </w:p>
    <w:sectPr w:rsidR="000F56D3" w:rsidRPr="000C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E4"/>
    <w:rsid w:val="000C1C9E"/>
    <w:rsid w:val="000F56D3"/>
    <w:rsid w:val="00153145"/>
    <w:rsid w:val="00187A01"/>
    <w:rsid w:val="001F1427"/>
    <w:rsid w:val="0027231F"/>
    <w:rsid w:val="0027747F"/>
    <w:rsid w:val="005A1773"/>
    <w:rsid w:val="007E2FBD"/>
    <w:rsid w:val="00CC3FDD"/>
    <w:rsid w:val="00D4081D"/>
    <w:rsid w:val="00D8537E"/>
    <w:rsid w:val="00E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B0F6"/>
  <w15:chartTrackingRefBased/>
  <w15:docId w15:val="{1E1DC5A2-5C51-4171-9574-3699EAF9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D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747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747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kmrowca</dc:creator>
  <cp:keywords/>
  <dc:description/>
  <cp:lastModifiedBy>akarczewicz</cp:lastModifiedBy>
  <cp:revision>8</cp:revision>
  <cp:lastPrinted>2020-07-02T10:58:00Z</cp:lastPrinted>
  <dcterms:created xsi:type="dcterms:W3CDTF">2020-07-01T10:35:00Z</dcterms:created>
  <dcterms:modified xsi:type="dcterms:W3CDTF">2020-07-08T10:00:00Z</dcterms:modified>
</cp:coreProperties>
</file>