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2D" w:rsidRDefault="000D292D" w:rsidP="000D29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C7742">
        <w:rPr>
          <w:rFonts w:ascii="Times New Roman" w:hAnsi="Times New Roman" w:cs="Times New Roman"/>
          <w:b/>
          <w:sz w:val="24"/>
        </w:rPr>
        <w:t>396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/2020</w:t>
      </w:r>
    </w:p>
    <w:p w:rsidR="000D292D" w:rsidRDefault="000D292D" w:rsidP="000D29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D292D" w:rsidRDefault="000D292D" w:rsidP="000D292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D292D" w:rsidRDefault="00DD73FB" w:rsidP="000D292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24</w:t>
      </w:r>
      <w:r w:rsidR="000D292D">
        <w:rPr>
          <w:rFonts w:ascii="Times New Roman" w:hAnsi="Times New Roman" w:cs="Times New Roman"/>
          <w:sz w:val="24"/>
        </w:rPr>
        <w:t xml:space="preserve"> czerwca 2020 r.</w:t>
      </w:r>
    </w:p>
    <w:p w:rsidR="000D292D" w:rsidRDefault="000D292D" w:rsidP="000D292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D292D" w:rsidRDefault="000D292D" w:rsidP="000D29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Grunwaldzkiej</w:t>
      </w:r>
    </w:p>
    <w:p w:rsidR="000D292D" w:rsidRDefault="000D292D" w:rsidP="000D29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D292D" w:rsidRDefault="000D292D" w:rsidP="000D29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0D292D" w:rsidRDefault="000D292D" w:rsidP="000D29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D292D" w:rsidRDefault="000D292D" w:rsidP="000D29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10, położonego w Świnoujściu przy ul. Grunwaldzkiej 45B </w:t>
      </w:r>
      <w:proofErr w:type="gramStart"/>
      <w:r>
        <w:rPr>
          <w:rFonts w:ascii="Times New Roman" w:hAnsi="Times New Roman" w:cs="Times New Roman"/>
          <w:sz w:val="24"/>
        </w:rPr>
        <w:t>oraz  udziału</w:t>
      </w:r>
      <w:proofErr w:type="gramEnd"/>
      <w:r>
        <w:rPr>
          <w:rFonts w:ascii="Times New Roman" w:hAnsi="Times New Roman" w:cs="Times New Roman"/>
          <w:sz w:val="24"/>
        </w:rPr>
        <w:t xml:space="preserve"> wynoszącego 248/10000 części w lokalu niemieszkalnym – garażu, położonym                     w Świnoujściu w budynku mieszkalnym przy ul. Grunwaldzkiej 45-45A-45B wraz z przynależnymi do niech udziałami w nieruchomości wspólnej, zbytych Aktem Notarialnym Repertorium A Nr 3177/2020 z dnia 22 czerwca 2020 r.</w:t>
      </w:r>
    </w:p>
    <w:p w:rsidR="000D292D" w:rsidRDefault="000D292D" w:rsidP="000D29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D292D" w:rsidRDefault="000D292D" w:rsidP="000D29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0D292D" w:rsidRDefault="000D292D" w:rsidP="000D29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D292D" w:rsidRDefault="000D292D" w:rsidP="000D29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0D292D" w:rsidRDefault="000D292D" w:rsidP="000D29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D292D" w:rsidRDefault="000D292D" w:rsidP="000D292D"/>
    <w:p w:rsidR="000D292D" w:rsidRDefault="000D292D" w:rsidP="000D292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0D292D" w:rsidRDefault="000D292D" w:rsidP="000D292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44039" w:rsidRPr="00DD73FB" w:rsidRDefault="000D292D" w:rsidP="00DD73F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944039" w:rsidRPr="00DD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2D"/>
    <w:rsid w:val="000D292D"/>
    <w:rsid w:val="00265F64"/>
    <w:rsid w:val="00944039"/>
    <w:rsid w:val="00DD73FB"/>
    <w:rsid w:val="00E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DC7"/>
  <w15:chartTrackingRefBased/>
  <w15:docId w15:val="{806F146E-9C5E-4FCE-B50E-C92CBFBB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9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2020-06-25T07:21:00Z</dcterms:created>
  <dcterms:modified xsi:type="dcterms:W3CDTF">2020-07-02T09:49:00Z</dcterms:modified>
</cp:coreProperties>
</file>