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D8" w:rsidRDefault="000E4868" w:rsidP="000E4868">
      <w:pPr>
        <w:pStyle w:val="Textbodyindent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422D26">
        <w:rPr>
          <w:b/>
          <w:sz w:val="24"/>
        </w:rPr>
        <w:t xml:space="preserve"> </w:t>
      </w:r>
      <w:r w:rsidR="008E635F">
        <w:rPr>
          <w:b/>
          <w:sz w:val="24"/>
        </w:rPr>
        <w:t>332</w:t>
      </w:r>
      <w:r w:rsidR="002038D8">
        <w:rPr>
          <w:b/>
          <w:sz w:val="24"/>
        </w:rPr>
        <w:t>/2020</w:t>
      </w:r>
    </w:p>
    <w:p w:rsidR="002038D8" w:rsidRDefault="002038D8" w:rsidP="000E4868">
      <w:pPr>
        <w:pStyle w:val="Textbodyindent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0E4868" w:rsidRDefault="000E4868" w:rsidP="000E4868">
      <w:pPr>
        <w:pStyle w:val="Textbodyindent"/>
        <w:spacing w:line="276" w:lineRule="auto"/>
        <w:ind w:left="0"/>
        <w:jc w:val="center"/>
        <w:rPr>
          <w:sz w:val="24"/>
        </w:rPr>
      </w:pPr>
    </w:p>
    <w:p w:rsidR="002038D8" w:rsidRDefault="008E635F" w:rsidP="000E4868">
      <w:pPr>
        <w:pStyle w:val="Textbodyindent"/>
        <w:spacing w:line="276" w:lineRule="auto"/>
        <w:ind w:left="0"/>
        <w:jc w:val="center"/>
        <w:rPr>
          <w:sz w:val="24"/>
        </w:rPr>
      </w:pPr>
      <w:r>
        <w:rPr>
          <w:sz w:val="24"/>
        </w:rPr>
        <w:t>z dnia 28</w:t>
      </w:r>
      <w:r w:rsidR="00422D26">
        <w:rPr>
          <w:sz w:val="24"/>
        </w:rPr>
        <w:t xml:space="preserve"> </w:t>
      </w:r>
      <w:r w:rsidR="002038D8">
        <w:rPr>
          <w:sz w:val="24"/>
        </w:rPr>
        <w:t>maja 2020</w:t>
      </w:r>
      <w:r w:rsidR="000E4868">
        <w:rPr>
          <w:sz w:val="24"/>
        </w:rPr>
        <w:t xml:space="preserve"> </w:t>
      </w:r>
      <w:r w:rsidR="002038D8">
        <w:rPr>
          <w:sz w:val="24"/>
        </w:rPr>
        <w:t>r.</w:t>
      </w:r>
    </w:p>
    <w:p w:rsidR="002038D8" w:rsidRDefault="002038D8" w:rsidP="000E4868">
      <w:pPr>
        <w:pStyle w:val="Textbodyindent"/>
        <w:spacing w:line="276" w:lineRule="auto"/>
        <w:rPr>
          <w:b/>
          <w:sz w:val="24"/>
        </w:rPr>
      </w:pPr>
    </w:p>
    <w:p w:rsidR="002038D8" w:rsidRDefault="002038D8" w:rsidP="000E4868">
      <w:pPr>
        <w:pStyle w:val="Textbodyindent"/>
        <w:spacing w:line="276" w:lineRule="auto"/>
        <w:ind w:left="0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zawarcia umowy dzierża</w:t>
      </w:r>
      <w:r w:rsidR="00422D26">
        <w:rPr>
          <w:b/>
          <w:sz w:val="24"/>
        </w:rPr>
        <w:t xml:space="preserve">wy na teren </w:t>
      </w:r>
      <w:r>
        <w:rPr>
          <w:b/>
          <w:sz w:val="24"/>
        </w:rPr>
        <w:t xml:space="preserve">położony w </w:t>
      </w:r>
      <w:r w:rsidR="000E4868">
        <w:rPr>
          <w:b/>
          <w:sz w:val="24"/>
        </w:rPr>
        <w:t>Świnoujściu przy ul. </w:t>
      </w:r>
      <w:r w:rsidR="00422D26">
        <w:rPr>
          <w:b/>
          <w:sz w:val="24"/>
        </w:rPr>
        <w:t>Barlickiego</w:t>
      </w:r>
    </w:p>
    <w:p w:rsidR="002038D8" w:rsidRDefault="002038D8" w:rsidP="000E4868">
      <w:pPr>
        <w:pStyle w:val="Textbodyindent"/>
        <w:spacing w:line="276" w:lineRule="auto"/>
        <w:ind w:left="0"/>
        <w:jc w:val="left"/>
        <w:rPr>
          <w:b/>
          <w:sz w:val="24"/>
        </w:rPr>
      </w:pPr>
    </w:p>
    <w:p w:rsidR="002038D8" w:rsidRDefault="002038D8" w:rsidP="000E4868">
      <w:pPr>
        <w:pStyle w:val="Textbodyindent"/>
        <w:spacing w:line="276" w:lineRule="auto"/>
        <w:ind w:left="0" w:firstLine="708"/>
      </w:pPr>
      <w:r>
        <w:rPr>
          <w:sz w:val="24"/>
        </w:rPr>
        <w:t xml:space="preserve">Na podstawie art. 25 ust. 1 ustawy z dnia 21 sierpnia 1997 r. o gospodarce nieruchomościami (Dz.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2020</w:t>
      </w:r>
      <w:r w:rsidR="000E4868">
        <w:rPr>
          <w:sz w:val="24"/>
        </w:rPr>
        <w:t xml:space="preserve"> r.</w:t>
      </w:r>
      <w:r>
        <w:rPr>
          <w:sz w:val="24"/>
        </w:rPr>
        <w:t xml:space="preserve"> poz. 65</w:t>
      </w:r>
      <w:r w:rsidR="000E4868">
        <w:rPr>
          <w:sz w:val="24"/>
        </w:rPr>
        <w:t>,</w:t>
      </w:r>
      <w:r>
        <w:rPr>
          <w:sz w:val="24"/>
        </w:rPr>
        <w:t xml:space="preserve"> ze zm.) </w:t>
      </w:r>
      <w:r w:rsidR="000E4868">
        <w:rPr>
          <w:sz w:val="24"/>
        </w:rPr>
        <w:t>zarządza się, co następuje</w:t>
      </w:r>
      <w:r>
        <w:rPr>
          <w:sz w:val="24"/>
        </w:rPr>
        <w:t>:</w:t>
      </w:r>
    </w:p>
    <w:p w:rsidR="002038D8" w:rsidRDefault="002038D8" w:rsidP="000E4868">
      <w:pPr>
        <w:pStyle w:val="Textbodyindent"/>
        <w:spacing w:line="276" w:lineRule="auto"/>
        <w:ind w:left="0"/>
        <w:rPr>
          <w:b/>
          <w:sz w:val="24"/>
        </w:rPr>
      </w:pPr>
    </w:p>
    <w:p w:rsidR="002038D8" w:rsidRDefault="000E4868" w:rsidP="000E4868">
      <w:pPr>
        <w:pStyle w:val="Textbody"/>
        <w:spacing w:after="0" w:line="276" w:lineRule="auto"/>
        <w:ind w:firstLine="708"/>
        <w:jc w:val="both"/>
      </w:pPr>
      <w:r>
        <w:rPr>
          <w:b/>
        </w:rPr>
        <w:t>§ </w:t>
      </w:r>
      <w:r w:rsidR="00422D26">
        <w:rPr>
          <w:b/>
        </w:rPr>
        <w:t>1. </w:t>
      </w:r>
      <w:r w:rsidR="002038D8" w:rsidRPr="000E4868">
        <w:t>1.</w:t>
      </w:r>
      <w:r w:rsidR="00422D26">
        <w:rPr>
          <w:b/>
        </w:rPr>
        <w:t> </w:t>
      </w:r>
      <w:r w:rsidR="002038D8">
        <w:t>Wyrazić zgodę dla Spółki Akcyjnej PKP Polskie Linie Kolejowe z siedzibą w</w:t>
      </w:r>
      <w:r>
        <w:t> </w:t>
      </w:r>
      <w:r w:rsidR="002038D8">
        <w:t xml:space="preserve">Warszawie przy ul. Targowa 74, na dzierżawę gruntu, obejmującego część działki nr 47 </w:t>
      </w:r>
      <w:r>
        <w:t>oraz </w:t>
      </w:r>
      <w:r w:rsidR="002038D8">
        <w:t>część działki nr 49 w obrębie 0011, położonego w Świnoujściu przy ul. Ba</w:t>
      </w:r>
      <w:r w:rsidR="00422D26">
        <w:t>rlickiego,</w:t>
      </w:r>
      <w:r>
        <w:t xml:space="preserve"> </w:t>
      </w:r>
      <w:r w:rsidR="00422D26">
        <w:t>z</w:t>
      </w:r>
      <w:r>
        <w:t> </w:t>
      </w:r>
      <w:r w:rsidR="00422D26">
        <w:t>przeznaczeniem na realizację inwestycji w ramach projektu pn. „Poprawa dostępu k</w:t>
      </w:r>
      <w:r w:rsidR="0093226A">
        <w:t>olejowego do portów morskich w S</w:t>
      </w:r>
      <w:r w:rsidR="00422D26">
        <w:t>zczecinie i Świnoujściu”, polegającej na wykonywaniu robót budowlanych związanych z budową linii kolejowej wraz z infrastrukturą towarzyszącą.</w:t>
      </w:r>
      <w:r>
        <w:t xml:space="preserve"> </w:t>
      </w:r>
      <w:r w:rsidR="00422D26">
        <w:t>Umowa</w:t>
      </w:r>
      <w:r w:rsidR="002038D8">
        <w:t xml:space="preserve"> </w:t>
      </w:r>
      <w:r w:rsidR="00422D26">
        <w:t>dzierżawy zostanie zawarta na czas nieokreślony.</w:t>
      </w:r>
    </w:p>
    <w:p w:rsidR="002038D8" w:rsidRDefault="00422D26" w:rsidP="000E4868">
      <w:pPr>
        <w:pStyle w:val="Textbody"/>
        <w:spacing w:after="0" w:line="276" w:lineRule="auto"/>
        <w:ind w:firstLine="708"/>
        <w:jc w:val="both"/>
      </w:pPr>
      <w:r>
        <w:t>2. </w:t>
      </w:r>
      <w:r w:rsidR="002038D8">
        <w:t xml:space="preserve">Stawka czynszu </w:t>
      </w:r>
      <w:r>
        <w:t>dzierżawnego wynosi 500 zł netto miesięcznie za przedmiot dzierżawy</w:t>
      </w:r>
      <w:r w:rsidR="002038D8">
        <w:t xml:space="preserve"> + pod</w:t>
      </w:r>
      <w:r>
        <w:t>atek VAT w stawce obowiązującej.</w:t>
      </w:r>
    </w:p>
    <w:p w:rsidR="002038D8" w:rsidRDefault="002038D8" w:rsidP="000E4868">
      <w:pPr>
        <w:pStyle w:val="Textbodyindent"/>
        <w:spacing w:line="276" w:lineRule="auto"/>
        <w:ind w:left="0" w:firstLine="360"/>
        <w:rPr>
          <w:sz w:val="24"/>
        </w:rPr>
      </w:pPr>
    </w:p>
    <w:p w:rsidR="002038D8" w:rsidRDefault="00422D26" w:rsidP="00E31478">
      <w:pPr>
        <w:pStyle w:val="Textbodyindent"/>
        <w:spacing w:line="276" w:lineRule="auto"/>
        <w:ind w:left="0" w:firstLine="708"/>
      </w:pPr>
      <w:r>
        <w:rPr>
          <w:b/>
          <w:sz w:val="24"/>
        </w:rPr>
        <w:t>§ </w:t>
      </w:r>
      <w:r w:rsidR="002038D8">
        <w:rPr>
          <w:b/>
          <w:sz w:val="24"/>
        </w:rPr>
        <w:t>2.</w:t>
      </w:r>
      <w:r>
        <w:rPr>
          <w:sz w:val="24"/>
        </w:rPr>
        <w:t> Załącznik graficzny</w:t>
      </w:r>
      <w:r w:rsidR="002038D8">
        <w:rPr>
          <w:sz w:val="24"/>
        </w:rPr>
        <w:t xml:space="preserve"> stanowi załącznik do niniejszego zarządzenia.</w:t>
      </w:r>
    </w:p>
    <w:p w:rsidR="002038D8" w:rsidRDefault="002038D8" w:rsidP="000E4868">
      <w:pPr>
        <w:pStyle w:val="Textbodyindent"/>
        <w:spacing w:line="276" w:lineRule="auto"/>
        <w:ind w:left="0" w:firstLine="360"/>
        <w:rPr>
          <w:b/>
          <w:sz w:val="24"/>
        </w:rPr>
      </w:pPr>
    </w:p>
    <w:p w:rsidR="002038D8" w:rsidRDefault="00422D26" w:rsidP="00E31478">
      <w:pPr>
        <w:pStyle w:val="Textbodyindent"/>
        <w:spacing w:line="276" w:lineRule="auto"/>
        <w:ind w:left="0" w:firstLine="708"/>
      </w:pPr>
      <w:r>
        <w:rPr>
          <w:b/>
          <w:sz w:val="24"/>
        </w:rPr>
        <w:t>§ 3. </w:t>
      </w:r>
      <w:r w:rsidR="002038D8">
        <w:rPr>
          <w:sz w:val="24"/>
        </w:rPr>
        <w:t>Wykonanie zarządzenia powierzam Naczelnikowi Wydziału Ewidencji i Obrotu Nieruchomościami.</w:t>
      </w:r>
    </w:p>
    <w:p w:rsidR="002038D8" w:rsidRDefault="002038D8" w:rsidP="000E4868">
      <w:pPr>
        <w:pStyle w:val="Textbodyindent"/>
        <w:spacing w:line="276" w:lineRule="auto"/>
        <w:ind w:left="0" w:firstLine="360"/>
        <w:rPr>
          <w:sz w:val="24"/>
        </w:rPr>
      </w:pPr>
    </w:p>
    <w:p w:rsidR="002038D8" w:rsidRDefault="00422D26" w:rsidP="00E31478">
      <w:pPr>
        <w:pStyle w:val="Textbodyindent"/>
        <w:spacing w:line="276" w:lineRule="auto"/>
        <w:ind w:left="0" w:firstLine="708"/>
      </w:pPr>
      <w:r>
        <w:rPr>
          <w:b/>
          <w:sz w:val="24"/>
        </w:rPr>
        <w:t>§ 4. </w:t>
      </w:r>
      <w:r w:rsidR="002038D8">
        <w:rPr>
          <w:sz w:val="24"/>
        </w:rPr>
        <w:t>Zarządzenie wchodzi w życie z dniem podpisania.</w:t>
      </w:r>
    </w:p>
    <w:p w:rsidR="002038D8" w:rsidRDefault="002038D8" w:rsidP="00E31478">
      <w:pPr>
        <w:pStyle w:val="Textbodyindent"/>
        <w:spacing w:line="276" w:lineRule="auto"/>
        <w:ind w:left="0"/>
        <w:rPr>
          <w:sz w:val="24"/>
        </w:rPr>
      </w:pPr>
    </w:p>
    <w:p w:rsidR="00E31478" w:rsidRPr="00E31478" w:rsidRDefault="00E31478" w:rsidP="00E31478">
      <w:pPr>
        <w:pStyle w:val="Textbodyindent"/>
        <w:spacing w:line="276" w:lineRule="auto"/>
        <w:ind w:left="0"/>
        <w:rPr>
          <w:sz w:val="24"/>
        </w:rPr>
      </w:pPr>
    </w:p>
    <w:p w:rsidR="00E31478" w:rsidRDefault="002751EE" w:rsidP="00E31478">
      <w:pPr>
        <w:pStyle w:val="Tekstpodstawowywcity"/>
        <w:ind w:left="5103"/>
        <w:jc w:val="center"/>
      </w:pPr>
      <w:r>
        <w:t>PREZ</w:t>
      </w:r>
      <w:bookmarkStart w:id="0" w:name="_GoBack"/>
      <w:bookmarkEnd w:id="0"/>
      <w:r w:rsidR="00E31478">
        <w:t>YDENT MIASTA</w:t>
      </w:r>
    </w:p>
    <w:p w:rsidR="00E31478" w:rsidRDefault="00E31478" w:rsidP="00E31478">
      <w:pPr>
        <w:pStyle w:val="Tekstpodstawowywcity"/>
        <w:ind w:left="5103"/>
        <w:jc w:val="center"/>
      </w:pPr>
    </w:p>
    <w:p w:rsidR="00FF73E2" w:rsidRDefault="00E31478" w:rsidP="00E31478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D8"/>
    <w:rsid w:val="000E4868"/>
    <w:rsid w:val="002038D8"/>
    <w:rsid w:val="002751EE"/>
    <w:rsid w:val="00422D26"/>
    <w:rsid w:val="005B79A6"/>
    <w:rsid w:val="006502E2"/>
    <w:rsid w:val="00694AA4"/>
    <w:rsid w:val="008E635F"/>
    <w:rsid w:val="0093226A"/>
    <w:rsid w:val="009A7F23"/>
    <w:rsid w:val="00E065B2"/>
    <w:rsid w:val="00E3147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CEC7"/>
  <w15:chartTrackingRefBased/>
  <w15:docId w15:val="{CC49D5A1-9351-48D9-B7B6-0D65B40E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038D8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lang w:eastAsia="zh-CN" w:bidi="hi-IN"/>
    </w:rPr>
  </w:style>
  <w:style w:type="paragraph" w:customStyle="1" w:styleId="Textbodyindent">
    <w:name w:val="Text body indent"/>
    <w:basedOn w:val="Normalny"/>
    <w:rsid w:val="002038D8"/>
    <w:pPr>
      <w:widowControl w:val="0"/>
      <w:suppressAutoHyphens/>
      <w:autoSpaceDN w:val="0"/>
      <w:spacing w:after="0" w:line="240" w:lineRule="auto"/>
      <w:ind w:left="435"/>
      <w:jc w:val="both"/>
      <w:textAlignment w:val="baseline"/>
    </w:pPr>
    <w:rPr>
      <w:rFonts w:eastAsia="SimSun" w:cs="Mangal"/>
      <w:kern w:val="3"/>
      <w:sz w:val="2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F23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E31478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1478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kmikulska-gawle</cp:lastModifiedBy>
  <cp:revision>5</cp:revision>
  <cp:lastPrinted>2020-05-29T07:10:00Z</cp:lastPrinted>
  <dcterms:created xsi:type="dcterms:W3CDTF">2020-05-28T08:52:00Z</dcterms:created>
  <dcterms:modified xsi:type="dcterms:W3CDTF">2020-05-29T10:48:00Z</dcterms:modified>
</cp:coreProperties>
</file>