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79" w:rsidRDefault="00972379" w:rsidP="009723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72233F">
        <w:rPr>
          <w:rFonts w:ascii="Times New Roman" w:hAnsi="Times New Roman" w:cs="Times New Roman"/>
          <w:b/>
          <w:sz w:val="24"/>
        </w:rPr>
        <w:t>329</w:t>
      </w:r>
      <w:r>
        <w:rPr>
          <w:rFonts w:ascii="Times New Roman" w:hAnsi="Times New Roman" w:cs="Times New Roman"/>
          <w:b/>
          <w:sz w:val="24"/>
        </w:rPr>
        <w:t>/2020</w:t>
      </w:r>
    </w:p>
    <w:p w:rsidR="00972379" w:rsidRDefault="00972379" w:rsidP="009723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972379" w:rsidRDefault="00972379" w:rsidP="0097237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972379" w:rsidRDefault="00972379" w:rsidP="0097237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72233F">
        <w:rPr>
          <w:rFonts w:ascii="Times New Roman" w:hAnsi="Times New Roman" w:cs="Times New Roman"/>
          <w:sz w:val="24"/>
        </w:rPr>
        <w:t>27</w:t>
      </w:r>
      <w:r>
        <w:rPr>
          <w:rFonts w:ascii="Times New Roman" w:hAnsi="Times New Roman" w:cs="Times New Roman"/>
          <w:sz w:val="24"/>
        </w:rPr>
        <w:t xml:space="preserve"> maja 2020 r.</w:t>
      </w:r>
    </w:p>
    <w:p w:rsidR="00972379" w:rsidRDefault="00972379" w:rsidP="00972379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972379" w:rsidRDefault="00972379" w:rsidP="009723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 ul. Barkowej</w:t>
      </w:r>
      <w:bookmarkEnd w:id="0"/>
    </w:p>
    <w:p w:rsidR="00972379" w:rsidRDefault="00972379" w:rsidP="0097237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72379" w:rsidRDefault="00972379" w:rsidP="0097237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972379" w:rsidRDefault="00972379" w:rsidP="0097237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72379" w:rsidRDefault="00972379" w:rsidP="0097237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lokalu mieszkalnego nr 3, położonego w Świnoujściu przy ul. Barkowej 3 </w:t>
      </w:r>
      <w:proofErr w:type="gramStart"/>
      <w:r>
        <w:rPr>
          <w:rFonts w:ascii="Times New Roman" w:hAnsi="Times New Roman" w:cs="Times New Roman"/>
          <w:sz w:val="24"/>
        </w:rPr>
        <w:t>wraz                                          z</w:t>
      </w:r>
      <w:proofErr w:type="gramEnd"/>
      <w:r>
        <w:rPr>
          <w:rFonts w:ascii="Times New Roman" w:hAnsi="Times New Roman" w:cs="Times New Roman"/>
          <w:sz w:val="24"/>
        </w:rPr>
        <w:t xml:space="preserve"> pomieszczeniami przynależnymi oraz udziałem w nieruchomości wspólnej, zbytego Aktem Notarialnym Repertorium A Nr 941/2020 z dnia 20 maja 2020 r.</w:t>
      </w:r>
    </w:p>
    <w:p w:rsidR="00972379" w:rsidRDefault="00972379" w:rsidP="0097237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72379" w:rsidRDefault="00972379" w:rsidP="0097237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972379" w:rsidRDefault="00972379" w:rsidP="0097237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72379" w:rsidRDefault="00972379" w:rsidP="0097237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972379" w:rsidRDefault="00972379" w:rsidP="0097237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72379" w:rsidRDefault="00972379" w:rsidP="0097237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72379" w:rsidRDefault="00972379" w:rsidP="0097237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972379" w:rsidRDefault="00972379" w:rsidP="0097237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972379" w:rsidRDefault="00972379" w:rsidP="0097237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972379" w:rsidRDefault="00972379" w:rsidP="00972379"/>
    <w:p w:rsidR="00972379" w:rsidRDefault="00972379" w:rsidP="00972379"/>
    <w:p w:rsidR="00972379" w:rsidRDefault="00972379" w:rsidP="00972379"/>
    <w:p w:rsidR="00972379" w:rsidRDefault="00972379" w:rsidP="00972379"/>
    <w:p w:rsidR="00972379" w:rsidRDefault="00972379" w:rsidP="00972379"/>
    <w:p w:rsidR="00972379" w:rsidRDefault="00972379" w:rsidP="00972379"/>
    <w:p w:rsidR="00972379" w:rsidRDefault="00972379" w:rsidP="00972379"/>
    <w:p w:rsidR="00972379" w:rsidRDefault="00972379" w:rsidP="00972379"/>
    <w:p w:rsidR="00972379" w:rsidRDefault="00972379" w:rsidP="00972379"/>
    <w:p w:rsidR="00972379" w:rsidRDefault="00972379" w:rsidP="00972379"/>
    <w:p w:rsidR="00972379" w:rsidRDefault="00972379" w:rsidP="00972379"/>
    <w:p w:rsidR="00396035" w:rsidRDefault="00396035"/>
    <w:sectPr w:rsidR="00396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79"/>
    <w:rsid w:val="00396035"/>
    <w:rsid w:val="0072233F"/>
    <w:rsid w:val="00972379"/>
    <w:rsid w:val="00B6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CC71"/>
  <w15:chartTrackingRefBased/>
  <w15:docId w15:val="{40D79248-93A9-4363-82DB-809ECE5D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3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2020-05-28T08:14:00Z</dcterms:created>
  <dcterms:modified xsi:type="dcterms:W3CDTF">2020-06-04T07:12:00Z</dcterms:modified>
</cp:coreProperties>
</file>