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F6" w:rsidRDefault="00E348F6" w:rsidP="00E348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966A5">
        <w:rPr>
          <w:rFonts w:ascii="Times New Roman" w:hAnsi="Times New Roman" w:cs="Times New Roman"/>
          <w:b/>
          <w:sz w:val="24"/>
        </w:rPr>
        <w:t>328</w:t>
      </w:r>
      <w:r>
        <w:rPr>
          <w:rFonts w:ascii="Times New Roman" w:hAnsi="Times New Roman" w:cs="Times New Roman"/>
          <w:b/>
          <w:sz w:val="24"/>
        </w:rPr>
        <w:t>/2020</w:t>
      </w:r>
    </w:p>
    <w:p w:rsidR="00E348F6" w:rsidRDefault="00E348F6" w:rsidP="00E348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348F6" w:rsidRDefault="00E348F6" w:rsidP="00E348F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C966A5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maja 2020 r.</w:t>
      </w:r>
    </w:p>
    <w:p w:rsidR="00E348F6" w:rsidRDefault="00E348F6" w:rsidP="00E348F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C966A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Modrzejewskiej</w:t>
      </w:r>
    </w:p>
    <w:bookmarkEnd w:id="0"/>
    <w:p w:rsidR="00E348F6" w:rsidRDefault="00E348F6" w:rsidP="00E348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348F6" w:rsidRDefault="00E348F6" w:rsidP="00E348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zabudowanej</w:t>
      </w:r>
      <w:proofErr w:type="gramEnd"/>
      <w:r>
        <w:rPr>
          <w:rFonts w:ascii="Times New Roman" w:hAnsi="Times New Roman" w:cs="Times New Roman"/>
          <w:sz w:val="24"/>
        </w:rPr>
        <w:t xml:space="preserve"> działki nr 217/1 o pow. 0,0020 ha, położonej w Świnoujściu przy ul. Modrzejewskiej, zbytej Aktem </w:t>
      </w:r>
      <w:r w:rsidR="001F0A5E">
        <w:rPr>
          <w:rFonts w:ascii="Times New Roman" w:hAnsi="Times New Roman" w:cs="Times New Roman"/>
          <w:sz w:val="24"/>
        </w:rPr>
        <w:t xml:space="preserve">Notarialnym Repertorium A Nr </w:t>
      </w:r>
      <w:r>
        <w:rPr>
          <w:rFonts w:ascii="Times New Roman" w:hAnsi="Times New Roman" w:cs="Times New Roman"/>
          <w:sz w:val="24"/>
        </w:rPr>
        <w:t>2695/2020 z dnia 20 maja 2020 roku.</w:t>
      </w:r>
    </w:p>
    <w:p w:rsidR="00E348F6" w:rsidRDefault="00E348F6" w:rsidP="00E348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348F6" w:rsidRDefault="00E348F6" w:rsidP="00E348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348F6" w:rsidRDefault="00E348F6" w:rsidP="00E348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348F6" w:rsidRDefault="00E348F6" w:rsidP="00E348F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348F6" w:rsidRDefault="00E348F6" w:rsidP="00E348F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E348F6" w:rsidRDefault="00E348F6" w:rsidP="00E348F6"/>
    <w:p w:rsidR="003F255F" w:rsidRDefault="003F255F"/>
    <w:sectPr w:rsidR="003F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F6"/>
    <w:rsid w:val="001F0A5E"/>
    <w:rsid w:val="003F255F"/>
    <w:rsid w:val="00C966A5"/>
    <w:rsid w:val="00D75146"/>
    <w:rsid w:val="00E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8C0B"/>
  <w15:chartTrackingRefBased/>
  <w15:docId w15:val="{7C8D1C72-D523-4B07-A957-0FA17DD1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8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2020-05-27T06:08:00Z</cp:lastPrinted>
  <dcterms:created xsi:type="dcterms:W3CDTF">2020-05-28T08:13:00Z</dcterms:created>
  <dcterms:modified xsi:type="dcterms:W3CDTF">2020-06-04T07:10:00Z</dcterms:modified>
</cp:coreProperties>
</file>