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0F2A74">
        <w:t>286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0F2A74">
        <w:t>8</w:t>
      </w:r>
      <w:r w:rsidR="001661F2">
        <w:t xml:space="preserve"> </w:t>
      </w:r>
      <w:r w:rsidR="000612C4">
        <w:t>maja</w:t>
      </w:r>
      <w:r w:rsidR="00A04BB8">
        <w:t xml:space="preserve"> </w:t>
      </w:r>
      <w:r w:rsidR="001661F2">
        <w:t>2020</w:t>
      </w:r>
      <w:r w:rsidR="00A04BB8">
        <w:t xml:space="preserve"> r</w:t>
      </w:r>
      <w:r w:rsidR="007021E0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2852E2" w:rsidRPr="002852E2" w:rsidRDefault="00DE2B7F" w:rsidP="001832A1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2852E2">
        <w:t>nr WIM.271.1.11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2852E2" w:rsidRPr="002852E2">
        <w:rPr>
          <w:spacing w:val="-4"/>
        </w:rPr>
        <w:t>„Wykonanie, dostawa oraz montaż elementów sali zabaw Przedszkola Miejskiego przy ul. Bydgoskiej tzw. „kubików” stanowiących wewnętrzną strefę zabaw dla dzieci”</w:t>
      </w:r>
      <w:bookmarkEnd w:id="0"/>
    </w:p>
    <w:p w:rsidR="009973F6" w:rsidRPr="002F768E" w:rsidRDefault="009973F6" w:rsidP="008A34C8">
      <w:pPr>
        <w:pStyle w:val="Tekstpodstawowy"/>
        <w:jc w:val="center"/>
        <w:rPr>
          <w:spacing w:val="-4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7021E0">
        <w:t>20</w:t>
      </w:r>
      <w:r w:rsidR="003D58C1">
        <w:t xml:space="preserve"> r. poz. </w:t>
      </w:r>
      <w:r w:rsidR="007021E0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</w:t>
      </w:r>
      <w:r w:rsidR="007021E0">
        <w:t>.</w:t>
      </w:r>
      <w:r w:rsidR="003D58C1" w:rsidRPr="000C4EDF">
        <w:t xml:space="preserve">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2852E2" w:rsidRPr="002852E2" w:rsidRDefault="00505D7B" w:rsidP="002852E2">
      <w:pPr>
        <w:pStyle w:val="Akapitzlist"/>
        <w:numPr>
          <w:ilvl w:val="0"/>
          <w:numId w:val="2"/>
        </w:numPr>
        <w:jc w:val="both"/>
        <w:rPr>
          <w:b/>
        </w:rPr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2852E2">
        <w:t>WIM.271.1.11</w:t>
      </w:r>
      <w:r w:rsidR="001661F2">
        <w:t>.2020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2852E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2852E2" w:rsidRPr="002852E2">
        <w:t>„Wykonanie, dostawa oraz montaż elementów sali zabaw Przedszkola Miejskiego przy ul. Bydgoskiej tzw. „kubików” stanowiących wewnętrzną strefę zabaw dla dzieci”</w:t>
      </w:r>
      <w:r w:rsidR="00AA0506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45216" w:rsidRDefault="00E45216" w:rsidP="00E45216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45216" w:rsidRDefault="00E45216" w:rsidP="00E4521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45216" w:rsidRDefault="00E45216" w:rsidP="00E45216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3131C9D"/>
    <w:multiLevelType w:val="hybridMultilevel"/>
    <w:tmpl w:val="164EFEAC"/>
    <w:lvl w:ilvl="0" w:tplc="BFC464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612C4"/>
    <w:rsid w:val="00091C7C"/>
    <w:rsid w:val="000D1917"/>
    <w:rsid w:val="000E1A5A"/>
    <w:rsid w:val="000E1AF3"/>
    <w:rsid w:val="000F2A74"/>
    <w:rsid w:val="00141CB6"/>
    <w:rsid w:val="001661F2"/>
    <w:rsid w:val="00173C92"/>
    <w:rsid w:val="001832A1"/>
    <w:rsid w:val="00195F1C"/>
    <w:rsid w:val="001C252E"/>
    <w:rsid w:val="001D64CD"/>
    <w:rsid w:val="00220EB3"/>
    <w:rsid w:val="00254B26"/>
    <w:rsid w:val="00270A38"/>
    <w:rsid w:val="002852E2"/>
    <w:rsid w:val="002A5784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827A0"/>
    <w:rsid w:val="007021E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A0506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1013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45216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37881-CAA4-4A33-9B65-1957D6E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30</cp:revision>
  <cp:lastPrinted>2020-05-07T13:31:00Z</cp:lastPrinted>
  <dcterms:created xsi:type="dcterms:W3CDTF">2018-04-27T11:19:00Z</dcterms:created>
  <dcterms:modified xsi:type="dcterms:W3CDTF">2020-05-12T12:00:00Z</dcterms:modified>
</cp:coreProperties>
</file>