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727" w:rsidRDefault="00AD4727" w:rsidP="00AD47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124DB5">
        <w:rPr>
          <w:rFonts w:ascii="Times New Roman" w:hAnsi="Times New Roman" w:cs="Times New Roman"/>
          <w:b/>
          <w:sz w:val="24"/>
        </w:rPr>
        <w:t>267</w:t>
      </w:r>
      <w:r>
        <w:rPr>
          <w:rFonts w:ascii="Times New Roman" w:hAnsi="Times New Roman" w:cs="Times New Roman"/>
          <w:b/>
          <w:sz w:val="24"/>
        </w:rPr>
        <w:t>/2020</w:t>
      </w:r>
    </w:p>
    <w:p w:rsidR="00AD4727" w:rsidRDefault="00AD4727" w:rsidP="00AD47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AD4727" w:rsidRDefault="00AD4727" w:rsidP="00AD4727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D4727" w:rsidRDefault="00AD4727" w:rsidP="00AD4727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124DB5">
        <w:rPr>
          <w:rFonts w:ascii="Times New Roman" w:hAnsi="Times New Roman" w:cs="Times New Roman"/>
          <w:sz w:val="24"/>
        </w:rPr>
        <w:t>29</w:t>
      </w:r>
      <w:r>
        <w:rPr>
          <w:rFonts w:ascii="Times New Roman" w:hAnsi="Times New Roman" w:cs="Times New Roman"/>
          <w:sz w:val="24"/>
        </w:rPr>
        <w:t xml:space="preserve"> kwietnia 2020 r.</w:t>
      </w:r>
    </w:p>
    <w:p w:rsidR="00AD4727" w:rsidRDefault="00AD4727" w:rsidP="00AD4727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D4727" w:rsidRDefault="00AD4727" w:rsidP="00AD47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 ul. Grunwaldzkiej</w:t>
      </w:r>
      <w:bookmarkEnd w:id="0"/>
    </w:p>
    <w:p w:rsidR="00AD4727" w:rsidRDefault="00AD4727" w:rsidP="00AD472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D4727" w:rsidRDefault="00AD4727" w:rsidP="00AD472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AD4727" w:rsidRDefault="00AD4727" w:rsidP="00AD472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D4727" w:rsidRDefault="00AD4727" w:rsidP="00AD472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lokalu mieszkalnego nr 49, położonego w Świnoujściu przy ul. Grunwaldzkiej 64A </w:t>
      </w:r>
      <w:proofErr w:type="gramStart"/>
      <w:r>
        <w:rPr>
          <w:rFonts w:ascii="Times New Roman" w:hAnsi="Times New Roman" w:cs="Times New Roman"/>
          <w:sz w:val="24"/>
        </w:rPr>
        <w:t>wraz                            z</w:t>
      </w:r>
      <w:proofErr w:type="gramEnd"/>
      <w:r>
        <w:rPr>
          <w:rFonts w:ascii="Times New Roman" w:hAnsi="Times New Roman" w:cs="Times New Roman"/>
          <w:sz w:val="24"/>
        </w:rPr>
        <w:t xml:space="preserve"> pomieszczeniem przynależnym oraz udziałem w nieruchomości wspólnej, zbytego Aktem Notarialnym Repertorium A Nr 1396/2020 z dnia 24 kwietnia 2020 r.</w:t>
      </w:r>
    </w:p>
    <w:p w:rsidR="00AD4727" w:rsidRDefault="00AD4727" w:rsidP="00AD472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D4727" w:rsidRDefault="00AD4727" w:rsidP="00AD472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AD4727" w:rsidRDefault="00AD4727" w:rsidP="00AD472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D4727" w:rsidRDefault="00AD4727" w:rsidP="00AD472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AD4727" w:rsidRDefault="00AD4727" w:rsidP="00AD472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D4727" w:rsidRDefault="00AD4727" w:rsidP="00AD472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D4727" w:rsidRDefault="00AD4727" w:rsidP="00AD4727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D4727" w:rsidRDefault="00AD4727" w:rsidP="00AD4727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D4727" w:rsidRDefault="00AD4727" w:rsidP="00AD4727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AD4727" w:rsidRDefault="00AD4727" w:rsidP="00AD4727"/>
    <w:p w:rsidR="00AD4727" w:rsidRDefault="00AD4727" w:rsidP="00AD4727"/>
    <w:p w:rsidR="00AD4727" w:rsidRDefault="00AD4727" w:rsidP="00AD4727"/>
    <w:p w:rsidR="00AD4727" w:rsidRDefault="00AD4727" w:rsidP="00AD4727"/>
    <w:p w:rsidR="00AD4727" w:rsidRDefault="00AD4727" w:rsidP="00AD4727"/>
    <w:p w:rsidR="00AD4727" w:rsidRDefault="00AD4727" w:rsidP="00AD4727"/>
    <w:p w:rsidR="00AD4727" w:rsidRDefault="00AD4727" w:rsidP="00AD4727"/>
    <w:p w:rsidR="00AD4727" w:rsidRDefault="00AD4727" w:rsidP="00AD4727"/>
    <w:p w:rsidR="00AD4727" w:rsidRDefault="00AD4727" w:rsidP="00AD4727"/>
    <w:p w:rsidR="00AD4727" w:rsidRDefault="00AD4727" w:rsidP="00AD4727"/>
    <w:p w:rsidR="00AD4727" w:rsidRDefault="00AD4727" w:rsidP="00AD4727"/>
    <w:p w:rsidR="00AD4727" w:rsidRDefault="00AD4727" w:rsidP="00AD4727"/>
    <w:p w:rsidR="00DB7302" w:rsidRDefault="00DB7302"/>
    <w:sectPr w:rsidR="00DB7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27"/>
    <w:rsid w:val="00124DB5"/>
    <w:rsid w:val="00593DA9"/>
    <w:rsid w:val="00AD4727"/>
    <w:rsid w:val="00DB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3472"/>
  <w15:chartTrackingRefBased/>
  <w15:docId w15:val="{BEB499A7-490A-4AFE-B13C-BE510F24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72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2020-04-29T11:49:00Z</dcterms:created>
  <dcterms:modified xsi:type="dcterms:W3CDTF">2020-05-07T11:09:00Z</dcterms:modified>
</cp:coreProperties>
</file>