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EC9" w:rsidRPr="00413617" w:rsidRDefault="00CA6EC9" w:rsidP="00CA6EC9">
      <w:pPr>
        <w:pStyle w:val="Nagwek61"/>
        <w:keepNext/>
        <w:tabs>
          <w:tab w:val="left" w:pos="6372"/>
        </w:tabs>
        <w:ind w:left="6372"/>
        <w:rPr>
          <w:rFonts w:eastAsia="Times New Roman" w:cs="Times New Roman"/>
          <w:sz w:val="20"/>
          <w:szCs w:val="20"/>
          <w:lang w:val="pl-PL"/>
        </w:rPr>
      </w:pPr>
      <w:bookmarkStart w:id="0" w:name="_GoBack"/>
      <w:r w:rsidRPr="00413617">
        <w:rPr>
          <w:rFonts w:eastAsia="Times New Roman" w:cs="Times New Roman"/>
          <w:sz w:val="20"/>
          <w:szCs w:val="20"/>
          <w:lang w:val="pl-PL"/>
        </w:rPr>
        <w:t>Załącznik nr 1</w:t>
      </w:r>
    </w:p>
    <w:p w:rsidR="00CA6EC9" w:rsidRPr="00413617" w:rsidRDefault="00413617" w:rsidP="00CA6EC9">
      <w:pPr>
        <w:pStyle w:val="Nagwek61"/>
        <w:keepNext/>
        <w:tabs>
          <w:tab w:val="left" w:pos="6379"/>
        </w:tabs>
        <w:ind w:left="6379"/>
        <w:rPr>
          <w:rFonts w:eastAsia="Times New Roman" w:cs="Times New Roman"/>
          <w:sz w:val="20"/>
          <w:szCs w:val="20"/>
          <w:lang w:val="pl-PL"/>
        </w:rPr>
      </w:pPr>
      <w:proofErr w:type="gramStart"/>
      <w:r w:rsidRPr="00413617">
        <w:rPr>
          <w:rFonts w:eastAsia="Times New Roman" w:cs="Times New Roman"/>
          <w:sz w:val="20"/>
          <w:szCs w:val="20"/>
          <w:lang w:val="pl-PL"/>
        </w:rPr>
        <w:t>do</w:t>
      </w:r>
      <w:proofErr w:type="gramEnd"/>
      <w:r w:rsidRPr="00413617">
        <w:rPr>
          <w:rFonts w:eastAsia="Times New Roman" w:cs="Times New Roman"/>
          <w:sz w:val="20"/>
          <w:szCs w:val="20"/>
          <w:lang w:val="pl-PL"/>
        </w:rPr>
        <w:t xml:space="preserve"> zarządzenia nr 214</w:t>
      </w:r>
      <w:r w:rsidR="00CA6EC9" w:rsidRPr="00413617">
        <w:rPr>
          <w:rFonts w:eastAsia="Times New Roman" w:cs="Times New Roman"/>
          <w:sz w:val="20"/>
          <w:szCs w:val="20"/>
          <w:lang w:val="pl-PL"/>
        </w:rPr>
        <w:t>/2020</w:t>
      </w:r>
    </w:p>
    <w:p w:rsidR="00CA6EC9" w:rsidRPr="00413617" w:rsidRDefault="00CA6EC9" w:rsidP="00CA6EC9">
      <w:pPr>
        <w:autoSpaceDE w:val="0"/>
        <w:ind w:left="6372" w:firstLine="3"/>
        <w:rPr>
          <w:rFonts w:eastAsia="Times New Roman" w:cs="Times New Roman"/>
          <w:sz w:val="20"/>
          <w:szCs w:val="20"/>
        </w:rPr>
      </w:pPr>
      <w:proofErr w:type="gramStart"/>
      <w:r w:rsidRPr="00413617">
        <w:rPr>
          <w:rFonts w:eastAsia="Times New Roman" w:cs="Times New Roman"/>
          <w:sz w:val="20"/>
          <w:szCs w:val="20"/>
        </w:rPr>
        <w:t>Prezydenta  Miasta</w:t>
      </w:r>
      <w:proofErr w:type="gramEnd"/>
      <w:r w:rsidRPr="00413617">
        <w:rPr>
          <w:rFonts w:eastAsia="Times New Roman" w:cs="Times New Roman"/>
          <w:sz w:val="20"/>
          <w:szCs w:val="20"/>
        </w:rPr>
        <w:t xml:space="preserve"> Świnoujście</w:t>
      </w:r>
    </w:p>
    <w:p w:rsidR="00CA6EC9" w:rsidRPr="00413617" w:rsidRDefault="00CA6EC9" w:rsidP="00CA6EC9">
      <w:pPr>
        <w:tabs>
          <w:tab w:val="left" w:pos="6360"/>
        </w:tabs>
        <w:autoSpaceDE w:val="0"/>
        <w:rPr>
          <w:rFonts w:eastAsia="Times New Roman" w:cs="Times New Roman"/>
          <w:sz w:val="20"/>
          <w:szCs w:val="20"/>
        </w:rPr>
      </w:pPr>
      <w:r w:rsidRPr="00413617">
        <w:rPr>
          <w:rFonts w:eastAsia="Times New Roman" w:cs="Times New Roman"/>
          <w:sz w:val="20"/>
          <w:szCs w:val="20"/>
        </w:rPr>
        <w:tab/>
      </w:r>
      <w:proofErr w:type="gramStart"/>
      <w:r w:rsidRPr="00413617">
        <w:rPr>
          <w:rFonts w:eastAsia="Times New Roman" w:cs="Times New Roman"/>
          <w:sz w:val="20"/>
          <w:szCs w:val="20"/>
        </w:rPr>
        <w:t>z</w:t>
      </w:r>
      <w:proofErr w:type="gramEnd"/>
      <w:r w:rsidRPr="00413617">
        <w:rPr>
          <w:rFonts w:eastAsia="Times New Roman" w:cs="Times New Roman"/>
          <w:sz w:val="20"/>
          <w:szCs w:val="20"/>
        </w:rPr>
        <w:t xml:space="preserve"> dnia </w:t>
      </w:r>
      <w:r w:rsidR="00413617" w:rsidRPr="00413617">
        <w:rPr>
          <w:rFonts w:eastAsia="Times New Roman" w:cs="Times New Roman"/>
          <w:sz w:val="20"/>
          <w:szCs w:val="20"/>
        </w:rPr>
        <w:t>24 marca 2020 r.</w:t>
      </w:r>
    </w:p>
    <w:bookmarkEnd w:id="0"/>
    <w:p w:rsidR="00CA6EC9" w:rsidRDefault="00CA6EC9" w:rsidP="00CA6EC9">
      <w:pPr>
        <w:tabs>
          <w:tab w:val="left" w:pos="6360"/>
        </w:tabs>
        <w:autoSpaceDE w:val="0"/>
        <w:rPr>
          <w:rFonts w:eastAsia="Times New Roman" w:cs="Times New Roman"/>
        </w:rPr>
      </w:pPr>
    </w:p>
    <w:p w:rsidR="00624E71" w:rsidRDefault="00624E71" w:rsidP="00CA6EC9">
      <w:pPr>
        <w:tabs>
          <w:tab w:val="left" w:pos="6360"/>
        </w:tabs>
        <w:autoSpaceDE w:val="0"/>
        <w:rPr>
          <w:rFonts w:eastAsia="Times New Roman" w:cs="Times New Roman"/>
        </w:rPr>
      </w:pPr>
    </w:p>
    <w:p w:rsidR="00CA6EC9" w:rsidRDefault="00CA6EC9" w:rsidP="00CA6EC9">
      <w:pPr>
        <w:tabs>
          <w:tab w:val="left" w:pos="6360"/>
        </w:tabs>
        <w:autoSpaceDE w:val="0"/>
        <w:rPr>
          <w:rFonts w:eastAsia="Times New Roman" w:cs="Times New Roman"/>
          <w:b/>
          <w:bCs/>
        </w:rPr>
      </w:pPr>
      <w:r>
        <w:rPr>
          <w:rFonts w:eastAsia="Times New Roman" w:cs="Times New Roman"/>
        </w:rPr>
        <w:t xml:space="preserve">                                                              </w:t>
      </w:r>
      <w:r>
        <w:rPr>
          <w:rFonts w:eastAsia="Times New Roman" w:cs="Times New Roman"/>
          <w:b/>
          <w:bCs/>
        </w:rPr>
        <w:t>O G Ł O S Z E N I E</w:t>
      </w:r>
    </w:p>
    <w:p w:rsidR="00CA6EC9" w:rsidRDefault="00CA6EC9" w:rsidP="00CA6EC9">
      <w:pPr>
        <w:autoSpaceDE w:val="0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O </w:t>
      </w:r>
      <w:proofErr w:type="gramStart"/>
      <w:r>
        <w:rPr>
          <w:rFonts w:eastAsia="Times New Roman" w:cs="Times New Roman"/>
          <w:b/>
          <w:bCs/>
        </w:rPr>
        <w:t>OTWARTYM  KONKURSIE</w:t>
      </w:r>
      <w:proofErr w:type="gramEnd"/>
      <w:r>
        <w:rPr>
          <w:rFonts w:eastAsia="Times New Roman" w:cs="Times New Roman"/>
          <w:b/>
          <w:bCs/>
        </w:rPr>
        <w:t xml:space="preserve">  OFERT  NA  REALIZACJĘ  ZADANIA</w:t>
      </w:r>
    </w:p>
    <w:p w:rsidR="00CA6EC9" w:rsidRDefault="00CA6EC9" w:rsidP="00CA6EC9">
      <w:pPr>
        <w:jc w:val="center"/>
        <w:rPr>
          <w:rFonts w:eastAsia="Times New Roman" w:cs="Times New Roman"/>
          <w:b/>
          <w:lang w:eastAsia="ar-SA"/>
        </w:rPr>
      </w:pPr>
      <w:proofErr w:type="gramStart"/>
      <w:r>
        <w:rPr>
          <w:rFonts w:eastAsia="Times New Roman" w:cs="Times New Roman"/>
          <w:b/>
          <w:bCs/>
        </w:rPr>
        <w:t>PUBLICZNEGO  Z</w:t>
      </w:r>
      <w:proofErr w:type="gramEnd"/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  <w:b/>
          <w:color w:val="auto"/>
          <w:szCs w:val="20"/>
          <w:lang w:eastAsia="ar-SA" w:bidi="ar-SA"/>
        </w:rPr>
        <w:t xml:space="preserve">ZAKRESU </w:t>
      </w:r>
      <w:r w:rsidR="00240AF6">
        <w:rPr>
          <w:rFonts w:eastAsia="Times New Roman" w:cs="Times New Roman"/>
          <w:b/>
          <w:color w:val="auto"/>
          <w:szCs w:val="20"/>
          <w:lang w:eastAsia="ar-SA" w:bidi="ar-SA"/>
        </w:rPr>
        <w:t>DZIAŁALNOŚCI NA RZECZ INTEGRACJI EUROPEJSKIEJ ORAZ ROZWIJANIA KONTAKTÓW I WSPÓLPRACY MIĘDZY SPOŁECZEŃSTWAMI</w:t>
      </w:r>
    </w:p>
    <w:p w:rsidR="00CA6EC9" w:rsidRDefault="00CA6EC9" w:rsidP="00CA6EC9">
      <w:pPr>
        <w:pStyle w:val="Podtytu"/>
        <w:autoSpaceDE w:val="0"/>
        <w:rPr>
          <w:rFonts w:eastAsia="Times New Roman" w:cs="Times New Roman"/>
          <w:b/>
        </w:rPr>
      </w:pPr>
    </w:p>
    <w:p w:rsidR="00CA6EC9" w:rsidRDefault="00CA6EC9" w:rsidP="009958D6">
      <w:pPr>
        <w:pStyle w:val="Podtytu"/>
        <w:jc w:val="both"/>
        <w:rPr>
          <w:rFonts w:eastAsia="Times New Roman" w:cs="Times New Roman"/>
          <w:bCs/>
          <w:color w:val="auto"/>
          <w:sz w:val="24"/>
          <w:lang w:eastAsia="pl-PL" w:bidi="pl-PL"/>
        </w:rPr>
      </w:pPr>
      <w:r>
        <w:rPr>
          <w:rFonts w:eastAsia="Times New Roman" w:cs="Times New Roman"/>
          <w:sz w:val="24"/>
        </w:rPr>
        <w:t xml:space="preserve">Na podstawie art. 13 ustawy z dnia 24 kwietnia 2003 r. o działalności pożytku </w:t>
      </w:r>
      <w:proofErr w:type="gramStart"/>
      <w:r>
        <w:rPr>
          <w:rFonts w:eastAsia="Times New Roman" w:cs="Times New Roman"/>
          <w:sz w:val="24"/>
        </w:rPr>
        <w:t xml:space="preserve">publicznego                                                  </w:t>
      </w:r>
      <w:proofErr w:type="gramEnd"/>
      <w:r>
        <w:rPr>
          <w:rFonts w:eastAsia="Times New Roman" w:cs="Times New Roman"/>
          <w:sz w:val="24"/>
        </w:rPr>
        <w:t xml:space="preserve">         i o wolontariacie (Dz. u. </w:t>
      </w:r>
      <w:proofErr w:type="gramStart"/>
      <w:r>
        <w:rPr>
          <w:rFonts w:eastAsia="Times New Roman" w:cs="Times New Roman"/>
          <w:sz w:val="24"/>
        </w:rPr>
        <w:t>z</w:t>
      </w:r>
      <w:proofErr w:type="gramEnd"/>
      <w:r>
        <w:rPr>
          <w:rFonts w:eastAsia="Times New Roman" w:cs="Times New Roman"/>
          <w:sz w:val="24"/>
        </w:rPr>
        <w:t xml:space="preserve"> 2019 r. poz. 688 z późn. zm. ) zwanej dalej „ustawą”, Prezydent Miasta Świnoujście ogłasza otwarty konkurs na realizację niżej wymienionego zadania </w:t>
      </w:r>
      <w:proofErr w:type="gramStart"/>
      <w:r>
        <w:rPr>
          <w:rFonts w:eastAsia="Times New Roman" w:cs="Times New Roman"/>
          <w:sz w:val="24"/>
        </w:rPr>
        <w:t xml:space="preserve">publicznego  </w:t>
      </w:r>
      <w:r>
        <w:rPr>
          <w:rFonts w:eastAsia="Times New Roman" w:cs="Times New Roman"/>
          <w:bCs/>
          <w:color w:val="auto"/>
          <w:sz w:val="24"/>
          <w:lang w:eastAsia="pl-PL" w:bidi="pl-PL"/>
        </w:rPr>
        <w:t>z</w:t>
      </w:r>
      <w:proofErr w:type="gramEnd"/>
      <w:r>
        <w:rPr>
          <w:rFonts w:eastAsia="Times New Roman" w:cs="Times New Roman"/>
          <w:bCs/>
          <w:color w:val="auto"/>
          <w:sz w:val="24"/>
          <w:lang w:eastAsia="pl-PL" w:bidi="pl-PL"/>
        </w:rPr>
        <w:t xml:space="preserve"> zakresu </w:t>
      </w:r>
    </w:p>
    <w:p w:rsidR="00240AF6" w:rsidRPr="00240AF6" w:rsidRDefault="00240AF6" w:rsidP="009958D6">
      <w:pPr>
        <w:pStyle w:val="Tekstpodstawowy"/>
        <w:jc w:val="both"/>
        <w:rPr>
          <w:lang w:eastAsia="pl-PL" w:bidi="pl-PL"/>
        </w:rPr>
      </w:pPr>
      <w:proofErr w:type="gramStart"/>
      <w:r>
        <w:rPr>
          <w:lang w:eastAsia="pl-PL" w:bidi="pl-PL"/>
        </w:rPr>
        <w:t>działalności</w:t>
      </w:r>
      <w:proofErr w:type="gramEnd"/>
      <w:r>
        <w:rPr>
          <w:lang w:eastAsia="pl-PL" w:bidi="pl-PL"/>
        </w:rPr>
        <w:t xml:space="preserve"> na rzecz integracji europejskiej oraz rozwijania kontaktów i współpracy miedzy społeczeństwami</w:t>
      </w:r>
      <w:r w:rsidR="00F500AB">
        <w:rPr>
          <w:lang w:eastAsia="pl-PL" w:bidi="pl-PL"/>
        </w:rPr>
        <w:t>.</w:t>
      </w:r>
    </w:p>
    <w:p w:rsidR="00CA6EC9" w:rsidRDefault="00CA6EC9" w:rsidP="00CA6EC9">
      <w:pPr>
        <w:pStyle w:val="Podtytu"/>
        <w:autoSpaceDE w:val="0"/>
        <w:jc w:val="both"/>
        <w:rPr>
          <w:rFonts w:eastAsia="Times New Roman" w:cs="Times New Roman"/>
          <w:b/>
          <w:bCs/>
          <w:color w:val="auto"/>
          <w:sz w:val="24"/>
          <w:lang w:eastAsia="pl-PL" w:bidi="pl-PL"/>
        </w:rPr>
      </w:pPr>
      <w:r>
        <w:rPr>
          <w:rFonts w:eastAsia="Times New Roman" w:cs="Times New Roman"/>
          <w:b/>
          <w:bCs/>
          <w:color w:val="auto"/>
          <w:sz w:val="24"/>
          <w:lang w:eastAsia="pl-PL" w:bidi="pl-PL"/>
        </w:rPr>
        <w:t>Rodzaj zadania:</w:t>
      </w:r>
    </w:p>
    <w:p w:rsidR="00240AF6" w:rsidRPr="00240AF6" w:rsidRDefault="00CA6EC9" w:rsidP="00240AF6">
      <w:pPr>
        <w:pStyle w:val="Tekstpodstawowy"/>
        <w:jc w:val="both"/>
        <w:rPr>
          <w:lang w:eastAsia="pl-PL" w:bidi="pl-PL"/>
        </w:rPr>
      </w:pPr>
      <w:r>
        <w:rPr>
          <w:rFonts w:eastAsia="Times New Roman" w:cs="Times New Roman"/>
          <w:bCs/>
          <w:color w:val="auto"/>
          <w:lang w:eastAsia="pl-PL" w:bidi="pl-PL"/>
        </w:rPr>
        <w:t xml:space="preserve">Zadanie z zakresu </w:t>
      </w:r>
      <w:r w:rsidR="00240AF6">
        <w:rPr>
          <w:lang w:eastAsia="pl-PL" w:bidi="pl-PL"/>
        </w:rPr>
        <w:t>działalności na rzecz integracji europejskiej oraz rozwijania kontaktów i współpracy miedzy społeczeństwami.</w:t>
      </w:r>
    </w:p>
    <w:p w:rsidR="00CA6EC9" w:rsidRDefault="00CA6EC9" w:rsidP="00CA6EC9">
      <w:pPr>
        <w:pStyle w:val="Podtytu"/>
        <w:autoSpaceDE w:val="0"/>
        <w:jc w:val="both"/>
        <w:rPr>
          <w:rFonts w:eastAsia="Times New Roman" w:cs="Times New Roman"/>
          <w:color w:val="auto"/>
          <w:kern w:val="0"/>
          <w:lang w:eastAsia="ar-SA" w:bidi="ar-SA"/>
        </w:rPr>
      </w:pPr>
      <w:r>
        <w:rPr>
          <w:rFonts w:eastAsia="Times New Roman" w:cs="Times New Roman"/>
          <w:b/>
          <w:bCs/>
          <w:color w:val="auto"/>
          <w:sz w:val="24"/>
          <w:lang w:eastAsia="pl-PL" w:bidi="pl-PL"/>
        </w:rPr>
        <w:t>Tytuł zadania, termin realizacji oraz wysokość środków publicznych przeznaczonych na realizację zadania:</w:t>
      </w:r>
    </w:p>
    <w:p w:rsidR="009958D6" w:rsidRDefault="00240AF6" w:rsidP="009958D6">
      <w:pPr>
        <w:jc w:val="both"/>
        <w:rPr>
          <w:rFonts w:eastAsia="Times New Roman" w:cs="Times New Roman"/>
          <w:color w:val="auto"/>
          <w:lang w:eastAsia="ar-SA" w:bidi="ar-SA"/>
        </w:rPr>
      </w:pPr>
      <w:r>
        <w:rPr>
          <w:rFonts w:eastAsia="Times New Roman" w:cs="Times New Roman"/>
          <w:color w:val="auto"/>
          <w:kern w:val="0"/>
          <w:lang w:eastAsia="ar-SA" w:bidi="ar-SA"/>
        </w:rPr>
        <w:t>„</w:t>
      </w:r>
      <w:r w:rsidR="009958D6">
        <w:rPr>
          <w:lang w:eastAsia="ar-SA"/>
        </w:rPr>
        <w:t>Inicjowanie, rozwój i wzbogacanie form współpracy m</w:t>
      </w:r>
      <w:r w:rsidR="00F500AB">
        <w:rPr>
          <w:lang w:eastAsia="ar-SA"/>
        </w:rPr>
        <w:t>iedzy społeczeństwami polskim </w:t>
      </w:r>
      <w:r w:rsidR="009958D6">
        <w:rPr>
          <w:lang w:eastAsia="ar-SA"/>
        </w:rPr>
        <w:t>i niemieckim” .</w:t>
      </w:r>
    </w:p>
    <w:p w:rsidR="00CA6EC9" w:rsidRDefault="00CA6EC9" w:rsidP="00CA6EC9">
      <w:pPr>
        <w:jc w:val="both"/>
        <w:rPr>
          <w:rFonts w:eastAsia="Times New Roman" w:cs="Times New Roman"/>
          <w:color w:val="auto"/>
          <w:lang w:eastAsia="ar-SA" w:bidi="ar-SA"/>
        </w:rPr>
      </w:pPr>
      <w:r>
        <w:rPr>
          <w:rFonts w:eastAsia="Times New Roman" w:cs="Times New Roman"/>
          <w:color w:val="auto"/>
          <w:kern w:val="0"/>
          <w:lang w:eastAsia="ar-SA" w:bidi="ar-SA"/>
        </w:rPr>
        <w:t xml:space="preserve">Zadanie będzie realizowane </w:t>
      </w:r>
      <w:r>
        <w:rPr>
          <w:rFonts w:eastAsia="Times New Roman" w:cs="Times New Roman"/>
          <w:color w:val="auto"/>
          <w:lang w:eastAsia="ar-SA" w:bidi="ar-SA"/>
        </w:rPr>
        <w:t>w okresie od 1</w:t>
      </w:r>
      <w:r w:rsidR="00A77557">
        <w:rPr>
          <w:rFonts w:eastAsia="Times New Roman" w:cs="Times New Roman"/>
          <w:color w:val="auto"/>
          <w:lang w:eastAsia="ar-SA" w:bidi="ar-SA"/>
        </w:rPr>
        <w:t xml:space="preserve"> </w:t>
      </w:r>
      <w:r w:rsidR="002E4987">
        <w:rPr>
          <w:rFonts w:eastAsia="Times New Roman" w:cs="Times New Roman"/>
          <w:color w:val="auto"/>
          <w:lang w:eastAsia="ar-SA" w:bidi="ar-SA"/>
        </w:rPr>
        <w:t xml:space="preserve">maja </w:t>
      </w:r>
      <w:r>
        <w:rPr>
          <w:rFonts w:eastAsia="Times New Roman" w:cs="Times New Roman"/>
          <w:color w:val="auto"/>
          <w:lang w:eastAsia="ar-SA" w:bidi="ar-SA"/>
        </w:rPr>
        <w:t xml:space="preserve">2020 r. do 31 grudnia 2020 r. </w:t>
      </w:r>
    </w:p>
    <w:p w:rsidR="00CA6EC9" w:rsidRDefault="00CA6EC9" w:rsidP="00CA6EC9">
      <w:pPr>
        <w:rPr>
          <w:rFonts w:eastAsia="Times New Roman" w:cs="Times New Roman"/>
          <w:color w:val="auto"/>
          <w:kern w:val="0"/>
          <w:lang w:eastAsia="ar-SA" w:bidi="ar-SA"/>
        </w:rPr>
      </w:pPr>
      <w:r>
        <w:rPr>
          <w:rFonts w:eastAsia="Times New Roman" w:cs="Times New Roman"/>
          <w:color w:val="auto"/>
          <w:kern w:val="0"/>
          <w:lang w:eastAsia="ar-SA" w:bidi="ar-SA"/>
        </w:rPr>
        <w:t xml:space="preserve">Planowana kwota dotacji wynosi </w:t>
      </w:r>
      <w:r w:rsidR="002E4987">
        <w:rPr>
          <w:rFonts w:eastAsia="Times New Roman" w:cs="Times New Roman"/>
          <w:color w:val="auto"/>
          <w:kern w:val="0"/>
          <w:lang w:eastAsia="ar-SA" w:bidi="ar-SA"/>
        </w:rPr>
        <w:t>11</w:t>
      </w:r>
      <w:r>
        <w:rPr>
          <w:rFonts w:eastAsia="Times New Roman" w:cs="Times New Roman"/>
          <w:color w:val="auto"/>
          <w:kern w:val="0"/>
          <w:lang w:eastAsia="ar-SA" w:bidi="ar-SA"/>
        </w:rPr>
        <w:t xml:space="preserve">.000,00 </w:t>
      </w:r>
      <w:proofErr w:type="gramStart"/>
      <w:r>
        <w:rPr>
          <w:rFonts w:eastAsia="Times New Roman" w:cs="Times New Roman"/>
          <w:color w:val="auto"/>
          <w:kern w:val="0"/>
          <w:lang w:eastAsia="ar-SA" w:bidi="ar-SA"/>
        </w:rPr>
        <w:t>zł</w:t>
      </w:r>
      <w:proofErr w:type="gramEnd"/>
      <w:r>
        <w:rPr>
          <w:rFonts w:eastAsia="Times New Roman" w:cs="Times New Roman"/>
          <w:color w:val="auto"/>
          <w:kern w:val="0"/>
          <w:lang w:eastAsia="ar-SA" w:bidi="ar-SA"/>
        </w:rPr>
        <w:t>.</w:t>
      </w:r>
    </w:p>
    <w:p w:rsidR="00CA6EC9" w:rsidRDefault="00CA6EC9" w:rsidP="00CA6EC9">
      <w:pPr>
        <w:pStyle w:val="Podtytu"/>
        <w:jc w:val="both"/>
        <w:rPr>
          <w:rFonts w:eastAsia="Times New Roman"/>
          <w:sz w:val="24"/>
          <w:lang w:eastAsia="ar-SA"/>
        </w:rPr>
      </w:pPr>
    </w:p>
    <w:p w:rsidR="00CA6EC9" w:rsidRDefault="00CA6EC9" w:rsidP="00CA6EC9">
      <w:pPr>
        <w:tabs>
          <w:tab w:val="left" w:pos="720"/>
        </w:tabs>
        <w:autoSpaceDE w:val="0"/>
        <w:jc w:val="both"/>
        <w:rPr>
          <w:rFonts w:eastAsia="Times New Roman" w:cs="Times New Roman"/>
          <w:b/>
          <w:bCs/>
          <w:color w:val="auto"/>
          <w:lang w:eastAsia="ar-SA" w:bidi="ar-SA"/>
        </w:rPr>
      </w:pPr>
      <w:r>
        <w:rPr>
          <w:rFonts w:eastAsia="Times New Roman" w:cs="Times New Roman"/>
          <w:b/>
          <w:bCs/>
          <w:color w:val="auto"/>
          <w:lang w:eastAsia="ar-SA" w:bidi="ar-SA"/>
        </w:rPr>
        <w:t>ZASADY PRZYZNAWANIA DOTACJI</w:t>
      </w:r>
    </w:p>
    <w:p w:rsidR="00CA6EC9" w:rsidRDefault="00CA6EC9" w:rsidP="00CA6EC9">
      <w:pPr>
        <w:tabs>
          <w:tab w:val="left" w:pos="720"/>
        </w:tabs>
        <w:autoSpaceDE w:val="0"/>
        <w:jc w:val="both"/>
        <w:rPr>
          <w:rFonts w:eastAsia="Times New Roman" w:cs="Times New Roman"/>
          <w:b/>
          <w:bCs/>
          <w:color w:val="auto"/>
          <w:lang w:eastAsia="ar-SA" w:bidi="ar-SA"/>
        </w:rPr>
      </w:pPr>
    </w:p>
    <w:p w:rsidR="00CA6EC9" w:rsidRDefault="00CA6EC9" w:rsidP="00CA6EC9">
      <w:pPr>
        <w:tabs>
          <w:tab w:val="left" w:pos="720"/>
        </w:tabs>
        <w:autoSpaceDE w:val="0"/>
        <w:jc w:val="both"/>
        <w:rPr>
          <w:rFonts w:eastAsia="Times New Roman" w:cs="Times New Roman"/>
          <w:b/>
          <w:bCs/>
          <w:color w:val="auto"/>
          <w:lang w:eastAsia="ar-SA" w:bidi="ar-SA"/>
        </w:rPr>
      </w:pPr>
      <w:r>
        <w:rPr>
          <w:rFonts w:eastAsia="Times New Roman" w:cs="Times New Roman"/>
          <w:b/>
          <w:bCs/>
          <w:color w:val="auto"/>
          <w:lang w:eastAsia="ar-SA" w:bidi="ar-SA"/>
        </w:rPr>
        <w:t>Otwarty konkurs ofert skierowany jest do:</w:t>
      </w:r>
    </w:p>
    <w:p w:rsidR="00CA6EC9" w:rsidRDefault="00CA6EC9" w:rsidP="00CA6EC9">
      <w:pPr>
        <w:tabs>
          <w:tab w:val="left" w:pos="720"/>
        </w:tabs>
        <w:autoSpaceDE w:val="0"/>
        <w:jc w:val="both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 xml:space="preserve">1) organizacji pozarządowych prowadzących działalność pożytku publicznego, niebędących jednostkami sektora finansów publicznych w rozumieniu przepisów o finansach publicznych i niedziałających w celu osiągnięcia zysku, osób prawnych lub jednostek </w:t>
      </w:r>
      <w:proofErr w:type="gramStart"/>
      <w:r>
        <w:rPr>
          <w:rFonts w:eastAsia="Times New Roman" w:cs="Times New Roman"/>
          <w:kern w:val="0"/>
        </w:rPr>
        <w:t>organizacyjnych  nie</w:t>
      </w:r>
      <w:proofErr w:type="gramEnd"/>
      <w:r>
        <w:rPr>
          <w:rFonts w:eastAsia="Times New Roman" w:cs="Times New Roman"/>
          <w:kern w:val="0"/>
        </w:rPr>
        <w:t xml:space="preserve"> posiadających osobowości prawnej, którym odrębna ustawa  przyznaje zdolność prawną, w tym fundacji i stowarzyszeń, z zastrzeżeniem art. 3 ust. 4 ustawy o działalności pożytku publicznego                      i o wolontariacie,</w:t>
      </w:r>
    </w:p>
    <w:p w:rsidR="00CA6EC9" w:rsidRDefault="00CA6EC9" w:rsidP="00CA6EC9">
      <w:pPr>
        <w:tabs>
          <w:tab w:val="left" w:pos="720"/>
        </w:tabs>
        <w:autoSpaceDE w:val="0"/>
        <w:jc w:val="both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 xml:space="preserve">2) </w:t>
      </w:r>
      <w:proofErr w:type="gramStart"/>
      <w:r>
        <w:rPr>
          <w:rFonts w:eastAsia="Times New Roman" w:cs="Times New Roman"/>
          <w:kern w:val="0"/>
        </w:rPr>
        <w:t>innych  podmiotów</w:t>
      </w:r>
      <w:proofErr w:type="gramEnd"/>
      <w:r>
        <w:rPr>
          <w:rFonts w:eastAsia="Times New Roman" w:cs="Times New Roman"/>
          <w:kern w:val="0"/>
        </w:rPr>
        <w:t xml:space="preserve"> prowadzących działalność pożytku publicznego:</w:t>
      </w:r>
    </w:p>
    <w:p w:rsidR="00CA6EC9" w:rsidRDefault="00CA6EC9" w:rsidP="00CA6EC9">
      <w:pPr>
        <w:pStyle w:val="Akapitzlist"/>
        <w:numPr>
          <w:ilvl w:val="1"/>
          <w:numId w:val="1"/>
        </w:numPr>
        <w:jc w:val="both"/>
        <w:rPr>
          <w:kern w:val="0"/>
        </w:rPr>
      </w:pPr>
      <w:proofErr w:type="gramStart"/>
      <w:r>
        <w:rPr>
          <w:kern w:val="0"/>
        </w:rPr>
        <w:t>osób</w:t>
      </w:r>
      <w:proofErr w:type="gramEnd"/>
      <w:r>
        <w:rPr>
          <w:kern w:val="0"/>
        </w:rPr>
        <w:t xml:space="preserve"> prawnych i jednostek organizacyjnych działających na podstawie przepisów o stosunku Państwa do Kościoła Katolickiego w Rzeczypospolitej Polskiej, o stosunku Państwa do innych kościołów i związków wyznaniowych oraz o gwarancjach wolności sumienia i wyznania, jeżeli ich cele statutowe obejmują prowadzenie działalności pożytku publicznego;</w:t>
      </w:r>
    </w:p>
    <w:p w:rsidR="00CA6EC9" w:rsidRDefault="00CA6EC9" w:rsidP="00CA6EC9">
      <w:pPr>
        <w:numPr>
          <w:ilvl w:val="1"/>
          <w:numId w:val="1"/>
        </w:numPr>
        <w:contextualSpacing/>
        <w:jc w:val="both"/>
        <w:rPr>
          <w:kern w:val="0"/>
        </w:rPr>
      </w:pPr>
      <w:proofErr w:type="gramStart"/>
      <w:r>
        <w:rPr>
          <w:kern w:val="0"/>
        </w:rPr>
        <w:t>stowarzyszeń</w:t>
      </w:r>
      <w:proofErr w:type="gramEnd"/>
      <w:r>
        <w:rPr>
          <w:kern w:val="0"/>
        </w:rPr>
        <w:t xml:space="preserve"> jednostek samorządu terytorialnego,</w:t>
      </w:r>
    </w:p>
    <w:p w:rsidR="00CA6EC9" w:rsidRDefault="00CA6EC9" w:rsidP="00CA6EC9">
      <w:pPr>
        <w:numPr>
          <w:ilvl w:val="1"/>
          <w:numId w:val="1"/>
        </w:numPr>
        <w:contextualSpacing/>
        <w:jc w:val="both"/>
        <w:rPr>
          <w:kern w:val="0"/>
        </w:rPr>
      </w:pPr>
      <w:proofErr w:type="gramStart"/>
      <w:r>
        <w:rPr>
          <w:kern w:val="0"/>
        </w:rPr>
        <w:t>spółdzielni</w:t>
      </w:r>
      <w:proofErr w:type="gramEnd"/>
      <w:r>
        <w:rPr>
          <w:kern w:val="0"/>
        </w:rPr>
        <w:t xml:space="preserve"> socjalnych,</w:t>
      </w:r>
    </w:p>
    <w:p w:rsidR="00CA6EC9" w:rsidRDefault="00CA6EC9" w:rsidP="00CA6EC9">
      <w:pPr>
        <w:pStyle w:val="Akapitzlist"/>
        <w:numPr>
          <w:ilvl w:val="1"/>
          <w:numId w:val="1"/>
        </w:numPr>
        <w:tabs>
          <w:tab w:val="left" w:pos="1560"/>
          <w:tab w:val="left" w:pos="1755"/>
        </w:tabs>
        <w:autoSpaceDE w:val="0"/>
        <w:jc w:val="both"/>
        <w:rPr>
          <w:rFonts w:eastAsia="Times New Roman" w:cs="Times New Roman"/>
          <w:b/>
          <w:bCs/>
        </w:rPr>
      </w:pPr>
      <w:r>
        <w:rPr>
          <w:kern w:val="0"/>
        </w:rPr>
        <w:t xml:space="preserve">spółek akcyjnych i spółek z ograniczoną odpowiedzialnością oraz klubów </w:t>
      </w:r>
      <w:proofErr w:type="gramStart"/>
      <w:r>
        <w:rPr>
          <w:kern w:val="0"/>
        </w:rPr>
        <w:t>sportowych  będących</w:t>
      </w:r>
      <w:proofErr w:type="gramEnd"/>
      <w:r>
        <w:rPr>
          <w:kern w:val="0"/>
        </w:rPr>
        <w:t xml:space="preserve"> spółkami  działającymi  na podstawie przepisów ustawy  </w:t>
      </w:r>
      <w:r>
        <w:rPr>
          <w:rFonts w:eastAsia="Times New Roman" w:cs="Times New Roman"/>
          <w:kern w:val="0"/>
        </w:rPr>
        <w:t xml:space="preserve">z dnia 25 czerwca 2010 r. o sporcie                      (Dz. U. z 2019 r. </w:t>
      </w:r>
      <w:proofErr w:type="gramStart"/>
      <w:r>
        <w:rPr>
          <w:rFonts w:eastAsia="Times New Roman" w:cs="Times New Roman"/>
          <w:kern w:val="0"/>
        </w:rPr>
        <w:t>poz. 1468)</w:t>
      </w:r>
      <w:r>
        <w:rPr>
          <w:kern w:val="0"/>
        </w:rPr>
        <w:t>,  które</w:t>
      </w:r>
      <w:proofErr w:type="gramEnd"/>
      <w:r>
        <w:rPr>
          <w:kern w:val="0"/>
        </w:rPr>
        <w:t>: nie działają  w celu  osiągnięcia  zysku oraz  przeznaczają  całość dochodu na realizację celów statutowych oraz  nie przeznaczają zysku do podziału  pomiędzy swoich członków, udziałowców, akcjonariuszy i pracowników.</w:t>
      </w:r>
    </w:p>
    <w:p w:rsidR="00CA6EC9" w:rsidRDefault="00CA6EC9" w:rsidP="00CA6EC9">
      <w:pPr>
        <w:rPr>
          <w:rFonts w:eastAsia="Times New Roman" w:cs="Times New Roman"/>
          <w:b/>
          <w:bCs/>
        </w:rPr>
      </w:pPr>
    </w:p>
    <w:p w:rsidR="00CA6EC9" w:rsidRDefault="00CA6EC9" w:rsidP="00CA6EC9">
      <w:pPr>
        <w:rPr>
          <w:rFonts w:eastAsia="Times New Roman" w:cs="Times New Roman"/>
          <w:b/>
          <w:bCs/>
        </w:rPr>
      </w:pPr>
    </w:p>
    <w:p w:rsidR="00624E71" w:rsidRDefault="00624E71" w:rsidP="00CA6EC9">
      <w:pPr>
        <w:rPr>
          <w:rFonts w:eastAsia="Times New Roman" w:cs="Times New Roman"/>
          <w:b/>
          <w:bCs/>
        </w:rPr>
      </w:pPr>
    </w:p>
    <w:p w:rsidR="00CA6EC9" w:rsidRDefault="00CA6EC9" w:rsidP="00CA6EC9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lastRenderedPageBreak/>
        <w:t xml:space="preserve">Tryb </w:t>
      </w:r>
      <w:proofErr w:type="gramStart"/>
      <w:r>
        <w:rPr>
          <w:rFonts w:eastAsia="Times New Roman" w:cs="Times New Roman"/>
          <w:b/>
          <w:bCs/>
        </w:rPr>
        <w:t>składania  ofert</w:t>
      </w:r>
      <w:proofErr w:type="gramEnd"/>
      <w:r>
        <w:rPr>
          <w:rFonts w:eastAsia="Times New Roman" w:cs="Times New Roman"/>
          <w:b/>
          <w:bCs/>
        </w:rPr>
        <w:t xml:space="preserve">:  </w:t>
      </w:r>
    </w:p>
    <w:p w:rsidR="00CA6EC9" w:rsidRDefault="00CA6EC9" w:rsidP="00CA6EC9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Oferty składane są w trybie </w:t>
      </w:r>
      <w:r w:rsidR="006042D2">
        <w:rPr>
          <w:rFonts w:eastAsia="Times New Roman" w:cs="Times New Roman"/>
        </w:rPr>
        <w:t>wspierania</w:t>
      </w:r>
      <w:r>
        <w:rPr>
          <w:rFonts w:eastAsia="Times New Roman" w:cs="Times New Roman"/>
        </w:rPr>
        <w:t xml:space="preserve">, o którym </w:t>
      </w:r>
      <w:proofErr w:type="gramStart"/>
      <w:r>
        <w:rPr>
          <w:rFonts w:eastAsia="Times New Roman" w:cs="Times New Roman"/>
        </w:rPr>
        <w:t>mowa  w</w:t>
      </w:r>
      <w:proofErr w:type="gramEnd"/>
      <w:r>
        <w:rPr>
          <w:rFonts w:eastAsia="Times New Roman" w:cs="Times New Roman"/>
        </w:rPr>
        <w:t xml:space="preserve">  art. 11 ust. 1 pkt </w:t>
      </w:r>
      <w:r w:rsidR="006042D2">
        <w:rPr>
          <w:rFonts w:eastAsia="Times New Roman" w:cs="Times New Roman"/>
        </w:rPr>
        <w:t xml:space="preserve"> </w:t>
      </w:r>
      <w:r w:rsidR="005527A9">
        <w:rPr>
          <w:rFonts w:eastAsia="Times New Roman" w:cs="Times New Roman"/>
        </w:rPr>
        <w:t>1</w:t>
      </w:r>
      <w:r>
        <w:rPr>
          <w:rFonts w:eastAsia="Times New Roman" w:cs="Times New Roman"/>
        </w:rPr>
        <w:t xml:space="preserve">  ww. ustawy.</w:t>
      </w:r>
    </w:p>
    <w:p w:rsidR="00CA6EC9" w:rsidRDefault="00CA6EC9" w:rsidP="00CA6EC9">
      <w:pPr>
        <w:rPr>
          <w:rFonts w:eastAsia="Times New Roman" w:cs="Times New Roman"/>
          <w:b/>
          <w:bCs/>
        </w:rPr>
      </w:pPr>
    </w:p>
    <w:p w:rsidR="00CA6EC9" w:rsidRDefault="00CA6EC9" w:rsidP="00CA6EC9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Kryteria </w:t>
      </w:r>
      <w:proofErr w:type="gramStart"/>
      <w:r>
        <w:rPr>
          <w:rFonts w:eastAsia="Times New Roman" w:cs="Times New Roman"/>
          <w:b/>
          <w:bCs/>
        </w:rPr>
        <w:t>stosowane  przy</w:t>
      </w:r>
      <w:proofErr w:type="gramEnd"/>
      <w:r>
        <w:rPr>
          <w:rFonts w:eastAsia="Times New Roman" w:cs="Times New Roman"/>
          <w:b/>
          <w:bCs/>
        </w:rPr>
        <w:t xml:space="preserve"> wyborze ofert:</w:t>
      </w:r>
    </w:p>
    <w:p w:rsidR="002E4987" w:rsidRPr="00240AF6" w:rsidRDefault="00CA6EC9" w:rsidP="002E4987">
      <w:pPr>
        <w:pStyle w:val="Tekstpodstawowy"/>
        <w:rPr>
          <w:lang w:eastAsia="pl-PL" w:bidi="pl-PL"/>
        </w:rPr>
      </w:pPr>
      <w:r>
        <w:rPr>
          <w:rFonts w:eastAsia="Times New Roman" w:cs="Times New Roman"/>
        </w:rPr>
        <w:t xml:space="preserve">Kryteria oceny ofert zostały określone w regulaminie otwartego </w:t>
      </w:r>
      <w:proofErr w:type="gramStart"/>
      <w:r>
        <w:rPr>
          <w:rFonts w:eastAsia="Times New Roman" w:cs="Times New Roman"/>
        </w:rPr>
        <w:t>konkursu  ofert</w:t>
      </w:r>
      <w:proofErr w:type="gramEnd"/>
      <w:r>
        <w:rPr>
          <w:rFonts w:eastAsia="Times New Roman" w:cs="Times New Roman"/>
        </w:rPr>
        <w:t>, który stanowi  załącznik nr 2 do zarządzenia nr         /2020 Prezydenta Miasta Świnoujście z dnia</w:t>
      </w:r>
      <w:r w:rsidR="00A77557">
        <w:rPr>
          <w:rFonts w:eastAsia="Times New Roman" w:cs="Times New Roman"/>
        </w:rPr>
        <w:t>……………..</w:t>
      </w:r>
      <w:r>
        <w:rPr>
          <w:rFonts w:eastAsia="Times New Roman" w:cs="Times New Roman"/>
        </w:rPr>
        <w:t xml:space="preserve">                   </w:t>
      </w:r>
      <w:r w:rsidR="00A77557">
        <w:rPr>
          <w:rFonts w:eastAsia="Times New Roman" w:cs="Times New Roman"/>
        </w:rPr>
        <w:t xml:space="preserve">                </w:t>
      </w:r>
      <w:r>
        <w:rPr>
          <w:rFonts w:eastAsia="Times New Roman" w:cs="Times New Roman"/>
        </w:rPr>
        <w:t xml:space="preserve">2020 </w:t>
      </w:r>
      <w:proofErr w:type="gramStart"/>
      <w:r>
        <w:rPr>
          <w:rFonts w:eastAsia="Times New Roman" w:cs="Times New Roman"/>
        </w:rPr>
        <w:t>r</w:t>
      </w:r>
      <w:proofErr w:type="gramEnd"/>
      <w:r>
        <w:rPr>
          <w:rFonts w:eastAsia="Times New Roman" w:cs="Times New Roman"/>
        </w:rPr>
        <w:t xml:space="preserve">. w sprawie przeprowadzenia otwartego konkursu ofert na realizację </w:t>
      </w:r>
      <w:r w:rsidR="002E4987">
        <w:rPr>
          <w:lang w:eastAsia="pl-PL" w:bidi="pl-PL"/>
        </w:rPr>
        <w:t>działalności na rzecz integracji europejskiej oraz rozwijania kontaktów i współpracy miedzy społeczeństwami.</w:t>
      </w:r>
    </w:p>
    <w:p w:rsidR="00CA6EC9" w:rsidRDefault="00CA6EC9" w:rsidP="00CA6EC9">
      <w:pPr>
        <w:autoSpaceDE w:val="0"/>
        <w:ind w:left="426" w:hanging="705"/>
        <w:jc w:val="both"/>
        <w:rPr>
          <w:rFonts w:eastAsia="Times New Roman" w:cs="Times New Roman"/>
          <w:sz w:val="22"/>
          <w:szCs w:val="22"/>
        </w:rPr>
      </w:pPr>
    </w:p>
    <w:p w:rsidR="00CA6EC9" w:rsidRDefault="00CA6EC9" w:rsidP="00CA6EC9">
      <w:pPr>
        <w:autoSpaceDE w:val="0"/>
        <w:ind w:left="426" w:hanging="705"/>
        <w:jc w:val="both"/>
        <w:rPr>
          <w:rFonts w:eastAsia="Times New Roman" w:cs="Times New Roman"/>
          <w:color w:val="auto"/>
          <w:szCs w:val="20"/>
          <w:lang w:eastAsia="ar-SA" w:bidi="ar-SA"/>
        </w:rPr>
      </w:pPr>
      <w:r>
        <w:rPr>
          <w:rFonts w:eastAsia="Times New Roman" w:cs="Times New Roman"/>
        </w:rPr>
        <w:t xml:space="preserve">     Zgodnie z § 5 i § 6 regulaminu konkursu:</w:t>
      </w:r>
    </w:p>
    <w:p w:rsidR="00CA6EC9" w:rsidRDefault="00CA6EC9" w:rsidP="00CA6EC9">
      <w:p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proofErr w:type="gramStart"/>
      <w:r>
        <w:rPr>
          <w:rFonts w:eastAsia="Times New Roman" w:cs="Times New Roman"/>
        </w:rPr>
        <w:t>1)  Ocena</w:t>
      </w:r>
      <w:proofErr w:type="gramEnd"/>
      <w:r>
        <w:rPr>
          <w:rFonts w:eastAsia="Times New Roman" w:cs="Times New Roman"/>
        </w:rPr>
        <w:t xml:space="preserve"> formalna ofert dokonywana jest przez członków Komisji poprzez wypełnienie formularza stanowiącego załącznik nr 1 do regulaminu konkursu.</w:t>
      </w:r>
    </w:p>
    <w:p w:rsidR="00CA6EC9" w:rsidRDefault="00CA6EC9" w:rsidP="00CA6EC9">
      <w:pPr>
        <w:autoSpaceDE w:val="0"/>
        <w:jc w:val="both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2)  Ocena</w:t>
      </w:r>
      <w:proofErr w:type="gramEnd"/>
      <w:r>
        <w:rPr>
          <w:rFonts w:eastAsia="Times New Roman" w:cs="Times New Roman"/>
        </w:rPr>
        <w:t xml:space="preserve"> merytoryczna ofert dokonywana jest indywidualnie przez członków Komisji poprzez przyznanie określonej liczby punktów na formularzu stanowiącym załącznik nr 2 do regulaminu konkursu, biorąc pod uwagę następujące kryteria:</w:t>
      </w:r>
    </w:p>
    <w:p w:rsidR="00CA6EC9" w:rsidRDefault="009603D1" w:rsidP="00CA6EC9">
      <w:pPr>
        <w:numPr>
          <w:ilvl w:val="0"/>
          <w:numId w:val="2"/>
        </w:numPr>
        <w:ind w:left="709"/>
        <w:jc w:val="both"/>
      </w:pPr>
      <w:proofErr w:type="gramStart"/>
      <w:r>
        <w:t>zakres</w:t>
      </w:r>
      <w:proofErr w:type="gramEnd"/>
      <w:r>
        <w:t xml:space="preserve"> rzeczowy</w:t>
      </w:r>
      <w:r w:rsidR="00CA6EC9">
        <w:t xml:space="preserve"> realizacji zadania, oferta może uzyskać do </w:t>
      </w:r>
      <w:r>
        <w:t>3</w:t>
      </w:r>
      <w:r w:rsidR="00CA6EC9">
        <w:t xml:space="preserve">0 punktów, </w:t>
      </w:r>
    </w:p>
    <w:p w:rsidR="00CA6EC9" w:rsidRDefault="00CA6EC9" w:rsidP="00CA6EC9">
      <w:pPr>
        <w:pStyle w:val="Akapitzlist"/>
        <w:numPr>
          <w:ilvl w:val="0"/>
          <w:numId w:val="2"/>
        </w:numPr>
        <w:jc w:val="both"/>
      </w:pPr>
      <w:r>
        <w:t xml:space="preserve">kalkulacje kosztów realizacji zadania, w </w:t>
      </w:r>
      <w:proofErr w:type="gramStart"/>
      <w:r>
        <w:t>tym  w</w:t>
      </w:r>
      <w:proofErr w:type="gramEnd"/>
      <w:r>
        <w:t xml:space="preserve"> odniesieniu do zakresu rzeczowego zadania  do </w:t>
      </w:r>
      <w:r w:rsidR="009603D1">
        <w:t>2</w:t>
      </w:r>
      <w:r>
        <w:t xml:space="preserve">0 punktów, </w:t>
      </w:r>
    </w:p>
    <w:p w:rsidR="00CA6EC9" w:rsidRDefault="00CA6EC9" w:rsidP="00CA6EC9">
      <w:pPr>
        <w:pStyle w:val="Akapitzlist"/>
        <w:numPr>
          <w:ilvl w:val="0"/>
          <w:numId w:val="2"/>
        </w:numPr>
        <w:jc w:val="both"/>
      </w:pPr>
      <w:r>
        <w:t xml:space="preserve">jakość wykonania zadania i kwalifikacje osób realizujących zadanie, oferta może uzyskać </w:t>
      </w:r>
      <w:proofErr w:type="gramStart"/>
      <w:r>
        <w:t xml:space="preserve">do </w:t>
      </w:r>
      <w:r w:rsidR="009603D1">
        <w:t xml:space="preserve">    </w:t>
      </w:r>
      <w:r>
        <w:t>2</w:t>
      </w:r>
      <w:r w:rsidR="009603D1">
        <w:t>0</w:t>
      </w:r>
      <w:r>
        <w:t xml:space="preserve"> punktów</w:t>
      </w:r>
      <w:proofErr w:type="gramEnd"/>
      <w:r>
        <w:t xml:space="preserve">, </w:t>
      </w:r>
    </w:p>
    <w:p w:rsidR="009603D1" w:rsidRDefault="009603D1" w:rsidP="00CA6EC9">
      <w:pPr>
        <w:pStyle w:val="Akapitzlist"/>
        <w:numPr>
          <w:ilvl w:val="0"/>
          <w:numId w:val="2"/>
        </w:numPr>
        <w:jc w:val="both"/>
      </w:pPr>
      <w:proofErr w:type="gramStart"/>
      <w:r>
        <w:t>udział</w:t>
      </w:r>
      <w:proofErr w:type="gramEnd"/>
      <w:r>
        <w:t xml:space="preserve"> środków finansowych własnych albo pozyskanych z innych źródeł na realizację zadania do 10 punktów</w:t>
      </w:r>
    </w:p>
    <w:p w:rsidR="00CA6EC9" w:rsidRDefault="00CA6EC9" w:rsidP="00CA6EC9">
      <w:pPr>
        <w:pStyle w:val="Akapitzlist"/>
        <w:numPr>
          <w:ilvl w:val="0"/>
          <w:numId w:val="2"/>
        </w:numPr>
        <w:jc w:val="both"/>
      </w:pPr>
      <w:proofErr w:type="gramStart"/>
      <w:r>
        <w:t>wkład</w:t>
      </w:r>
      <w:proofErr w:type="gramEnd"/>
      <w:r>
        <w:t xml:space="preserve"> rzeczowy, osobowy, w tym świadczenia wolontariuszy i praca społeczna członków, oferta może uzyskać 10 punktów,</w:t>
      </w:r>
    </w:p>
    <w:p w:rsidR="00CA6EC9" w:rsidRDefault="00CA6EC9" w:rsidP="00CA6EC9">
      <w:pPr>
        <w:pStyle w:val="Akapitzlist"/>
        <w:numPr>
          <w:ilvl w:val="0"/>
          <w:numId w:val="2"/>
        </w:numPr>
        <w:jc w:val="both"/>
      </w:pPr>
      <w:proofErr w:type="gramStart"/>
      <w:r>
        <w:t>realizacje  zleconych</w:t>
      </w:r>
      <w:proofErr w:type="gramEnd"/>
      <w:r>
        <w:t xml:space="preserve"> zadań publicznych w przypadku podmiotów uprawnionych, które</w:t>
      </w:r>
    </w:p>
    <w:p w:rsidR="00CA6EC9" w:rsidRDefault="00CA6EC9" w:rsidP="00CA6EC9">
      <w:pPr>
        <w:ind w:left="1134" w:hanging="360"/>
        <w:jc w:val="both"/>
      </w:pPr>
      <w:r>
        <w:t xml:space="preserve">w latach poprzednich realizowały zlecone </w:t>
      </w:r>
      <w:proofErr w:type="gramStart"/>
      <w:r>
        <w:t>zadanie  publiczne</w:t>
      </w:r>
      <w:proofErr w:type="gramEnd"/>
      <w:r>
        <w:t xml:space="preserve"> biorąc pod uwagę  rzetelność,</w:t>
      </w:r>
    </w:p>
    <w:p w:rsidR="00CA6EC9" w:rsidRDefault="00CA6EC9" w:rsidP="00CA6EC9">
      <w:pPr>
        <w:ind w:left="1134" w:hanging="360"/>
        <w:jc w:val="both"/>
      </w:pPr>
      <w:r>
        <w:t xml:space="preserve">terminowość oraz sposób </w:t>
      </w:r>
      <w:proofErr w:type="gramStart"/>
      <w:r>
        <w:t>rozliczenia  otrzymanych</w:t>
      </w:r>
      <w:proofErr w:type="gramEnd"/>
      <w:r>
        <w:t xml:space="preserve"> środków, oferta może uzyskać do                   </w:t>
      </w:r>
    </w:p>
    <w:p w:rsidR="00CA6EC9" w:rsidRDefault="009603D1" w:rsidP="00CA6EC9">
      <w:pPr>
        <w:ind w:left="1134" w:hanging="360"/>
        <w:jc w:val="both"/>
      </w:pPr>
      <w:r>
        <w:t>10</w:t>
      </w:r>
      <w:r w:rsidR="00CA6EC9">
        <w:t xml:space="preserve"> punktów. </w:t>
      </w:r>
    </w:p>
    <w:p w:rsidR="00CA6EC9" w:rsidRDefault="00CA6EC9" w:rsidP="00CA6EC9">
      <w:pPr>
        <w:autoSpaceDE w:val="0"/>
        <w:ind w:left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3) Ocenę merytoryczną Komisji ustala się przez zsumowanie ocen przydzielonych ofercie przez wszystkich członków Komisji. Zbiorczy formularz oceny ofert stanowi załącznik nr 3 do regulaminu konkursu.</w:t>
      </w:r>
    </w:p>
    <w:p w:rsidR="00CA6EC9" w:rsidRDefault="00CA6EC9" w:rsidP="00CA6EC9">
      <w:pPr>
        <w:numPr>
          <w:ilvl w:val="0"/>
          <w:numId w:val="3"/>
        </w:numPr>
        <w:autoSpaceDE w:val="0"/>
        <w:ind w:left="360" w:firstLine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Oferty, które w ocenie merytorycznej </w:t>
      </w:r>
      <w:proofErr w:type="gramStart"/>
      <w:r>
        <w:rPr>
          <w:rFonts w:eastAsia="Times New Roman" w:cs="Times New Roman"/>
        </w:rPr>
        <w:t>otrzymają  poniżej</w:t>
      </w:r>
      <w:proofErr w:type="gramEnd"/>
      <w:r>
        <w:rPr>
          <w:rFonts w:eastAsia="Times New Roman" w:cs="Times New Roman"/>
        </w:rPr>
        <w:t xml:space="preserve"> 50 % punktów możliwych do uzyskania, nie otrzymają pozytywnej opinii do dofinansowania.</w:t>
      </w:r>
    </w:p>
    <w:p w:rsidR="00CA6EC9" w:rsidRDefault="00CA6EC9" w:rsidP="00CA6EC9">
      <w:pPr>
        <w:autoSpaceDE w:val="0"/>
        <w:jc w:val="both"/>
        <w:rPr>
          <w:rFonts w:eastAsia="Times New Roman" w:cs="Times New Roman"/>
          <w:b/>
          <w:bCs/>
        </w:rPr>
      </w:pPr>
    </w:p>
    <w:p w:rsidR="00CA6EC9" w:rsidRDefault="00CA6EC9" w:rsidP="00CA6EC9">
      <w:pPr>
        <w:autoSpaceDE w:val="0"/>
        <w:jc w:val="both"/>
        <w:rPr>
          <w:rFonts w:eastAsia="Times New Roman" w:cs="Times New Roman"/>
        </w:rPr>
      </w:pPr>
      <w:proofErr w:type="gramStart"/>
      <w:r>
        <w:rPr>
          <w:rFonts w:eastAsia="Times New Roman" w:cs="Times New Roman"/>
          <w:b/>
          <w:bCs/>
        </w:rPr>
        <w:t>Wymogi  dotyczące</w:t>
      </w:r>
      <w:proofErr w:type="gramEnd"/>
      <w:r>
        <w:rPr>
          <w:rFonts w:eastAsia="Times New Roman" w:cs="Times New Roman"/>
          <w:b/>
          <w:bCs/>
        </w:rPr>
        <w:t xml:space="preserve"> składanych ofert, termin składania ofert: </w:t>
      </w:r>
    </w:p>
    <w:p w:rsidR="00CA6EC9" w:rsidRDefault="00CA6EC9" w:rsidP="00CA6EC9">
      <w:pPr>
        <w:numPr>
          <w:ilvl w:val="0"/>
          <w:numId w:val="4"/>
        </w:numPr>
        <w:tabs>
          <w:tab w:val="left" w:pos="360"/>
        </w:tabs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Oferty na realizację zadania z zakresu </w:t>
      </w:r>
      <w:r w:rsidR="009958D6">
        <w:rPr>
          <w:rFonts w:eastAsia="Times New Roman" w:cs="Times New Roman"/>
        </w:rPr>
        <w:t xml:space="preserve">działalności na rzecz integracji europejskiej oraz rozwijania kontaktów i współpracy miedzy społeczeństwami </w:t>
      </w:r>
      <w:r>
        <w:rPr>
          <w:rFonts w:eastAsia="Times New Roman" w:cs="Times New Roman"/>
        </w:rPr>
        <w:t xml:space="preserve">należy składać </w:t>
      </w:r>
      <w:proofErr w:type="gramStart"/>
      <w:r>
        <w:rPr>
          <w:rFonts w:eastAsia="Times New Roman" w:cs="Times New Roman"/>
        </w:rPr>
        <w:t>w  Sali</w:t>
      </w:r>
      <w:proofErr w:type="gramEnd"/>
      <w:r>
        <w:rPr>
          <w:rFonts w:eastAsia="Times New Roman" w:cs="Times New Roman"/>
        </w:rPr>
        <w:t xml:space="preserve"> Obsługi Interesanta  Urzędu Miasta Świnoujście, przy ul. Wojska Polskiego  1/5, parter,  w godzinach  od 7.30 </w:t>
      </w:r>
      <w:proofErr w:type="gramStart"/>
      <w:r>
        <w:rPr>
          <w:rFonts w:eastAsia="Times New Roman" w:cs="Times New Roman"/>
        </w:rPr>
        <w:t>do</w:t>
      </w:r>
      <w:proofErr w:type="gramEnd"/>
      <w:r>
        <w:rPr>
          <w:rFonts w:eastAsia="Times New Roman" w:cs="Times New Roman"/>
        </w:rPr>
        <w:t xml:space="preserve">  15.30  </w:t>
      </w:r>
      <w:r>
        <w:rPr>
          <w:rFonts w:eastAsia="Times New Roman" w:cs="Times New Roman"/>
          <w:b/>
          <w:bCs/>
        </w:rPr>
        <w:t xml:space="preserve">w terminie do </w:t>
      </w:r>
      <w:proofErr w:type="gramStart"/>
      <w:r>
        <w:rPr>
          <w:rFonts w:eastAsia="Times New Roman" w:cs="Times New Roman"/>
          <w:b/>
          <w:bCs/>
        </w:rPr>
        <w:t>dnia                            r</w:t>
      </w:r>
      <w:proofErr w:type="gramEnd"/>
      <w:r>
        <w:rPr>
          <w:rFonts w:eastAsia="Times New Roman" w:cs="Times New Roman"/>
        </w:rPr>
        <w:t>.  (decyduje data  wpływu do Urzędu Miasta Świnoujście).</w:t>
      </w:r>
    </w:p>
    <w:p w:rsidR="00CA6EC9" w:rsidRDefault="00CA6EC9" w:rsidP="00CA6EC9">
      <w:pPr>
        <w:numPr>
          <w:ilvl w:val="0"/>
          <w:numId w:val="4"/>
        </w:numPr>
        <w:autoSpaceDE w:val="0"/>
        <w:ind w:left="357" w:hanging="357"/>
        <w:jc w:val="both"/>
        <w:rPr>
          <w:bCs/>
          <w:color w:val="auto"/>
        </w:rPr>
      </w:pPr>
      <w:r>
        <w:rPr>
          <w:rFonts w:eastAsia="Times New Roman" w:cs="Times New Roman"/>
          <w:color w:val="auto"/>
        </w:rPr>
        <w:t>Oferty należy</w:t>
      </w:r>
      <w:r>
        <w:rPr>
          <w:color w:val="auto"/>
        </w:rPr>
        <w:t xml:space="preserve"> składać w języku polskim, w wersji papierowej, na formularzu ofert określonym                      w rozporządzeniu Przewodniczącego Komitetu ds. pożytku publicznego z dnia 24 października 2018 r w sprawie wzorów ofert i ramowych wzorów umów dotyczących realizacji zadań publicznych oraz wzorów sprawozdań z wykonania tych </w:t>
      </w:r>
      <w:proofErr w:type="gramStart"/>
      <w:r>
        <w:rPr>
          <w:color w:val="auto"/>
        </w:rPr>
        <w:t>zadań  (Dz</w:t>
      </w:r>
      <w:proofErr w:type="gramEnd"/>
      <w:r>
        <w:rPr>
          <w:color w:val="auto"/>
        </w:rPr>
        <w:t xml:space="preserve">. U. </w:t>
      </w:r>
      <w:proofErr w:type="gramStart"/>
      <w:r>
        <w:rPr>
          <w:color w:val="auto"/>
        </w:rPr>
        <w:t>z</w:t>
      </w:r>
      <w:proofErr w:type="gramEnd"/>
      <w:r>
        <w:rPr>
          <w:color w:val="auto"/>
        </w:rPr>
        <w:t xml:space="preserve"> 2018 r. poz. 2057).</w:t>
      </w:r>
    </w:p>
    <w:p w:rsidR="00CA6EC9" w:rsidRDefault="00CA6EC9" w:rsidP="00CA6EC9">
      <w:pPr>
        <w:numPr>
          <w:ilvl w:val="0"/>
          <w:numId w:val="4"/>
        </w:numPr>
        <w:autoSpaceDE w:val="0"/>
        <w:jc w:val="both"/>
        <w:rPr>
          <w:rFonts w:eastAsia="Times New Roman" w:cs="Times New Roman"/>
        </w:rPr>
      </w:pPr>
      <w:r>
        <w:t>Oferent winien przedstawić ofertę zgodnie z zasadami uczciwej konkurencji, gwarantując wykonanie zadania w sposób efektywny, oszczędny i terminowy.</w:t>
      </w:r>
    </w:p>
    <w:p w:rsidR="00CA6EC9" w:rsidRDefault="00CA6EC9" w:rsidP="00CA6EC9">
      <w:pPr>
        <w:numPr>
          <w:ilvl w:val="0"/>
          <w:numId w:val="4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cs="Times New Roman"/>
          <w:color w:val="auto"/>
        </w:rPr>
        <w:t>Oferty winny być podpisane przez osoby upoważnione do składania oświadczeń woli.</w:t>
      </w:r>
    </w:p>
    <w:p w:rsidR="00CA6EC9" w:rsidRDefault="00CA6EC9" w:rsidP="00CA6EC9">
      <w:pPr>
        <w:numPr>
          <w:ilvl w:val="0"/>
          <w:numId w:val="4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color w:val="auto"/>
          <w:lang w:eastAsia="ar-SA"/>
        </w:rPr>
        <w:t xml:space="preserve">Oferty </w:t>
      </w:r>
      <w:proofErr w:type="gramStart"/>
      <w:r>
        <w:rPr>
          <w:color w:val="auto"/>
          <w:lang w:eastAsia="ar-SA"/>
        </w:rPr>
        <w:t>nie spełniające</w:t>
      </w:r>
      <w:proofErr w:type="gramEnd"/>
      <w:r>
        <w:rPr>
          <w:color w:val="auto"/>
          <w:lang w:eastAsia="ar-SA"/>
        </w:rPr>
        <w:t xml:space="preserve"> warunków określonych w ogłoszeniu nie poddaje się ocenie formalnej.</w:t>
      </w:r>
    </w:p>
    <w:p w:rsidR="00CA6EC9" w:rsidRDefault="00CA6EC9" w:rsidP="00CA6EC9">
      <w:pPr>
        <w:numPr>
          <w:ilvl w:val="0"/>
          <w:numId w:val="4"/>
        </w:num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Zamieszczenie w formularzu oferty o dotację następujących informacji:</w:t>
      </w:r>
    </w:p>
    <w:p w:rsidR="00CA6EC9" w:rsidRDefault="00CA6EC9" w:rsidP="00CA6EC9">
      <w:pPr>
        <w:numPr>
          <w:ilvl w:val="0"/>
          <w:numId w:val="5"/>
        </w:numPr>
        <w:tabs>
          <w:tab w:val="clear" w:pos="360"/>
          <w:tab w:val="num" w:pos="-360"/>
          <w:tab w:val="left" w:pos="709"/>
        </w:tabs>
        <w:autoSpaceDE w:val="0"/>
        <w:ind w:left="720"/>
        <w:jc w:val="both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szczegółowego</w:t>
      </w:r>
      <w:proofErr w:type="gramEnd"/>
      <w:r>
        <w:rPr>
          <w:rFonts w:eastAsia="Times New Roman" w:cs="Times New Roman"/>
        </w:rPr>
        <w:t xml:space="preserve"> zakresu rzeczowego zadania publicznego proponowanego do realizacji,</w:t>
      </w:r>
    </w:p>
    <w:p w:rsidR="00CA6EC9" w:rsidRDefault="00CA6EC9" w:rsidP="00CA6EC9">
      <w:pPr>
        <w:numPr>
          <w:ilvl w:val="0"/>
          <w:numId w:val="5"/>
        </w:numPr>
        <w:tabs>
          <w:tab w:val="left" w:pos="709"/>
        </w:tabs>
        <w:autoSpaceDE w:val="0"/>
        <w:ind w:left="720"/>
        <w:jc w:val="both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terminu</w:t>
      </w:r>
      <w:proofErr w:type="gramEnd"/>
      <w:r>
        <w:rPr>
          <w:rFonts w:eastAsia="Times New Roman" w:cs="Times New Roman"/>
        </w:rPr>
        <w:t xml:space="preserve"> i miejsca realizacji zadania publicznego,</w:t>
      </w:r>
    </w:p>
    <w:p w:rsidR="00CA6EC9" w:rsidRDefault="00CA6EC9" w:rsidP="00CA6EC9">
      <w:pPr>
        <w:numPr>
          <w:ilvl w:val="0"/>
          <w:numId w:val="5"/>
        </w:numPr>
        <w:tabs>
          <w:tab w:val="left" w:pos="709"/>
        </w:tabs>
        <w:autoSpaceDE w:val="0"/>
        <w:ind w:left="720"/>
        <w:jc w:val="both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kalkulacji  przewidywanych</w:t>
      </w:r>
      <w:proofErr w:type="gramEnd"/>
      <w:r>
        <w:rPr>
          <w:rFonts w:eastAsia="Times New Roman" w:cs="Times New Roman"/>
        </w:rPr>
        <w:t xml:space="preserve"> kosztów realizacji zadania publicznego,</w:t>
      </w:r>
    </w:p>
    <w:p w:rsidR="00CA6EC9" w:rsidRDefault="00CA6EC9" w:rsidP="00CA6EC9">
      <w:pPr>
        <w:numPr>
          <w:ilvl w:val="0"/>
          <w:numId w:val="5"/>
        </w:numPr>
        <w:autoSpaceDE w:val="0"/>
        <w:ind w:left="720"/>
        <w:jc w:val="both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lastRenderedPageBreak/>
        <w:t>informacji</w:t>
      </w:r>
      <w:proofErr w:type="gramEnd"/>
      <w:r>
        <w:rPr>
          <w:rFonts w:eastAsia="Times New Roman" w:cs="Times New Roman"/>
        </w:rPr>
        <w:t xml:space="preserve"> o wcześniejszej działalności podmiotu składającego ofertę w zakresie, którego dotyczy zadanie,</w:t>
      </w:r>
    </w:p>
    <w:p w:rsidR="00CA6EC9" w:rsidRDefault="00CA6EC9" w:rsidP="00CA6EC9">
      <w:pPr>
        <w:numPr>
          <w:ilvl w:val="0"/>
          <w:numId w:val="5"/>
        </w:numPr>
        <w:tabs>
          <w:tab w:val="left" w:pos="709"/>
        </w:tabs>
        <w:autoSpaceDE w:val="0"/>
        <w:ind w:left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informacji o posiadanych zasobach rzeczowych i kadrowych zapewniających wykonanie zadania, oraz o planowanej wysokości środków finansowych na </w:t>
      </w:r>
      <w:proofErr w:type="gramStart"/>
      <w:r>
        <w:rPr>
          <w:rFonts w:eastAsia="Times New Roman" w:cs="Times New Roman"/>
        </w:rPr>
        <w:t>realizację  danego</w:t>
      </w:r>
      <w:proofErr w:type="gramEnd"/>
      <w:r>
        <w:rPr>
          <w:rFonts w:eastAsia="Times New Roman" w:cs="Times New Roman"/>
        </w:rPr>
        <w:t xml:space="preserve">  zadania  pochodzących z innych źródeł,</w:t>
      </w:r>
    </w:p>
    <w:p w:rsidR="00CA6EC9" w:rsidRDefault="00CA6EC9" w:rsidP="00CA6EC9">
      <w:pPr>
        <w:numPr>
          <w:ilvl w:val="0"/>
          <w:numId w:val="5"/>
        </w:numPr>
        <w:tabs>
          <w:tab w:val="left" w:pos="709"/>
        </w:tabs>
        <w:autoSpaceDE w:val="0"/>
        <w:ind w:left="720"/>
        <w:jc w:val="both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deklaracji</w:t>
      </w:r>
      <w:proofErr w:type="gramEnd"/>
      <w:r>
        <w:rPr>
          <w:rFonts w:eastAsia="Times New Roman" w:cs="Times New Roman"/>
        </w:rPr>
        <w:t xml:space="preserve"> o zamiarze odpłatnego lub nieodpłatnego wykonania zadania.</w:t>
      </w:r>
    </w:p>
    <w:p w:rsidR="00CA6EC9" w:rsidRDefault="00CA6EC9" w:rsidP="00CA6EC9">
      <w:pPr>
        <w:tabs>
          <w:tab w:val="left" w:pos="709"/>
        </w:tabs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7. Do oferty należy dołączyć: </w:t>
      </w:r>
    </w:p>
    <w:p w:rsidR="00CA6EC9" w:rsidRDefault="00CA6EC9" w:rsidP="00CA6EC9">
      <w:pPr>
        <w:numPr>
          <w:ilvl w:val="0"/>
          <w:numId w:val="6"/>
        </w:numPr>
        <w:tabs>
          <w:tab w:val="left" w:pos="360"/>
        </w:tabs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kopię </w:t>
      </w:r>
      <w:proofErr w:type="gramStart"/>
      <w:r>
        <w:rPr>
          <w:rFonts w:eastAsia="Times New Roman" w:cs="Times New Roman"/>
        </w:rPr>
        <w:t>aktualnego  odpisu</w:t>
      </w:r>
      <w:proofErr w:type="gramEnd"/>
      <w:r>
        <w:rPr>
          <w:rFonts w:eastAsia="Times New Roman" w:cs="Times New Roman"/>
        </w:rPr>
        <w:t xml:space="preserve">  z Krajowego  Rejestru  Sądowego, innego  rejestru lub ewidencji,</w:t>
      </w:r>
    </w:p>
    <w:p w:rsidR="00F16DE1" w:rsidRDefault="00F16DE1" w:rsidP="00CA6EC9">
      <w:pPr>
        <w:numPr>
          <w:ilvl w:val="0"/>
          <w:numId w:val="6"/>
        </w:numPr>
        <w:tabs>
          <w:tab w:val="left" w:pos="360"/>
        </w:tabs>
        <w:autoSpaceDE w:val="0"/>
        <w:jc w:val="both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statut</w:t>
      </w:r>
      <w:proofErr w:type="gramEnd"/>
      <w:r>
        <w:rPr>
          <w:rFonts w:eastAsia="Times New Roman" w:cs="Times New Roman"/>
        </w:rPr>
        <w:t>,</w:t>
      </w:r>
    </w:p>
    <w:p w:rsidR="00CA6EC9" w:rsidRDefault="00CA6EC9" w:rsidP="00CA6EC9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</w:pPr>
      <w:r>
        <w:t xml:space="preserve">upoważnienie do składania oświadczeń woli w imieniu oferenta, zgodnie z </w:t>
      </w:r>
      <w:proofErr w:type="gramStart"/>
      <w:r>
        <w:t>wpisem                                     w</w:t>
      </w:r>
      <w:proofErr w:type="gramEnd"/>
      <w:r>
        <w:t xml:space="preserve"> Krajowym Rejestrze Sądowym, innym rejestrze lub ewidencji.</w:t>
      </w:r>
    </w:p>
    <w:p w:rsidR="00CA6EC9" w:rsidRDefault="00CA6EC9" w:rsidP="00CA6EC9">
      <w:pPr>
        <w:numPr>
          <w:ilvl w:val="0"/>
          <w:numId w:val="6"/>
        </w:numPr>
        <w:tabs>
          <w:tab w:val="left" w:pos="360"/>
        </w:tabs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 przypadku wyboru innego sposobu reprezentacji podmiotów </w:t>
      </w:r>
      <w:proofErr w:type="gramStart"/>
      <w:r>
        <w:rPr>
          <w:rFonts w:eastAsia="Times New Roman" w:cs="Times New Roman"/>
        </w:rPr>
        <w:t>składających  ofertę</w:t>
      </w:r>
      <w:proofErr w:type="gramEnd"/>
      <w:r>
        <w:rPr>
          <w:rFonts w:eastAsia="Times New Roman" w:cs="Times New Roman"/>
        </w:rPr>
        <w:t xml:space="preserve"> wspólną  niż wynikający z Krajowego Rejestru  Sądowego  lub innego właściwego  rejestru - dokument  potwierdzający  upoważnienie do działania w imieniu  oferenta, </w:t>
      </w:r>
    </w:p>
    <w:p w:rsidR="00CA6EC9" w:rsidRDefault="00CA6EC9" w:rsidP="00CA6EC9">
      <w:pPr>
        <w:numPr>
          <w:ilvl w:val="0"/>
          <w:numId w:val="6"/>
        </w:numPr>
        <w:tabs>
          <w:tab w:val="left" w:pos="360"/>
        </w:tabs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kopię umowy lub kopię statutu spółki potwierdzone za zgodność z oryginałem w przypadku gdy </w:t>
      </w:r>
      <w:proofErr w:type="gramStart"/>
      <w:r>
        <w:rPr>
          <w:rFonts w:eastAsia="Times New Roman" w:cs="Times New Roman"/>
        </w:rPr>
        <w:t>oferent  jest</w:t>
      </w:r>
      <w:proofErr w:type="gramEnd"/>
      <w:r>
        <w:rPr>
          <w:rFonts w:eastAsia="Times New Roman" w:cs="Times New Roman"/>
        </w:rPr>
        <w:t xml:space="preserve"> spółką prawa handlowego,  o której  mowa  w art.  3 ust. 3 pkt  4 ustawy  z dnia  24 kwietnia  2003 r.  o działalności  pożytku publicznego i wolontariacie. </w:t>
      </w:r>
    </w:p>
    <w:p w:rsidR="00CA6EC9" w:rsidRDefault="00CA6EC9" w:rsidP="00CA6EC9">
      <w:pPr>
        <w:numPr>
          <w:ilvl w:val="0"/>
          <w:numId w:val="4"/>
        </w:numPr>
        <w:tabs>
          <w:tab w:val="left" w:pos="360"/>
        </w:tabs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Dwie lub więcej organizacje pozarządowe lub podmioty wymienione w art. 3 ust. 3 przedmiotowej ustawy działające wspólnie mogą złożyć ofertę wspólną. Oferta wspólna wskazuje:</w:t>
      </w:r>
    </w:p>
    <w:p w:rsidR="00CA6EC9" w:rsidRDefault="00CA6EC9" w:rsidP="00CA6EC9">
      <w:pPr>
        <w:tabs>
          <w:tab w:val="left" w:pos="1440"/>
        </w:tabs>
        <w:autoSpaceDE w:val="0"/>
        <w:ind w:left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1) jakie działania w ramach realizacji zadania publicznego będą wykonywać poszczególne organizacje pozarządowe lub podmioty wymienione </w:t>
      </w:r>
      <w:proofErr w:type="gramStart"/>
      <w:r>
        <w:rPr>
          <w:rFonts w:eastAsia="Times New Roman" w:cs="Times New Roman"/>
        </w:rPr>
        <w:t>w  art</w:t>
      </w:r>
      <w:proofErr w:type="gramEnd"/>
      <w:r>
        <w:rPr>
          <w:rFonts w:eastAsia="Times New Roman" w:cs="Times New Roman"/>
        </w:rPr>
        <w:t>. 3 ust. 3 ustawy,</w:t>
      </w:r>
    </w:p>
    <w:p w:rsidR="00CA6EC9" w:rsidRDefault="00CA6EC9" w:rsidP="00CA6EC9">
      <w:pPr>
        <w:tabs>
          <w:tab w:val="left" w:pos="1440"/>
        </w:tabs>
        <w:autoSpaceDE w:val="0"/>
        <w:ind w:left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2) sposób reprezentacji podmiotów, o których w art. 3 ust. 3 ustawy, wobec organu administracji publicznej. </w:t>
      </w:r>
    </w:p>
    <w:p w:rsidR="00CA6EC9" w:rsidRDefault="00CA6EC9" w:rsidP="00CA6EC9">
      <w:pPr>
        <w:autoSpaceDE w:val="0"/>
        <w:jc w:val="both"/>
        <w:rPr>
          <w:rFonts w:eastAsia="Times New Roman" w:cs="Times New Roman"/>
          <w:color w:val="auto"/>
          <w:kern w:val="0"/>
          <w:lang w:val="en-US"/>
        </w:rPr>
      </w:pPr>
    </w:p>
    <w:p w:rsidR="00CA6EC9" w:rsidRDefault="00CA6EC9" w:rsidP="00CA6EC9">
      <w:pPr>
        <w:autoSpaceDE w:val="0"/>
        <w:jc w:val="both"/>
        <w:rPr>
          <w:rFonts w:eastAsia="Times New Roman" w:cs="Times New Roman"/>
          <w:b/>
          <w:bCs/>
          <w:kern w:val="0"/>
        </w:rPr>
      </w:pPr>
      <w:r>
        <w:rPr>
          <w:rFonts w:eastAsia="Times New Roman" w:cs="Times New Roman"/>
          <w:b/>
          <w:bCs/>
          <w:kern w:val="0"/>
        </w:rPr>
        <w:t xml:space="preserve">Warunki realizacji zadania: </w:t>
      </w:r>
    </w:p>
    <w:p w:rsidR="00CA6EC9" w:rsidRDefault="00CA6EC9" w:rsidP="00CA6EC9">
      <w:pPr>
        <w:tabs>
          <w:tab w:val="left" w:pos="0"/>
        </w:tabs>
        <w:autoSpaceDE w:val="0"/>
        <w:jc w:val="both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 xml:space="preserve">1. Zadanie do realizacji przez podmioty, które prowadzą działalność statutową zgodną z założeniami </w:t>
      </w:r>
    </w:p>
    <w:p w:rsidR="00CA6EC9" w:rsidRDefault="00CA6EC9" w:rsidP="00CA6EC9">
      <w:pPr>
        <w:tabs>
          <w:tab w:val="left" w:pos="0"/>
        </w:tabs>
        <w:autoSpaceDE w:val="0"/>
        <w:jc w:val="both"/>
        <w:rPr>
          <w:rFonts w:eastAsia="Times New Roman" w:cs="Times New Roman"/>
          <w:kern w:val="0"/>
        </w:rPr>
      </w:pPr>
      <w:proofErr w:type="gramStart"/>
      <w:r>
        <w:rPr>
          <w:rFonts w:eastAsia="Times New Roman" w:cs="Times New Roman"/>
          <w:kern w:val="0"/>
        </w:rPr>
        <w:t>ogłaszanego</w:t>
      </w:r>
      <w:proofErr w:type="gramEnd"/>
      <w:r>
        <w:rPr>
          <w:rFonts w:eastAsia="Times New Roman" w:cs="Times New Roman"/>
          <w:kern w:val="0"/>
        </w:rPr>
        <w:t xml:space="preserve"> zadania.</w:t>
      </w:r>
    </w:p>
    <w:p w:rsidR="00CA6EC9" w:rsidRDefault="00CA6EC9" w:rsidP="00CA6EC9">
      <w:pPr>
        <w:jc w:val="both"/>
        <w:rPr>
          <w:rFonts w:eastAsia="Times New Roman" w:cs="Times New Roman"/>
          <w:color w:val="auto"/>
          <w:kern w:val="0"/>
          <w:lang w:eastAsia="ar-SA" w:bidi="ar-SA"/>
        </w:rPr>
      </w:pPr>
      <w:r>
        <w:rPr>
          <w:kern w:val="0"/>
        </w:rPr>
        <w:t>2.</w:t>
      </w:r>
      <w:r w:rsidR="003025DC">
        <w:rPr>
          <w:kern w:val="0"/>
          <w:sz w:val="28"/>
        </w:rPr>
        <w:t> </w:t>
      </w:r>
      <w:r>
        <w:rPr>
          <w:kern w:val="0"/>
        </w:rPr>
        <w:t>W ramach zadania publicznego pn</w:t>
      </w:r>
      <w:r>
        <w:rPr>
          <w:kern w:val="0"/>
          <w:sz w:val="28"/>
        </w:rPr>
        <w:t>.</w:t>
      </w:r>
      <w:r>
        <w:rPr>
          <w:rFonts w:eastAsia="Times New Roman" w:cs="Times New Roman"/>
          <w:color w:val="auto"/>
          <w:kern w:val="0"/>
          <w:lang w:eastAsia="ar-SA" w:bidi="ar-SA"/>
        </w:rPr>
        <w:t xml:space="preserve"> „</w:t>
      </w:r>
      <w:r w:rsidR="009958D6">
        <w:rPr>
          <w:lang w:eastAsia="ar-SA"/>
        </w:rPr>
        <w:t>Inicjowanie, rozwój i wzbogacanie form współpracy</w:t>
      </w:r>
      <w:r w:rsidR="00F500AB">
        <w:rPr>
          <w:lang w:eastAsia="ar-SA"/>
        </w:rPr>
        <w:t xml:space="preserve"> miedzy społeczeństwami polskim i niemiecki</w:t>
      </w:r>
      <w:r w:rsidR="005527A9">
        <w:rPr>
          <w:lang w:eastAsia="ar-SA"/>
        </w:rPr>
        <w:t>m</w:t>
      </w:r>
      <w:r w:rsidR="009958D6">
        <w:rPr>
          <w:lang w:eastAsia="ar-SA"/>
        </w:rPr>
        <w:t>”</w:t>
      </w:r>
      <w:r w:rsidR="002E4987">
        <w:rPr>
          <w:rFonts w:eastAsia="Times New Roman" w:cs="Times New Roman"/>
          <w:color w:val="auto"/>
          <w:kern w:val="0"/>
          <w:lang w:eastAsia="ar-SA" w:bidi="ar-SA"/>
        </w:rPr>
        <w:t xml:space="preserve">, </w:t>
      </w:r>
      <w:r w:rsidR="00274885">
        <w:rPr>
          <w:rFonts w:eastAsia="Times New Roman" w:cs="Times New Roman"/>
          <w:color w:val="auto"/>
          <w:kern w:val="0"/>
          <w:lang w:eastAsia="ar-SA" w:bidi="ar-SA"/>
        </w:rPr>
        <w:t xml:space="preserve">realizowane będą </w:t>
      </w:r>
      <w:r>
        <w:rPr>
          <w:rFonts w:eastAsia="Times New Roman" w:cs="Times New Roman"/>
          <w:color w:val="auto"/>
          <w:kern w:val="0"/>
          <w:lang w:eastAsia="ar-SA" w:bidi="ar-SA"/>
        </w:rPr>
        <w:t>niżej wymienionych</w:t>
      </w:r>
      <w:r w:rsidR="002E4987">
        <w:rPr>
          <w:rFonts w:eastAsia="Times New Roman" w:cs="Times New Roman"/>
          <w:color w:val="auto"/>
          <w:kern w:val="0"/>
          <w:lang w:eastAsia="ar-SA" w:bidi="ar-SA"/>
        </w:rPr>
        <w:t xml:space="preserve"> działania:</w:t>
      </w:r>
    </w:p>
    <w:p w:rsidR="00274885" w:rsidRDefault="00F16DE1" w:rsidP="00CA6EC9">
      <w:pPr>
        <w:numPr>
          <w:ilvl w:val="0"/>
          <w:numId w:val="7"/>
        </w:numPr>
        <w:jc w:val="both"/>
        <w:rPr>
          <w:kern w:val="0"/>
          <w:lang w:eastAsia="ar-SA" w:bidi="ar-SA"/>
        </w:rPr>
      </w:pPr>
      <w:r>
        <w:rPr>
          <w:kern w:val="0"/>
          <w:lang w:eastAsia="ar-SA" w:bidi="ar-SA"/>
        </w:rPr>
        <w:t xml:space="preserve">pogłębianie </w:t>
      </w:r>
      <w:r w:rsidR="00274885">
        <w:rPr>
          <w:kern w:val="0"/>
          <w:lang w:eastAsia="ar-SA" w:bidi="ar-SA"/>
        </w:rPr>
        <w:t xml:space="preserve">wiedzy muzycznej i kulturalnej ( udział w </w:t>
      </w:r>
      <w:proofErr w:type="gramStart"/>
      <w:r w:rsidR="00274885">
        <w:rPr>
          <w:kern w:val="0"/>
          <w:lang w:eastAsia="ar-SA" w:bidi="ar-SA"/>
        </w:rPr>
        <w:t>przedstawieniach   i</w:t>
      </w:r>
      <w:proofErr w:type="gramEnd"/>
      <w:r w:rsidR="00274885">
        <w:rPr>
          <w:kern w:val="0"/>
          <w:lang w:eastAsia="ar-SA" w:bidi="ar-SA"/>
        </w:rPr>
        <w:t xml:space="preserve"> koncertach – koszty biletów)</w:t>
      </w:r>
    </w:p>
    <w:p w:rsidR="00274885" w:rsidRDefault="00F16DE1" w:rsidP="00CA6EC9">
      <w:pPr>
        <w:numPr>
          <w:ilvl w:val="0"/>
          <w:numId w:val="7"/>
        </w:numPr>
        <w:jc w:val="both"/>
        <w:rPr>
          <w:kern w:val="0"/>
          <w:lang w:eastAsia="ar-SA" w:bidi="ar-SA"/>
        </w:rPr>
      </w:pPr>
      <w:proofErr w:type="gramStart"/>
      <w:r>
        <w:rPr>
          <w:kern w:val="0"/>
          <w:lang w:eastAsia="ar-SA" w:bidi="ar-SA"/>
        </w:rPr>
        <w:t>nauka</w:t>
      </w:r>
      <w:proofErr w:type="gramEnd"/>
      <w:r>
        <w:rPr>
          <w:kern w:val="0"/>
          <w:lang w:eastAsia="ar-SA" w:bidi="ar-SA"/>
        </w:rPr>
        <w:t xml:space="preserve"> języka niemieckiego prowadzona w formie warsztatów,</w:t>
      </w:r>
    </w:p>
    <w:p w:rsidR="00274885" w:rsidRDefault="00274885" w:rsidP="00CA6EC9">
      <w:pPr>
        <w:numPr>
          <w:ilvl w:val="0"/>
          <w:numId w:val="7"/>
        </w:numPr>
        <w:jc w:val="both"/>
        <w:rPr>
          <w:kern w:val="0"/>
          <w:lang w:eastAsia="ar-SA" w:bidi="ar-SA"/>
        </w:rPr>
      </w:pPr>
      <w:proofErr w:type="gramStart"/>
      <w:r>
        <w:rPr>
          <w:kern w:val="0"/>
          <w:lang w:eastAsia="ar-SA" w:bidi="ar-SA"/>
        </w:rPr>
        <w:t>konferencja</w:t>
      </w:r>
      <w:proofErr w:type="gramEnd"/>
      <w:r>
        <w:rPr>
          <w:kern w:val="0"/>
          <w:lang w:eastAsia="ar-SA" w:bidi="ar-SA"/>
        </w:rPr>
        <w:t xml:space="preserve"> tematyczna integrująca środowiska organizacji pozarządowych oraz członków organizacji z Niemiec,</w:t>
      </w:r>
    </w:p>
    <w:p w:rsidR="00274885" w:rsidRDefault="00274885" w:rsidP="00CA6EC9">
      <w:pPr>
        <w:numPr>
          <w:ilvl w:val="0"/>
          <w:numId w:val="7"/>
        </w:numPr>
        <w:jc w:val="both"/>
        <w:rPr>
          <w:kern w:val="0"/>
          <w:lang w:eastAsia="ar-SA" w:bidi="ar-SA"/>
        </w:rPr>
      </w:pPr>
      <w:r>
        <w:rPr>
          <w:kern w:val="0"/>
          <w:lang w:eastAsia="ar-SA" w:bidi="ar-SA"/>
        </w:rPr>
        <w:t xml:space="preserve">spotkanie integracyjne poświęcone historii, </w:t>
      </w:r>
      <w:r w:rsidR="003025DC">
        <w:rPr>
          <w:kern w:val="0"/>
          <w:lang w:eastAsia="ar-SA" w:bidi="ar-SA"/>
        </w:rPr>
        <w:t xml:space="preserve">gospodarce i kulturze regionów </w:t>
      </w:r>
      <w:proofErr w:type="spellStart"/>
      <w:proofErr w:type="gramStart"/>
      <w:r w:rsidR="003025DC">
        <w:rPr>
          <w:kern w:val="0"/>
          <w:lang w:eastAsia="ar-SA" w:bidi="ar-SA"/>
        </w:rPr>
        <w:t>Maklemburgii</w:t>
      </w:r>
      <w:proofErr w:type="spellEnd"/>
      <w:r w:rsidR="003025DC">
        <w:rPr>
          <w:kern w:val="0"/>
          <w:lang w:eastAsia="ar-SA" w:bidi="ar-SA"/>
        </w:rPr>
        <w:t xml:space="preserve">                    i</w:t>
      </w:r>
      <w:proofErr w:type="gramEnd"/>
      <w:r w:rsidR="003025DC">
        <w:rPr>
          <w:kern w:val="0"/>
          <w:lang w:eastAsia="ar-SA" w:bidi="ar-SA"/>
        </w:rPr>
        <w:t xml:space="preserve"> Pomorza Zachodniego.</w:t>
      </w:r>
    </w:p>
    <w:p w:rsidR="00CA6EC9" w:rsidRDefault="00CA6EC9" w:rsidP="00CA6EC9">
      <w:pPr>
        <w:autoSpaceDE w:val="0"/>
        <w:jc w:val="both"/>
        <w:rPr>
          <w:rFonts w:eastAsia="Times New Roman" w:cs="Times New Roman"/>
          <w:color w:val="auto"/>
          <w:kern w:val="0"/>
          <w:lang w:val="en-US"/>
        </w:rPr>
      </w:pPr>
      <w:r>
        <w:rPr>
          <w:rFonts w:eastAsia="Times New Roman" w:cs="Times New Roman"/>
          <w:color w:val="auto"/>
          <w:kern w:val="0"/>
          <w:lang w:val="en-US"/>
        </w:rPr>
        <w:t xml:space="preserve">3.  Z </w:t>
      </w:r>
      <w:proofErr w:type="spellStart"/>
      <w:r>
        <w:rPr>
          <w:rFonts w:eastAsia="Times New Roman" w:cs="Times New Roman"/>
          <w:color w:val="auto"/>
          <w:kern w:val="0"/>
          <w:lang w:val="en-US"/>
        </w:rPr>
        <w:t>podmiotem</w:t>
      </w:r>
      <w:proofErr w:type="spellEnd"/>
      <w:r>
        <w:rPr>
          <w:rFonts w:eastAsia="Times New Roman" w:cs="Times New Roman"/>
          <w:color w:val="auto"/>
          <w:kern w:val="0"/>
          <w:lang w:val="en-US"/>
        </w:rPr>
        <w:t xml:space="preserve">, </w:t>
      </w:r>
      <w:proofErr w:type="spellStart"/>
      <w:r>
        <w:rPr>
          <w:rFonts w:eastAsia="Times New Roman" w:cs="Times New Roman"/>
          <w:color w:val="auto"/>
          <w:kern w:val="0"/>
          <w:lang w:val="en-US"/>
        </w:rPr>
        <w:t>którego</w:t>
      </w:r>
      <w:proofErr w:type="spellEnd"/>
      <w:r>
        <w:rPr>
          <w:rFonts w:eastAsia="Times New Roman" w:cs="Times New Roman"/>
          <w:color w:val="auto"/>
          <w:kern w:val="0"/>
          <w:lang w:val="en-US"/>
        </w:rPr>
        <w:t xml:space="preserve"> </w:t>
      </w:r>
      <w:proofErr w:type="spellStart"/>
      <w:r>
        <w:rPr>
          <w:rFonts w:eastAsia="Times New Roman" w:cs="Times New Roman"/>
          <w:color w:val="auto"/>
          <w:kern w:val="0"/>
          <w:lang w:val="en-US"/>
        </w:rPr>
        <w:t>oferta</w:t>
      </w:r>
      <w:proofErr w:type="spellEnd"/>
      <w:r>
        <w:rPr>
          <w:rFonts w:eastAsia="Times New Roman" w:cs="Times New Roman"/>
          <w:color w:val="auto"/>
          <w:kern w:val="0"/>
          <w:lang w:val="en-US"/>
        </w:rPr>
        <w:t xml:space="preserve"> </w:t>
      </w:r>
      <w:proofErr w:type="spellStart"/>
      <w:r>
        <w:rPr>
          <w:rFonts w:eastAsia="Times New Roman" w:cs="Times New Roman"/>
          <w:color w:val="auto"/>
          <w:kern w:val="0"/>
          <w:lang w:val="en-US"/>
        </w:rPr>
        <w:t>zostanie</w:t>
      </w:r>
      <w:proofErr w:type="spellEnd"/>
      <w:r>
        <w:rPr>
          <w:rFonts w:eastAsia="Times New Roman" w:cs="Times New Roman"/>
          <w:color w:val="auto"/>
          <w:kern w:val="0"/>
          <w:lang w:val="en-US"/>
        </w:rPr>
        <w:t xml:space="preserve"> </w:t>
      </w:r>
      <w:proofErr w:type="spellStart"/>
      <w:r>
        <w:rPr>
          <w:rFonts w:eastAsia="Times New Roman" w:cs="Times New Roman"/>
          <w:color w:val="auto"/>
          <w:kern w:val="0"/>
          <w:lang w:val="en-US"/>
        </w:rPr>
        <w:t>wybrana</w:t>
      </w:r>
      <w:proofErr w:type="spellEnd"/>
      <w:r>
        <w:rPr>
          <w:rFonts w:eastAsia="Times New Roman" w:cs="Times New Roman"/>
          <w:color w:val="auto"/>
          <w:kern w:val="0"/>
          <w:lang w:val="en-US"/>
        </w:rPr>
        <w:t xml:space="preserve"> </w:t>
      </w:r>
      <w:proofErr w:type="spellStart"/>
      <w:r>
        <w:rPr>
          <w:rFonts w:eastAsia="Times New Roman" w:cs="Times New Roman"/>
          <w:color w:val="auto"/>
          <w:kern w:val="0"/>
          <w:lang w:val="en-US"/>
        </w:rPr>
        <w:t>Prezydent</w:t>
      </w:r>
      <w:proofErr w:type="spellEnd"/>
      <w:r>
        <w:rPr>
          <w:rFonts w:eastAsia="Times New Roman" w:cs="Times New Roman"/>
          <w:color w:val="auto"/>
          <w:kern w:val="0"/>
          <w:lang w:val="en-US"/>
        </w:rPr>
        <w:t xml:space="preserve"> Miasta Świnoujście </w:t>
      </w:r>
      <w:proofErr w:type="spellStart"/>
      <w:r>
        <w:rPr>
          <w:rFonts w:eastAsia="Times New Roman" w:cs="Times New Roman"/>
          <w:color w:val="auto"/>
          <w:kern w:val="0"/>
          <w:lang w:val="en-US"/>
        </w:rPr>
        <w:t>zawrze</w:t>
      </w:r>
      <w:proofErr w:type="spellEnd"/>
      <w:r>
        <w:rPr>
          <w:rFonts w:eastAsia="Times New Roman" w:cs="Times New Roman"/>
          <w:color w:val="auto"/>
          <w:kern w:val="0"/>
          <w:lang w:val="en-US"/>
        </w:rPr>
        <w:t xml:space="preserve"> </w:t>
      </w:r>
      <w:proofErr w:type="spellStart"/>
      <w:r>
        <w:rPr>
          <w:rFonts w:eastAsia="Times New Roman" w:cs="Times New Roman"/>
          <w:color w:val="auto"/>
          <w:kern w:val="0"/>
          <w:lang w:val="en-US"/>
        </w:rPr>
        <w:t>umowę</w:t>
      </w:r>
      <w:proofErr w:type="spellEnd"/>
      <w:r>
        <w:rPr>
          <w:rFonts w:eastAsia="Times New Roman" w:cs="Times New Roman"/>
          <w:color w:val="auto"/>
          <w:kern w:val="0"/>
          <w:lang w:val="en-US"/>
        </w:rPr>
        <w:t xml:space="preserve">, </w:t>
      </w:r>
      <w:proofErr w:type="spellStart"/>
      <w:r>
        <w:rPr>
          <w:rFonts w:eastAsia="Times New Roman" w:cs="Times New Roman"/>
          <w:color w:val="auto"/>
          <w:kern w:val="0"/>
          <w:lang w:val="en-US"/>
        </w:rPr>
        <w:t>której</w:t>
      </w:r>
      <w:proofErr w:type="spellEnd"/>
      <w:r>
        <w:rPr>
          <w:rFonts w:eastAsia="Times New Roman" w:cs="Times New Roman"/>
          <w:color w:val="auto"/>
          <w:kern w:val="0"/>
          <w:lang w:val="en-US"/>
        </w:rPr>
        <w:t xml:space="preserve"> </w:t>
      </w:r>
      <w:proofErr w:type="spellStart"/>
      <w:r>
        <w:rPr>
          <w:rFonts w:eastAsia="Times New Roman" w:cs="Times New Roman"/>
          <w:color w:val="auto"/>
          <w:kern w:val="0"/>
          <w:lang w:val="en-US"/>
        </w:rPr>
        <w:t>wzór</w:t>
      </w:r>
      <w:proofErr w:type="spellEnd"/>
      <w:r>
        <w:rPr>
          <w:rFonts w:eastAsia="Times New Roman" w:cs="Times New Roman"/>
          <w:color w:val="auto"/>
          <w:kern w:val="0"/>
          <w:lang w:val="en-US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auto"/>
          <w:kern w:val="0"/>
          <w:lang w:val="en-US"/>
        </w:rPr>
        <w:t>stanowi</w:t>
      </w:r>
      <w:proofErr w:type="spellEnd"/>
      <w:r>
        <w:rPr>
          <w:rFonts w:eastAsia="Times New Roman" w:cs="Times New Roman"/>
          <w:color w:val="auto"/>
          <w:kern w:val="0"/>
          <w:lang w:val="en-US"/>
        </w:rPr>
        <w:t xml:space="preserve">  </w:t>
      </w:r>
      <w:proofErr w:type="spellStart"/>
      <w:r>
        <w:rPr>
          <w:rFonts w:eastAsia="Times New Roman" w:cs="Times New Roman"/>
          <w:color w:val="auto"/>
          <w:kern w:val="0"/>
          <w:lang w:val="en-US"/>
        </w:rPr>
        <w:t>załącznik</w:t>
      </w:r>
      <w:proofErr w:type="spellEnd"/>
      <w:proofErr w:type="gramEnd"/>
      <w:r>
        <w:rPr>
          <w:rFonts w:eastAsia="Times New Roman" w:cs="Times New Roman"/>
          <w:color w:val="auto"/>
          <w:kern w:val="0"/>
          <w:lang w:val="en-US"/>
        </w:rPr>
        <w:t xml:space="preserve"> </w:t>
      </w:r>
      <w:proofErr w:type="spellStart"/>
      <w:r>
        <w:rPr>
          <w:rFonts w:eastAsia="Times New Roman" w:cs="Times New Roman"/>
          <w:color w:val="auto"/>
          <w:kern w:val="0"/>
          <w:lang w:val="en-US"/>
        </w:rPr>
        <w:t>nr</w:t>
      </w:r>
      <w:proofErr w:type="spellEnd"/>
      <w:r>
        <w:rPr>
          <w:rFonts w:eastAsia="Times New Roman" w:cs="Times New Roman"/>
          <w:color w:val="auto"/>
          <w:kern w:val="0"/>
          <w:lang w:val="en-US"/>
        </w:rPr>
        <w:t xml:space="preserve"> 3 do </w:t>
      </w:r>
      <w:proofErr w:type="spellStart"/>
      <w:r>
        <w:rPr>
          <w:color w:val="auto"/>
          <w:kern w:val="0"/>
          <w:lang w:val="en-US"/>
        </w:rPr>
        <w:t>rozporządzenia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Przewodniczącego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Komitetu</w:t>
      </w:r>
      <w:proofErr w:type="spellEnd"/>
      <w:r>
        <w:rPr>
          <w:color w:val="auto"/>
          <w:kern w:val="0"/>
          <w:lang w:val="en-US"/>
        </w:rPr>
        <w:t xml:space="preserve"> ds. </w:t>
      </w:r>
      <w:proofErr w:type="spellStart"/>
      <w:proofErr w:type="gramStart"/>
      <w:r>
        <w:rPr>
          <w:color w:val="auto"/>
          <w:kern w:val="0"/>
          <w:lang w:val="en-US"/>
        </w:rPr>
        <w:t>pożytku</w:t>
      </w:r>
      <w:proofErr w:type="spellEnd"/>
      <w:proofErr w:type="gram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publicznego</w:t>
      </w:r>
      <w:proofErr w:type="spellEnd"/>
      <w:r>
        <w:rPr>
          <w:color w:val="auto"/>
          <w:kern w:val="0"/>
          <w:lang w:val="en-US"/>
        </w:rPr>
        <w:t xml:space="preserve"> z </w:t>
      </w:r>
      <w:proofErr w:type="spellStart"/>
      <w:r>
        <w:rPr>
          <w:color w:val="auto"/>
          <w:kern w:val="0"/>
          <w:lang w:val="en-US"/>
        </w:rPr>
        <w:t>dnia</w:t>
      </w:r>
      <w:proofErr w:type="spellEnd"/>
      <w:r>
        <w:rPr>
          <w:color w:val="auto"/>
          <w:kern w:val="0"/>
          <w:lang w:val="en-US"/>
        </w:rPr>
        <w:t xml:space="preserve"> 24 </w:t>
      </w:r>
      <w:proofErr w:type="spellStart"/>
      <w:r>
        <w:rPr>
          <w:color w:val="auto"/>
          <w:kern w:val="0"/>
          <w:lang w:val="en-US"/>
        </w:rPr>
        <w:t>października</w:t>
      </w:r>
      <w:proofErr w:type="spellEnd"/>
      <w:r>
        <w:rPr>
          <w:color w:val="auto"/>
          <w:kern w:val="0"/>
          <w:lang w:val="en-US"/>
        </w:rPr>
        <w:t xml:space="preserve"> 2018 r. w </w:t>
      </w:r>
      <w:proofErr w:type="spellStart"/>
      <w:r>
        <w:rPr>
          <w:color w:val="auto"/>
          <w:kern w:val="0"/>
          <w:lang w:val="en-US"/>
        </w:rPr>
        <w:t>sprawie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wzorów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ofert</w:t>
      </w:r>
      <w:proofErr w:type="spellEnd"/>
      <w:r>
        <w:rPr>
          <w:color w:val="auto"/>
          <w:kern w:val="0"/>
          <w:lang w:val="en-US"/>
        </w:rPr>
        <w:t xml:space="preserve"> i </w:t>
      </w:r>
      <w:proofErr w:type="spellStart"/>
      <w:r>
        <w:rPr>
          <w:color w:val="auto"/>
          <w:kern w:val="0"/>
          <w:lang w:val="en-US"/>
        </w:rPr>
        <w:t>ramowych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wzorów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umów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dotyczących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realizacji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zadań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publicznych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oraz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wzorów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sprawozdań</w:t>
      </w:r>
      <w:proofErr w:type="spellEnd"/>
      <w:r>
        <w:rPr>
          <w:color w:val="auto"/>
          <w:kern w:val="0"/>
          <w:lang w:val="en-US"/>
        </w:rPr>
        <w:t xml:space="preserve"> z </w:t>
      </w:r>
      <w:proofErr w:type="spellStart"/>
      <w:r>
        <w:rPr>
          <w:color w:val="auto"/>
          <w:kern w:val="0"/>
          <w:lang w:val="en-US"/>
        </w:rPr>
        <w:t>wykonania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tych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zadań</w:t>
      </w:r>
      <w:proofErr w:type="spellEnd"/>
      <w:r>
        <w:rPr>
          <w:color w:val="auto"/>
          <w:kern w:val="0"/>
          <w:lang w:val="en-US"/>
        </w:rPr>
        <w:t xml:space="preserve"> (Dz. U. z 2018 r. </w:t>
      </w:r>
      <w:proofErr w:type="spellStart"/>
      <w:r>
        <w:rPr>
          <w:color w:val="auto"/>
          <w:kern w:val="0"/>
          <w:lang w:val="en-US"/>
        </w:rPr>
        <w:t>poz</w:t>
      </w:r>
      <w:proofErr w:type="spellEnd"/>
      <w:r>
        <w:rPr>
          <w:color w:val="auto"/>
          <w:kern w:val="0"/>
          <w:lang w:val="en-US"/>
        </w:rPr>
        <w:t>. 2057).</w:t>
      </w:r>
    </w:p>
    <w:p w:rsidR="00CA6EC9" w:rsidRDefault="00CA6EC9" w:rsidP="00CA6EC9">
      <w:pPr>
        <w:autoSpaceDE w:val="0"/>
        <w:jc w:val="both"/>
        <w:rPr>
          <w:color w:val="auto"/>
          <w:kern w:val="0"/>
          <w:lang w:val="en-US"/>
        </w:rPr>
      </w:pPr>
      <w:r>
        <w:rPr>
          <w:rFonts w:eastAsia="Times New Roman" w:cs="Times New Roman"/>
          <w:color w:val="auto"/>
          <w:kern w:val="0"/>
          <w:lang w:val="en-US"/>
        </w:rPr>
        <w:t>4. </w:t>
      </w:r>
      <w:proofErr w:type="spellStart"/>
      <w:r>
        <w:rPr>
          <w:rFonts w:eastAsia="Times New Roman" w:cs="Times New Roman"/>
          <w:color w:val="auto"/>
          <w:kern w:val="0"/>
          <w:lang w:val="en-US"/>
        </w:rPr>
        <w:t>Podmiot</w:t>
      </w:r>
      <w:proofErr w:type="spellEnd"/>
      <w:r>
        <w:rPr>
          <w:rFonts w:eastAsia="Times New Roman" w:cs="Times New Roman"/>
          <w:color w:val="auto"/>
          <w:kern w:val="0"/>
          <w:lang w:val="en-US"/>
        </w:rPr>
        <w:t xml:space="preserve">, </w:t>
      </w:r>
      <w:proofErr w:type="spellStart"/>
      <w:r>
        <w:rPr>
          <w:rFonts w:eastAsia="Times New Roman" w:cs="Times New Roman"/>
          <w:color w:val="auto"/>
          <w:kern w:val="0"/>
          <w:lang w:val="en-US"/>
        </w:rPr>
        <w:t>którego</w:t>
      </w:r>
      <w:proofErr w:type="spellEnd"/>
      <w:r>
        <w:rPr>
          <w:rFonts w:eastAsia="Times New Roman" w:cs="Times New Roman"/>
          <w:color w:val="auto"/>
          <w:kern w:val="0"/>
          <w:lang w:val="en-US"/>
        </w:rPr>
        <w:t xml:space="preserve"> </w:t>
      </w:r>
      <w:proofErr w:type="spellStart"/>
      <w:r>
        <w:rPr>
          <w:rFonts w:eastAsia="Times New Roman" w:cs="Times New Roman"/>
          <w:color w:val="auto"/>
          <w:kern w:val="0"/>
          <w:lang w:val="en-US"/>
        </w:rPr>
        <w:t>oferta</w:t>
      </w:r>
      <w:proofErr w:type="spellEnd"/>
      <w:r>
        <w:rPr>
          <w:rFonts w:eastAsia="Times New Roman" w:cs="Times New Roman"/>
          <w:color w:val="auto"/>
          <w:kern w:val="0"/>
          <w:lang w:val="en-US"/>
        </w:rPr>
        <w:t xml:space="preserve"> </w:t>
      </w:r>
      <w:proofErr w:type="spellStart"/>
      <w:r>
        <w:rPr>
          <w:rFonts w:eastAsia="Times New Roman" w:cs="Times New Roman"/>
          <w:color w:val="auto"/>
          <w:kern w:val="0"/>
          <w:lang w:val="en-US"/>
        </w:rPr>
        <w:t>zostanie</w:t>
      </w:r>
      <w:proofErr w:type="spellEnd"/>
      <w:r>
        <w:rPr>
          <w:rFonts w:eastAsia="Times New Roman" w:cs="Times New Roman"/>
          <w:color w:val="auto"/>
          <w:kern w:val="0"/>
          <w:lang w:val="en-US"/>
        </w:rPr>
        <w:t xml:space="preserve"> </w:t>
      </w:r>
      <w:proofErr w:type="spellStart"/>
      <w:r>
        <w:rPr>
          <w:rFonts w:eastAsia="Times New Roman" w:cs="Times New Roman"/>
          <w:color w:val="auto"/>
          <w:kern w:val="0"/>
          <w:lang w:val="en-US"/>
        </w:rPr>
        <w:t>wybrana</w:t>
      </w:r>
      <w:proofErr w:type="spellEnd"/>
      <w:r>
        <w:rPr>
          <w:rFonts w:eastAsia="Times New Roman" w:cs="Times New Roman"/>
          <w:color w:val="auto"/>
          <w:kern w:val="0"/>
          <w:lang w:val="en-US"/>
        </w:rPr>
        <w:t xml:space="preserve">, </w:t>
      </w:r>
      <w:proofErr w:type="spellStart"/>
      <w:r>
        <w:rPr>
          <w:color w:val="auto"/>
          <w:kern w:val="0"/>
          <w:lang w:val="en-US"/>
        </w:rPr>
        <w:t>zobowiązany</w:t>
      </w:r>
      <w:proofErr w:type="spellEnd"/>
      <w:r>
        <w:rPr>
          <w:color w:val="auto"/>
          <w:kern w:val="0"/>
          <w:lang w:val="en-US"/>
        </w:rPr>
        <w:t xml:space="preserve"> jest do </w:t>
      </w:r>
      <w:proofErr w:type="spellStart"/>
      <w:r>
        <w:rPr>
          <w:color w:val="auto"/>
          <w:kern w:val="0"/>
          <w:lang w:val="en-US"/>
        </w:rPr>
        <w:t>wypełnienia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obowiązków</w:t>
      </w:r>
      <w:proofErr w:type="spellEnd"/>
      <w:r>
        <w:rPr>
          <w:color w:val="auto"/>
          <w:kern w:val="0"/>
          <w:lang w:val="en-US"/>
        </w:rPr>
        <w:t xml:space="preserve"> </w:t>
      </w:r>
    </w:p>
    <w:p w:rsidR="00CA6EC9" w:rsidRDefault="00CA6EC9" w:rsidP="00CA6EC9">
      <w:pPr>
        <w:autoSpaceDE w:val="0"/>
        <w:jc w:val="both"/>
        <w:rPr>
          <w:color w:val="auto"/>
          <w:kern w:val="0"/>
          <w:lang w:val="en-US"/>
        </w:rPr>
      </w:pPr>
      <w:proofErr w:type="spellStart"/>
      <w:proofErr w:type="gramStart"/>
      <w:r>
        <w:rPr>
          <w:color w:val="auto"/>
          <w:kern w:val="0"/>
          <w:lang w:val="en-US"/>
        </w:rPr>
        <w:t>informacyjnych</w:t>
      </w:r>
      <w:proofErr w:type="spellEnd"/>
      <w:proofErr w:type="gram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przewidzianych</w:t>
      </w:r>
      <w:proofErr w:type="spellEnd"/>
      <w:r>
        <w:rPr>
          <w:color w:val="auto"/>
          <w:kern w:val="0"/>
          <w:lang w:val="en-US"/>
        </w:rPr>
        <w:t xml:space="preserve"> w art. </w:t>
      </w:r>
      <w:proofErr w:type="gramStart"/>
      <w:r>
        <w:rPr>
          <w:color w:val="auto"/>
          <w:kern w:val="0"/>
          <w:lang w:val="en-US"/>
        </w:rPr>
        <w:t xml:space="preserve">13  </w:t>
      </w:r>
      <w:proofErr w:type="spellStart"/>
      <w:r>
        <w:rPr>
          <w:color w:val="auto"/>
          <w:kern w:val="0"/>
          <w:lang w:val="en-US"/>
        </w:rPr>
        <w:t>rozporządzenia</w:t>
      </w:r>
      <w:proofErr w:type="spellEnd"/>
      <w:proofErr w:type="gram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Parlamentu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Europejskiego</w:t>
      </w:r>
      <w:proofErr w:type="spellEnd"/>
      <w:r>
        <w:rPr>
          <w:color w:val="auto"/>
          <w:kern w:val="0"/>
          <w:lang w:val="en-US"/>
        </w:rPr>
        <w:t xml:space="preserve">   i </w:t>
      </w:r>
      <w:proofErr w:type="spellStart"/>
      <w:r>
        <w:rPr>
          <w:color w:val="auto"/>
          <w:kern w:val="0"/>
          <w:lang w:val="en-US"/>
        </w:rPr>
        <w:t>Rady</w:t>
      </w:r>
      <w:proofErr w:type="spellEnd"/>
      <w:r>
        <w:rPr>
          <w:color w:val="auto"/>
          <w:kern w:val="0"/>
          <w:lang w:val="en-US"/>
        </w:rPr>
        <w:t xml:space="preserve"> (UE)      </w:t>
      </w:r>
    </w:p>
    <w:p w:rsidR="00CA6EC9" w:rsidRDefault="00CA6EC9" w:rsidP="00CA6EC9">
      <w:pPr>
        <w:autoSpaceDE w:val="0"/>
        <w:jc w:val="both"/>
        <w:rPr>
          <w:color w:val="auto"/>
          <w:kern w:val="0"/>
          <w:lang w:val="en-US"/>
        </w:rPr>
      </w:pPr>
      <w:r>
        <w:rPr>
          <w:color w:val="auto"/>
          <w:kern w:val="0"/>
          <w:lang w:val="en-US"/>
        </w:rPr>
        <w:t xml:space="preserve">2016/679 z </w:t>
      </w:r>
      <w:proofErr w:type="spellStart"/>
      <w:r>
        <w:rPr>
          <w:color w:val="auto"/>
          <w:kern w:val="0"/>
          <w:lang w:val="en-US"/>
        </w:rPr>
        <w:t>dnia</w:t>
      </w:r>
      <w:proofErr w:type="spellEnd"/>
      <w:r>
        <w:rPr>
          <w:color w:val="auto"/>
          <w:kern w:val="0"/>
          <w:lang w:val="en-US"/>
        </w:rPr>
        <w:t xml:space="preserve"> 27 </w:t>
      </w:r>
      <w:proofErr w:type="spellStart"/>
      <w:r>
        <w:rPr>
          <w:color w:val="auto"/>
          <w:kern w:val="0"/>
          <w:lang w:val="en-US"/>
        </w:rPr>
        <w:t>kwietnia</w:t>
      </w:r>
      <w:proofErr w:type="spellEnd"/>
      <w:r>
        <w:rPr>
          <w:color w:val="auto"/>
          <w:kern w:val="0"/>
          <w:lang w:val="en-US"/>
        </w:rPr>
        <w:t xml:space="preserve"> 2016 r. w </w:t>
      </w:r>
      <w:proofErr w:type="spellStart"/>
      <w:r>
        <w:rPr>
          <w:color w:val="auto"/>
          <w:kern w:val="0"/>
          <w:lang w:val="en-US"/>
        </w:rPr>
        <w:t>sprawie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ochrony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osób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fizycznych</w:t>
      </w:r>
      <w:proofErr w:type="spellEnd"/>
      <w:r>
        <w:rPr>
          <w:color w:val="auto"/>
          <w:kern w:val="0"/>
          <w:lang w:val="en-US"/>
        </w:rPr>
        <w:t xml:space="preserve"> w </w:t>
      </w:r>
      <w:proofErr w:type="spellStart"/>
      <w:r>
        <w:rPr>
          <w:color w:val="auto"/>
          <w:kern w:val="0"/>
          <w:lang w:val="en-US"/>
        </w:rPr>
        <w:t>związku</w:t>
      </w:r>
      <w:proofErr w:type="spellEnd"/>
    </w:p>
    <w:p w:rsidR="00CA6EC9" w:rsidRDefault="00CA6EC9" w:rsidP="00CA6EC9">
      <w:pPr>
        <w:autoSpaceDE w:val="0"/>
        <w:jc w:val="both"/>
        <w:rPr>
          <w:color w:val="auto"/>
          <w:kern w:val="0"/>
          <w:lang w:val="en-US"/>
        </w:rPr>
      </w:pPr>
      <w:proofErr w:type="gramStart"/>
      <w:r>
        <w:rPr>
          <w:color w:val="auto"/>
          <w:kern w:val="0"/>
          <w:lang w:val="en-US"/>
        </w:rPr>
        <w:t>z</w:t>
      </w:r>
      <w:proofErr w:type="gram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przetwarzaniem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danych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osobowych</w:t>
      </w:r>
      <w:proofErr w:type="spellEnd"/>
      <w:r>
        <w:rPr>
          <w:color w:val="auto"/>
          <w:kern w:val="0"/>
          <w:lang w:val="en-US"/>
        </w:rPr>
        <w:t xml:space="preserve"> i w </w:t>
      </w:r>
      <w:proofErr w:type="spellStart"/>
      <w:r>
        <w:rPr>
          <w:color w:val="auto"/>
          <w:kern w:val="0"/>
          <w:lang w:val="en-US"/>
        </w:rPr>
        <w:t>sprawie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swobodnego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przepływu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takich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danych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oraz</w:t>
      </w:r>
      <w:proofErr w:type="spellEnd"/>
      <w:r>
        <w:rPr>
          <w:color w:val="auto"/>
          <w:kern w:val="0"/>
          <w:lang w:val="en-US"/>
        </w:rPr>
        <w:t xml:space="preserve"> </w:t>
      </w:r>
    </w:p>
    <w:p w:rsidR="00CA6EC9" w:rsidRDefault="00CA6EC9" w:rsidP="00CA6EC9">
      <w:pPr>
        <w:autoSpaceDE w:val="0"/>
        <w:jc w:val="both"/>
        <w:rPr>
          <w:color w:val="auto"/>
          <w:kern w:val="0"/>
          <w:lang w:val="en-US"/>
        </w:rPr>
      </w:pPr>
      <w:proofErr w:type="spellStart"/>
      <w:proofErr w:type="gramStart"/>
      <w:r>
        <w:rPr>
          <w:color w:val="auto"/>
          <w:kern w:val="0"/>
          <w:lang w:val="en-US"/>
        </w:rPr>
        <w:t>uchylenia</w:t>
      </w:r>
      <w:proofErr w:type="spellEnd"/>
      <w:proofErr w:type="gram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dyrektywy</w:t>
      </w:r>
      <w:proofErr w:type="spellEnd"/>
      <w:r>
        <w:rPr>
          <w:color w:val="auto"/>
          <w:kern w:val="0"/>
          <w:lang w:val="en-US"/>
        </w:rPr>
        <w:t xml:space="preserve"> 95/46/WE (</w:t>
      </w:r>
      <w:proofErr w:type="spellStart"/>
      <w:r>
        <w:rPr>
          <w:color w:val="auto"/>
          <w:kern w:val="0"/>
          <w:lang w:val="en-US"/>
        </w:rPr>
        <w:t>ogólne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rozporządzenie</w:t>
      </w:r>
      <w:proofErr w:type="spellEnd"/>
      <w:r>
        <w:rPr>
          <w:color w:val="auto"/>
          <w:kern w:val="0"/>
          <w:lang w:val="en-US"/>
        </w:rPr>
        <w:t xml:space="preserve"> o </w:t>
      </w:r>
      <w:proofErr w:type="spellStart"/>
      <w:r>
        <w:rPr>
          <w:color w:val="auto"/>
          <w:kern w:val="0"/>
          <w:lang w:val="en-US"/>
        </w:rPr>
        <w:t>ochronie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danych</w:t>
      </w:r>
      <w:proofErr w:type="spellEnd"/>
      <w:r>
        <w:rPr>
          <w:color w:val="auto"/>
          <w:kern w:val="0"/>
          <w:lang w:val="en-US"/>
        </w:rPr>
        <w:t xml:space="preserve"> „RODO”), </w:t>
      </w:r>
      <w:proofErr w:type="spellStart"/>
      <w:r>
        <w:rPr>
          <w:color w:val="auto"/>
          <w:kern w:val="0"/>
          <w:lang w:val="en-US"/>
        </w:rPr>
        <w:t>wobec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osób</w:t>
      </w:r>
      <w:proofErr w:type="spellEnd"/>
      <w:r>
        <w:rPr>
          <w:color w:val="auto"/>
          <w:kern w:val="0"/>
          <w:lang w:val="en-US"/>
        </w:rPr>
        <w:t xml:space="preserve"> </w:t>
      </w:r>
    </w:p>
    <w:p w:rsidR="00CA6EC9" w:rsidRDefault="00CA6EC9" w:rsidP="00CA6EC9">
      <w:pPr>
        <w:autoSpaceDE w:val="0"/>
        <w:jc w:val="both"/>
        <w:rPr>
          <w:color w:val="auto"/>
          <w:kern w:val="0"/>
          <w:lang w:val="en-US"/>
        </w:rPr>
      </w:pPr>
      <w:proofErr w:type="spellStart"/>
      <w:proofErr w:type="gramStart"/>
      <w:r>
        <w:rPr>
          <w:color w:val="auto"/>
          <w:kern w:val="0"/>
          <w:lang w:val="en-US"/>
        </w:rPr>
        <w:t>fizycznych</w:t>
      </w:r>
      <w:proofErr w:type="spellEnd"/>
      <w:proofErr w:type="gramEnd"/>
      <w:r>
        <w:rPr>
          <w:color w:val="auto"/>
          <w:kern w:val="0"/>
          <w:lang w:val="en-US"/>
        </w:rPr>
        <w:t xml:space="preserve">, od </w:t>
      </w:r>
      <w:proofErr w:type="spellStart"/>
      <w:r>
        <w:rPr>
          <w:color w:val="auto"/>
          <w:kern w:val="0"/>
          <w:lang w:val="en-US"/>
        </w:rPr>
        <w:t>których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dane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osobowe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bezpośrednio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lub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pośrednio</w:t>
      </w:r>
      <w:proofErr w:type="spell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pozyska</w:t>
      </w:r>
      <w:proofErr w:type="spellEnd"/>
      <w:r>
        <w:rPr>
          <w:color w:val="auto"/>
          <w:kern w:val="0"/>
          <w:lang w:val="en-US"/>
        </w:rPr>
        <w:t xml:space="preserve"> w </w:t>
      </w:r>
      <w:proofErr w:type="spellStart"/>
      <w:r>
        <w:rPr>
          <w:color w:val="auto"/>
          <w:kern w:val="0"/>
          <w:lang w:val="en-US"/>
        </w:rPr>
        <w:t>związku</w:t>
      </w:r>
      <w:proofErr w:type="spellEnd"/>
      <w:r>
        <w:rPr>
          <w:color w:val="auto"/>
          <w:kern w:val="0"/>
          <w:lang w:val="en-US"/>
        </w:rPr>
        <w:t xml:space="preserve"> z </w:t>
      </w:r>
      <w:proofErr w:type="spellStart"/>
      <w:r>
        <w:rPr>
          <w:color w:val="auto"/>
          <w:kern w:val="0"/>
          <w:lang w:val="en-US"/>
        </w:rPr>
        <w:t>realizacją</w:t>
      </w:r>
      <w:proofErr w:type="spellEnd"/>
      <w:r>
        <w:rPr>
          <w:color w:val="auto"/>
          <w:kern w:val="0"/>
          <w:lang w:val="en-US"/>
        </w:rPr>
        <w:t xml:space="preserve"> </w:t>
      </w:r>
    </w:p>
    <w:p w:rsidR="00CA6EC9" w:rsidRDefault="00CA6EC9" w:rsidP="00CA6EC9">
      <w:pPr>
        <w:autoSpaceDE w:val="0"/>
        <w:jc w:val="both"/>
        <w:rPr>
          <w:rFonts w:eastAsia="Times New Roman" w:cs="Times New Roman"/>
          <w:color w:val="auto"/>
          <w:kern w:val="0"/>
          <w:lang w:val="en-US"/>
        </w:rPr>
      </w:pPr>
      <w:proofErr w:type="spellStart"/>
      <w:proofErr w:type="gramStart"/>
      <w:r>
        <w:rPr>
          <w:color w:val="auto"/>
          <w:kern w:val="0"/>
          <w:lang w:val="en-US"/>
        </w:rPr>
        <w:t>niniejszego</w:t>
      </w:r>
      <w:proofErr w:type="spellEnd"/>
      <w:proofErr w:type="gramEnd"/>
      <w:r>
        <w:rPr>
          <w:color w:val="auto"/>
          <w:kern w:val="0"/>
          <w:lang w:val="en-US"/>
        </w:rPr>
        <w:t xml:space="preserve"> </w:t>
      </w:r>
      <w:proofErr w:type="spellStart"/>
      <w:r>
        <w:rPr>
          <w:color w:val="auto"/>
          <w:kern w:val="0"/>
          <w:lang w:val="en-US"/>
        </w:rPr>
        <w:t>zadania</w:t>
      </w:r>
      <w:proofErr w:type="spellEnd"/>
      <w:r>
        <w:rPr>
          <w:color w:val="auto"/>
          <w:kern w:val="0"/>
          <w:lang w:val="en-US"/>
        </w:rPr>
        <w:t xml:space="preserve">. </w:t>
      </w:r>
    </w:p>
    <w:p w:rsidR="00CA6EC9" w:rsidRDefault="00CA6EC9" w:rsidP="00CA6EC9">
      <w:pPr>
        <w:spacing w:after="100"/>
        <w:ind w:left="360"/>
        <w:rPr>
          <w:color w:val="FF0000"/>
        </w:rPr>
      </w:pPr>
    </w:p>
    <w:p w:rsidR="00CA6EC9" w:rsidRDefault="00CA6EC9" w:rsidP="00CA6EC9">
      <w:pPr>
        <w:autoSpaceDE w:val="0"/>
        <w:jc w:val="both"/>
        <w:rPr>
          <w:rFonts w:eastAsia="Times New Roman" w:cs="Times New Roman"/>
          <w:b/>
          <w:bCs/>
        </w:rPr>
      </w:pPr>
      <w:proofErr w:type="gramStart"/>
      <w:r>
        <w:rPr>
          <w:rFonts w:eastAsia="Times New Roman" w:cs="Times New Roman"/>
          <w:b/>
          <w:bCs/>
        </w:rPr>
        <w:t>Termin  dokonania</w:t>
      </w:r>
      <w:proofErr w:type="gramEnd"/>
      <w:r>
        <w:rPr>
          <w:rFonts w:eastAsia="Times New Roman" w:cs="Times New Roman"/>
          <w:b/>
          <w:bCs/>
        </w:rPr>
        <w:t xml:space="preserve"> wyboru ofert -  do                                        2020 r.</w:t>
      </w:r>
    </w:p>
    <w:p w:rsidR="00CA6EC9" w:rsidRDefault="00CA6EC9" w:rsidP="00CA6EC9">
      <w:pPr>
        <w:autoSpaceDE w:val="0"/>
        <w:ind w:left="360"/>
        <w:jc w:val="both"/>
        <w:rPr>
          <w:rFonts w:eastAsia="Times New Roman" w:cs="Times New Roman"/>
          <w:b/>
          <w:bCs/>
        </w:rPr>
      </w:pPr>
    </w:p>
    <w:p w:rsidR="003025DC" w:rsidRDefault="003025DC" w:rsidP="00CA6EC9">
      <w:pPr>
        <w:autoSpaceDE w:val="0"/>
        <w:jc w:val="both"/>
        <w:rPr>
          <w:rFonts w:eastAsia="Times New Roman" w:cs="Times New Roman"/>
          <w:b/>
          <w:bCs/>
        </w:rPr>
      </w:pPr>
    </w:p>
    <w:p w:rsidR="003025DC" w:rsidRDefault="003025DC" w:rsidP="00CA6EC9">
      <w:pPr>
        <w:autoSpaceDE w:val="0"/>
        <w:jc w:val="both"/>
        <w:rPr>
          <w:rFonts w:eastAsia="Times New Roman" w:cs="Times New Roman"/>
          <w:b/>
          <w:bCs/>
        </w:rPr>
      </w:pPr>
    </w:p>
    <w:p w:rsidR="003025DC" w:rsidRDefault="003025DC" w:rsidP="00CA6EC9">
      <w:pPr>
        <w:autoSpaceDE w:val="0"/>
        <w:jc w:val="both"/>
        <w:rPr>
          <w:rFonts w:eastAsia="Times New Roman" w:cs="Times New Roman"/>
          <w:b/>
          <w:bCs/>
        </w:rPr>
      </w:pPr>
    </w:p>
    <w:p w:rsidR="00CA6EC9" w:rsidRDefault="00CA6EC9" w:rsidP="00CA6EC9">
      <w:pPr>
        <w:autoSpaceDE w:val="0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Informacja o realizacji zadania publicznego tego samego rodzaju przez organ administracji publicznej, w roku ogłoszenia otwartego konkursu ofert i w roku poprzednim, ze szczególnym uwzględnieniem wysokości dotacji przekazanych organizacjom pozarządowym i podmiotom wymienionym w art. 3 ust. 3:</w:t>
      </w:r>
    </w:p>
    <w:p w:rsidR="00CA6EC9" w:rsidRDefault="00CA6EC9" w:rsidP="003025DC">
      <w:pPr>
        <w:jc w:val="both"/>
        <w:rPr>
          <w:rFonts w:eastAsia="Times New Roman" w:cs="Times New Roman"/>
        </w:rPr>
      </w:pPr>
    </w:p>
    <w:p w:rsidR="003025DC" w:rsidRDefault="00624E71" w:rsidP="003025DC">
      <w:pPr>
        <w:pStyle w:val="Akapitzlist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Polsko Niemieckie Forum Kobiet Euroregionu Pomerania w Świnoujściu</w:t>
      </w:r>
      <w:r w:rsidR="002F13B5">
        <w:rPr>
          <w:rFonts w:eastAsia="Times New Roman" w:cs="Times New Roman"/>
        </w:rPr>
        <w:t xml:space="preserve"> – 11.000,00 </w:t>
      </w:r>
      <w:proofErr w:type="gramStart"/>
      <w:r w:rsidR="002F13B5">
        <w:rPr>
          <w:rFonts w:eastAsia="Times New Roman" w:cs="Times New Roman"/>
        </w:rPr>
        <w:t>zł</w:t>
      </w:r>
      <w:proofErr w:type="gramEnd"/>
      <w:r w:rsidR="002F13B5">
        <w:rPr>
          <w:rFonts w:eastAsia="Times New Roman" w:cs="Times New Roman"/>
        </w:rPr>
        <w:t>.</w:t>
      </w:r>
    </w:p>
    <w:p w:rsidR="00624E71" w:rsidRPr="003025DC" w:rsidRDefault="00624E71" w:rsidP="00F16DE1">
      <w:pPr>
        <w:pStyle w:val="Akapitzlist"/>
        <w:ind w:left="1065"/>
        <w:jc w:val="both"/>
        <w:rPr>
          <w:rFonts w:eastAsia="Times New Roman" w:cs="Times New Roman"/>
        </w:rPr>
      </w:pPr>
    </w:p>
    <w:p w:rsidR="00CA6EC9" w:rsidRDefault="00CA6EC9" w:rsidP="00CA6EC9">
      <w:pPr>
        <w:autoSpaceDE w:val="0"/>
        <w:jc w:val="both"/>
        <w:rPr>
          <w:rFonts w:eastAsia="Times New Roman" w:cs="Times New Roman"/>
          <w:b/>
          <w:bCs/>
          <w:color w:val="auto"/>
          <w:kern w:val="0"/>
          <w:lang w:val="en-US"/>
        </w:rPr>
      </w:pPr>
      <w:r>
        <w:rPr>
          <w:rFonts w:eastAsia="Times New Roman" w:cs="Times New Roman"/>
          <w:b/>
          <w:bCs/>
          <w:color w:val="auto"/>
          <w:kern w:val="0"/>
        </w:rPr>
        <w:t>Informacje dodatkowe:</w:t>
      </w:r>
    </w:p>
    <w:p w:rsidR="00CA6EC9" w:rsidRDefault="00CA6EC9" w:rsidP="00CA6EC9">
      <w:pPr>
        <w:numPr>
          <w:ilvl w:val="0"/>
          <w:numId w:val="9"/>
        </w:numPr>
        <w:tabs>
          <w:tab w:val="num" w:pos="644"/>
        </w:tabs>
        <w:ind w:left="644"/>
        <w:jc w:val="both"/>
        <w:rPr>
          <w:color w:val="auto"/>
          <w:kern w:val="0"/>
        </w:rPr>
      </w:pPr>
      <w:r>
        <w:rPr>
          <w:color w:val="auto"/>
          <w:kern w:val="0"/>
        </w:rPr>
        <w:t xml:space="preserve">Prezydent Miasta Świnoujście unieważnia otwarty konkurs ofert, jeżeli nie złożono żadnej </w:t>
      </w:r>
      <w:proofErr w:type="gramStart"/>
      <w:r>
        <w:rPr>
          <w:color w:val="auto"/>
          <w:kern w:val="0"/>
        </w:rPr>
        <w:t>oferty,  bądź</w:t>
      </w:r>
      <w:proofErr w:type="gramEnd"/>
      <w:r>
        <w:rPr>
          <w:color w:val="auto"/>
          <w:kern w:val="0"/>
        </w:rPr>
        <w:t xml:space="preserve">  żadna ze złożonych ofert  nie spełnia wymogów zawartych w ogłoszeniu.</w:t>
      </w:r>
    </w:p>
    <w:p w:rsidR="00CA6EC9" w:rsidRDefault="00CA6EC9" w:rsidP="00CA6EC9">
      <w:pPr>
        <w:numPr>
          <w:ilvl w:val="0"/>
          <w:numId w:val="9"/>
        </w:numPr>
        <w:tabs>
          <w:tab w:val="num" w:pos="644"/>
        </w:tabs>
        <w:ind w:left="644"/>
        <w:jc w:val="both"/>
        <w:rPr>
          <w:color w:val="auto"/>
          <w:kern w:val="0"/>
        </w:rPr>
      </w:pPr>
      <w:r>
        <w:rPr>
          <w:color w:val="auto"/>
          <w:kern w:val="0"/>
        </w:rPr>
        <w:t>Złożenie oferty nie jest równoznaczne z zapewnieniem przyznania dotacji w wysokości wnioskowanej.</w:t>
      </w:r>
    </w:p>
    <w:p w:rsidR="00CA6EC9" w:rsidRDefault="00CA6EC9" w:rsidP="00CA6EC9">
      <w:pPr>
        <w:numPr>
          <w:ilvl w:val="0"/>
          <w:numId w:val="9"/>
        </w:numPr>
        <w:tabs>
          <w:tab w:val="num" w:pos="644"/>
        </w:tabs>
        <w:ind w:left="644"/>
        <w:jc w:val="both"/>
        <w:rPr>
          <w:color w:val="auto"/>
          <w:kern w:val="0"/>
        </w:rPr>
      </w:pPr>
      <w:r>
        <w:rPr>
          <w:color w:val="auto"/>
          <w:kern w:val="0"/>
        </w:rPr>
        <w:t>Prezydent Miasta Świnoujście unieważnia otwarty konkurs ofert jeżeli:</w:t>
      </w:r>
    </w:p>
    <w:p w:rsidR="00CA6EC9" w:rsidRDefault="00CA6EC9" w:rsidP="00CA6EC9">
      <w:pPr>
        <w:pStyle w:val="Akapitzlist"/>
        <w:numPr>
          <w:ilvl w:val="1"/>
          <w:numId w:val="10"/>
        </w:numPr>
        <w:jc w:val="both"/>
        <w:rPr>
          <w:color w:val="auto"/>
          <w:kern w:val="0"/>
        </w:rPr>
      </w:pPr>
      <w:proofErr w:type="gramStart"/>
      <w:r>
        <w:rPr>
          <w:color w:val="auto"/>
          <w:kern w:val="0"/>
        </w:rPr>
        <w:t>nie</w:t>
      </w:r>
      <w:proofErr w:type="gramEnd"/>
      <w:r>
        <w:rPr>
          <w:color w:val="auto"/>
          <w:kern w:val="0"/>
        </w:rPr>
        <w:t xml:space="preserve"> złożono żadnej oferty,</w:t>
      </w:r>
    </w:p>
    <w:p w:rsidR="00CA6EC9" w:rsidRDefault="00CA6EC9" w:rsidP="00CA6EC9">
      <w:pPr>
        <w:pStyle w:val="Akapitzlist"/>
        <w:numPr>
          <w:ilvl w:val="1"/>
          <w:numId w:val="10"/>
        </w:numPr>
        <w:jc w:val="both"/>
        <w:rPr>
          <w:color w:val="auto"/>
          <w:kern w:val="0"/>
        </w:rPr>
      </w:pPr>
      <w:proofErr w:type="gramStart"/>
      <w:r>
        <w:rPr>
          <w:color w:val="auto"/>
          <w:kern w:val="0"/>
        </w:rPr>
        <w:t>bądź</w:t>
      </w:r>
      <w:proofErr w:type="gramEnd"/>
      <w:r>
        <w:rPr>
          <w:color w:val="auto"/>
          <w:kern w:val="0"/>
        </w:rPr>
        <w:t xml:space="preserve"> żadna z ofert nie spełnia wymogów zawartych w ogłoszeniu.</w:t>
      </w:r>
    </w:p>
    <w:p w:rsidR="00CA6EC9" w:rsidRDefault="00CA6EC9" w:rsidP="00CA6EC9">
      <w:pPr>
        <w:numPr>
          <w:ilvl w:val="0"/>
          <w:numId w:val="9"/>
        </w:numPr>
        <w:tabs>
          <w:tab w:val="num" w:pos="644"/>
        </w:tabs>
        <w:ind w:left="644"/>
        <w:jc w:val="both"/>
        <w:rPr>
          <w:color w:val="auto"/>
          <w:kern w:val="0"/>
        </w:rPr>
      </w:pPr>
      <w:r>
        <w:rPr>
          <w:color w:val="auto"/>
          <w:kern w:val="0"/>
        </w:rPr>
        <w:t xml:space="preserve">W przypadku otrzymania dotacji w wysokości niższej niż wnioskowana, organizacja </w:t>
      </w:r>
      <w:proofErr w:type="gramStart"/>
      <w:r>
        <w:rPr>
          <w:color w:val="auto"/>
          <w:kern w:val="0"/>
        </w:rPr>
        <w:t>pozarządowa  lub</w:t>
      </w:r>
      <w:proofErr w:type="gramEnd"/>
      <w:r>
        <w:rPr>
          <w:color w:val="auto"/>
          <w:kern w:val="0"/>
        </w:rPr>
        <w:t xml:space="preserve">  podmiot wymieniony w art. 3 ust. 3 ww. ustawy  zobowiązany jest  do aktualizacji kalkulacji przewidywanych kosztów, opisu poszczególnych działań                                         i harmonogramu.</w:t>
      </w:r>
    </w:p>
    <w:p w:rsidR="00CA6EC9" w:rsidRDefault="00CA6EC9" w:rsidP="00CA6EC9">
      <w:pPr>
        <w:numPr>
          <w:ilvl w:val="0"/>
          <w:numId w:val="9"/>
        </w:numPr>
        <w:tabs>
          <w:tab w:val="left" w:pos="720"/>
        </w:tabs>
        <w:autoSpaceDE w:val="0"/>
        <w:jc w:val="both"/>
        <w:rPr>
          <w:rFonts w:eastAsia="Times New Roman" w:cs="Times New Roman"/>
          <w:color w:val="auto"/>
          <w:kern w:val="0"/>
          <w:szCs w:val="20"/>
          <w:lang w:eastAsia="ar-SA" w:bidi="ar-SA"/>
        </w:rPr>
      </w:pPr>
      <w:r>
        <w:rPr>
          <w:rFonts w:eastAsia="Times New Roman" w:cs="Times New Roman"/>
          <w:color w:val="auto"/>
          <w:kern w:val="0"/>
          <w:szCs w:val="20"/>
          <w:lang w:eastAsia="ar-SA" w:bidi="ar-SA"/>
        </w:rPr>
        <w:t xml:space="preserve">Dopuszcza się dokonywanie przesunięć pomiędzy poszczególnymi pozycjami kosztów określonymi w kalkulacji przewidywanych kosztów realizacji zadania </w:t>
      </w:r>
      <w:proofErr w:type="gramStart"/>
      <w:r>
        <w:rPr>
          <w:rFonts w:eastAsia="Times New Roman" w:cs="Times New Roman"/>
          <w:color w:val="auto"/>
          <w:kern w:val="0"/>
          <w:szCs w:val="20"/>
          <w:lang w:eastAsia="ar-SA" w:bidi="ar-SA"/>
        </w:rPr>
        <w:t>publicznego                                        z</w:t>
      </w:r>
      <w:proofErr w:type="gramEnd"/>
      <w:r>
        <w:rPr>
          <w:rFonts w:eastAsia="Times New Roman" w:cs="Times New Roman"/>
          <w:color w:val="auto"/>
          <w:kern w:val="0"/>
          <w:szCs w:val="20"/>
          <w:lang w:eastAsia="ar-SA" w:bidi="ar-SA"/>
        </w:rPr>
        <w:t xml:space="preserve"> następującymi zastrzeżeniami:</w:t>
      </w:r>
    </w:p>
    <w:p w:rsidR="00CA6EC9" w:rsidRDefault="00CA6EC9" w:rsidP="00CA6EC9">
      <w:pPr>
        <w:tabs>
          <w:tab w:val="left" w:pos="720"/>
        </w:tabs>
        <w:autoSpaceDE w:val="0"/>
        <w:ind w:left="720"/>
        <w:jc w:val="both"/>
        <w:rPr>
          <w:rFonts w:eastAsia="Times New Roman" w:cs="Times New Roman"/>
          <w:color w:val="auto"/>
          <w:kern w:val="0"/>
          <w:szCs w:val="20"/>
          <w:lang w:eastAsia="ar-SA" w:bidi="ar-SA"/>
        </w:rPr>
      </w:pPr>
      <w:r>
        <w:rPr>
          <w:rFonts w:eastAsia="Times New Roman" w:cs="Times New Roman"/>
          <w:color w:val="auto"/>
          <w:kern w:val="0"/>
          <w:szCs w:val="20"/>
          <w:lang w:eastAsia="ar-SA" w:bidi="ar-SA"/>
        </w:rPr>
        <w:t xml:space="preserve">a) wszelkie przesunięcia pomiędzy poszczególnymi pozycjami kosztów </w:t>
      </w:r>
      <w:proofErr w:type="gramStart"/>
      <w:r>
        <w:rPr>
          <w:rFonts w:eastAsia="Times New Roman" w:cs="Times New Roman"/>
          <w:color w:val="auto"/>
          <w:kern w:val="0"/>
          <w:szCs w:val="20"/>
          <w:lang w:eastAsia="ar-SA" w:bidi="ar-SA"/>
        </w:rPr>
        <w:t>określonymi                                 w</w:t>
      </w:r>
      <w:proofErr w:type="gramEnd"/>
      <w:r>
        <w:rPr>
          <w:rFonts w:eastAsia="Times New Roman" w:cs="Times New Roman"/>
          <w:color w:val="auto"/>
          <w:kern w:val="0"/>
          <w:szCs w:val="20"/>
          <w:lang w:eastAsia="ar-SA" w:bidi="ar-SA"/>
        </w:rPr>
        <w:t xml:space="preserve"> kalkulacji przewidywanych kosztów realizacji zadania publicznego, powyżej 20 % wymagają zgody Prezydenta Miasta Świnoujście i sporządzenia aneksu do umowy – na pisemny wniosek oferenta zawierający uzasadnienie,</w:t>
      </w:r>
    </w:p>
    <w:p w:rsidR="00CA6EC9" w:rsidRDefault="00CA6EC9" w:rsidP="00CA6EC9">
      <w:pPr>
        <w:tabs>
          <w:tab w:val="left" w:pos="720"/>
        </w:tabs>
        <w:autoSpaceDE w:val="0"/>
        <w:ind w:left="720"/>
        <w:jc w:val="both"/>
        <w:rPr>
          <w:rFonts w:eastAsia="Times New Roman" w:cs="Times New Roman"/>
          <w:color w:val="auto"/>
          <w:kern w:val="0"/>
          <w:szCs w:val="20"/>
          <w:lang w:eastAsia="ar-SA" w:bidi="ar-SA"/>
        </w:rPr>
      </w:pPr>
      <w:proofErr w:type="gramStart"/>
      <w:r>
        <w:rPr>
          <w:rFonts w:eastAsia="Times New Roman" w:cs="Times New Roman"/>
          <w:color w:val="auto"/>
          <w:kern w:val="0"/>
          <w:szCs w:val="20"/>
          <w:lang w:eastAsia="ar-SA" w:bidi="ar-SA"/>
        </w:rPr>
        <w:t>b</w:t>
      </w:r>
      <w:proofErr w:type="gramEnd"/>
      <w:r>
        <w:rPr>
          <w:rFonts w:eastAsia="Times New Roman" w:cs="Times New Roman"/>
          <w:color w:val="auto"/>
          <w:kern w:val="0"/>
          <w:szCs w:val="20"/>
          <w:lang w:eastAsia="ar-SA" w:bidi="ar-SA"/>
        </w:rPr>
        <w:t xml:space="preserve">) jeżeli dany wydatek wykazany w sprawozdaniu z wykonania zadania publicznego nie jest równy odpowiedniemu kosztowi określonemu w kalkulacji przewidywanych kosztów realizacji zadania publicznego, to uznaje się za zgodny z umową wtedy, gdy nie nastąpiło zwiększenie tego wydatku o więcej niż 20%. </w:t>
      </w:r>
    </w:p>
    <w:p w:rsidR="00CA6EC9" w:rsidRDefault="00CA6EC9" w:rsidP="00CA6EC9">
      <w:pPr>
        <w:rPr>
          <w:rFonts w:eastAsia="Times New Roman" w:cs="Times New Roman"/>
        </w:rPr>
      </w:pPr>
    </w:p>
    <w:p w:rsidR="00CA6EC9" w:rsidRDefault="00CA6EC9" w:rsidP="00CA6EC9">
      <w:pPr>
        <w:autoSpaceDE w:val="0"/>
        <w:jc w:val="both"/>
        <w:rPr>
          <w:rFonts w:eastAsia="Times New Roman" w:cs="Times New Roman"/>
          <w:u w:val="single"/>
        </w:rPr>
      </w:pPr>
      <w:r>
        <w:rPr>
          <w:rFonts w:eastAsia="Times New Roman" w:cs="Times New Roman"/>
        </w:rPr>
        <w:t xml:space="preserve">Wszelkie szczegółowe informacje wraz z regulaminem konkursu ofert i formularzem oferty umieszczone są na stronie internetowej: </w:t>
      </w:r>
      <w:r>
        <w:rPr>
          <w:rFonts w:eastAsia="Times New Roman" w:cs="Times New Roman"/>
          <w:u w:val="single"/>
        </w:rPr>
        <w:t xml:space="preserve">www. </w:t>
      </w:r>
      <w:proofErr w:type="gramStart"/>
      <w:r>
        <w:rPr>
          <w:rFonts w:eastAsia="Times New Roman" w:cs="Times New Roman"/>
          <w:u w:val="single"/>
        </w:rPr>
        <w:t>bip</w:t>
      </w:r>
      <w:proofErr w:type="gramEnd"/>
      <w:r>
        <w:rPr>
          <w:rFonts w:eastAsia="Times New Roman" w:cs="Times New Roman"/>
          <w:u w:val="single"/>
        </w:rPr>
        <w:t>.</w:t>
      </w:r>
      <w:proofErr w:type="gramStart"/>
      <w:r>
        <w:rPr>
          <w:rFonts w:eastAsia="Times New Roman" w:cs="Times New Roman"/>
          <w:u w:val="single"/>
        </w:rPr>
        <w:t>um</w:t>
      </w:r>
      <w:proofErr w:type="gramEnd"/>
      <w:r>
        <w:rPr>
          <w:rFonts w:eastAsia="Times New Roman" w:cs="Times New Roman"/>
          <w:u w:val="single"/>
        </w:rPr>
        <w:t>.swinoujscie.</w:t>
      </w:r>
      <w:proofErr w:type="gramStart"/>
      <w:r>
        <w:rPr>
          <w:rFonts w:eastAsia="Times New Roman" w:cs="Times New Roman"/>
          <w:u w:val="single"/>
        </w:rPr>
        <w:t>pl</w:t>
      </w:r>
      <w:proofErr w:type="gramEnd"/>
    </w:p>
    <w:p w:rsidR="00CA6EC9" w:rsidRDefault="00CA6EC9" w:rsidP="00CA6EC9">
      <w:pPr>
        <w:autoSpaceDE w:val="0"/>
        <w:jc w:val="both"/>
        <w:rPr>
          <w:rFonts w:eastAsia="Times New Roman" w:cs="Times New Roman"/>
        </w:rPr>
      </w:pPr>
    </w:p>
    <w:p w:rsidR="00CA6EC9" w:rsidRDefault="00CA6EC9" w:rsidP="00CA6EC9">
      <w:pPr>
        <w:autoSpaceDE w:val="0"/>
        <w:jc w:val="both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 xml:space="preserve">Informacje dotyczące składania ofert można także otrzymać w Wydziale Spraw </w:t>
      </w:r>
      <w:proofErr w:type="gramStart"/>
      <w:r>
        <w:rPr>
          <w:rFonts w:eastAsia="Times New Roman" w:cs="Times New Roman"/>
          <w:kern w:val="0"/>
        </w:rPr>
        <w:t>Obywatelskich                           i</w:t>
      </w:r>
      <w:proofErr w:type="gramEnd"/>
      <w:r>
        <w:rPr>
          <w:rFonts w:eastAsia="Times New Roman" w:cs="Times New Roman"/>
          <w:kern w:val="0"/>
        </w:rPr>
        <w:t xml:space="preserve"> Urzędu Stanu Cywilnego Urzędu Miasta Świnoujście, ul. Wojska Polskiego 1/5,                                          tel. 91 327 85 88.</w:t>
      </w:r>
    </w:p>
    <w:p w:rsidR="00CA6EC9" w:rsidRDefault="00CA6EC9" w:rsidP="00CA6EC9">
      <w:pPr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</w:p>
    <w:p w:rsidR="00CA6EC9" w:rsidRDefault="00CA6EC9" w:rsidP="00CA6EC9">
      <w:pPr>
        <w:autoSpaceDE w:val="0"/>
        <w:spacing w:line="360" w:lineRule="auto"/>
        <w:ind w:left="4956" w:firstLine="708"/>
        <w:rPr>
          <w:rFonts w:eastAsia="Times New Roman" w:cs="Times New Roman"/>
        </w:rPr>
      </w:pPr>
      <w:r>
        <w:rPr>
          <w:rFonts w:eastAsia="Times New Roman" w:cs="Times New Roman"/>
        </w:rPr>
        <w:t>Prezydent Miasta Świnoujście</w:t>
      </w:r>
    </w:p>
    <w:p w:rsidR="00CA6EC9" w:rsidRDefault="00CA6EC9" w:rsidP="00CA6EC9">
      <w:pPr>
        <w:autoSpaceDE w:val="0"/>
        <w:spacing w:line="360" w:lineRule="auto"/>
        <w:ind w:left="4963" w:firstLine="709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Janusz Żmurkiewicz </w:t>
      </w:r>
    </w:p>
    <w:p w:rsidR="00CA6EC9" w:rsidRDefault="00CA6EC9" w:rsidP="00CA6EC9">
      <w:pPr>
        <w:spacing w:line="360" w:lineRule="auto"/>
      </w:pPr>
    </w:p>
    <w:p w:rsidR="001C4543" w:rsidRDefault="001C4543"/>
    <w:sectPr w:rsidR="001C4543" w:rsidSect="00DE26DA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34C0266"/>
    <w:multiLevelType w:val="hybridMultilevel"/>
    <w:tmpl w:val="838AB0E0"/>
    <w:lvl w:ilvl="0" w:tplc="5112AAAE">
      <w:start w:val="8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3D262A7"/>
    <w:multiLevelType w:val="hybridMultilevel"/>
    <w:tmpl w:val="C3D43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9085F"/>
    <w:multiLevelType w:val="hybridMultilevel"/>
    <w:tmpl w:val="BAC49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48F6"/>
    <w:multiLevelType w:val="hybridMultilevel"/>
    <w:tmpl w:val="EB48CE7C"/>
    <w:lvl w:ilvl="0" w:tplc="805A5D4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773FF"/>
    <w:multiLevelType w:val="hybridMultilevel"/>
    <w:tmpl w:val="47FA9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A0ECD58">
      <w:start w:val="1"/>
      <w:numFmt w:val="lowerLetter"/>
      <w:lvlText w:val="%2)"/>
      <w:lvlJc w:val="left"/>
      <w:pPr>
        <w:ind w:left="644" w:hanging="360"/>
      </w:pPr>
      <w:rPr>
        <w:rFonts w:ascii="Times New Roman" w:eastAsia="Lucida Sans Unicode" w:hAnsi="Times New Roman" w:cs="Tahoma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023B2"/>
    <w:multiLevelType w:val="hybridMultilevel"/>
    <w:tmpl w:val="3D960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2924B2"/>
    <w:multiLevelType w:val="multilevel"/>
    <w:tmpl w:val="0BE0EC5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Lucida Sans Unicode" w:hAnsi="Times New Roman" w:cs="Tahoma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C9"/>
    <w:rsid w:val="00113B3C"/>
    <w:rsid w:val="001C4543"/>
    <w:rsid w:val="00225C79"/>
    <w:rsid w:val="00240AF6"/>
    <w:rsid w:val="00274885"/>
    <w:rsid w:val="0029503E"/>
    <w:rsid w:val="002E4987"/>
    <w:rsid w:val="002F13B5"/>
    <w:rsid w:val="003025DC"/>
    <w:rsid w:val="00413617"/>
    <w:rsid w:val="005527A9"/>
    <w:rsid w:val="005747DC"/>
    <w:rsid w:val="006042D2"/>
    <w:rsid w:val="00624E71"/>
    <w:rsid w:val="009345DB"/>
    <w:rsid w:val="009603D1"/>
    <w:rsid w:val="009958D6"/>
    <w:rsid w:val="00A77557"/>
    <w:rsid w:val="00B0324B"/>
    <w:rsid w:val="00B469C3"/>
    <w:rsid w:val="00BC633A"/>
    <w:rsid w:val="00BE118B"/>
    <w:rsid w:val="00CA5F80"/>
    <w:rsid w:val="00CA6EC9"/>
    <w:rsid w:val="00CB264E"/>
    <w:rsid w:val="00D01D38"/>
    <w:rsid w:val="00DE26DA"/>
    <w:rsid w:val="00E30D5E"/>
    <w:rsid w:val="00F16DE1"/>
    <w:rsid w:val="00F235F5"/>
    <w:rsid w:val="00F500AB"/>
    <w:rsid w:val="00FC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AA47C"/>
  <w15:chartTrackingRefBased/>
  <w15:docId w15:val="{16E19B9A-0668-4930-A3C4-48CDE979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EC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CA6EC9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rsid w:val="00CA6EC9"/>
    <w:rPr>
      <w:rFonts w:ascii="Times New Roman" w:eastAsia="Lucida Sans Unicode" w:hAnsi="Times New Roman" w:cs="Tahoma"/>
      <w:color w:val="000000"/>
      <w:kern w:val="2"/>
      <w:sz w:val="28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CA6EC9"/>
    <w:pPr>
      <w:ind w:left="720"/>
      <w:contextualSpacing/>
    </w:pPr>
  </w:style>
  <w:style w:type="paragraph" w:customStyle="1" w:styleId="Nagwek61">
    <w:name w:val="Nagłówek 61"/>
    <w:next w:val="Normalny"/>
    <w:rsid w:val="00CA6EC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6E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6EC9"/>
    <w:rPr>
      <w:rFonts w:ascii="Times New Roman" w:eastAsia="Lucida Sans Unicode" w:hAnsi="Times New Roman" w:cs="Tahoma"/>
      <w:color w:val="000000"/>
      <w:kern w:val="2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D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DE1"/>
    <w:rPr>
      <w:rFonts w:ascii="Segoe UI" w:eastAsia="Lucida Sans Unicode" w:hAnsi="Segoe UI" w:cs="Segoe UI"/>
      <w:color w:val="000000"/>
      <w:kern w:val="2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A8BCE-56C7-4F4D-9F21-2325BFD8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1746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mgralak</dc:creator>
  <cp:keywords/>
  <dc:description/>
  <cp:lastModifiedBy>akarczewicz</cp:lastModifiedBy>
  <cp:revision>21</cp:revision>
  <cp:lastPrinted>2020-03-18T09:37:00Z</cp:lastPrinted>
  <dcterms:created xsi:type="dcterms:W3CDTF">2020-02-27T07:59:00Z</dcterms:created>
  <dcterms:modified xsi:type="dcterms:W3CDTF">2020-03-27T11:48:00Z</dcterms:modified>
</cp:coreProperties>
</file>