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B91" w:rsidRPr="00266516" w:rsidRDefault="00CF28BA" w:rsidP="00B46B91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ZARZĄDZENIE  NR</w:t>
      </w:r>
      <w:proofErr w:type="gramEnd"/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199</w:t>
      </w:r>
      <w:r w:rsidR="00B46B91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/2020</w:t>
      </w:r>
    </w:p>
    <w:p w:rsidR="00B46B91" w:rsidRPr="00266516" w:rsidRDefault="00B46B91" w:rsidP="00B46B91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PREZYDENTA  MIASTA</w:t>
      </w:r>
      <w:proofErr w:type="gramEnd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 ŚWINOUJŚCIE</w:t>
      </w:r>
    </w:p>
    <w:p w:rsidR="00B46B91" w:rsidRPr="00397AF8" w:rsidRDefault="00B46B91" w:rsidP="00B46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</w:t>
      </w:r>
      <w:r w:rsidR="00CF28BA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2020 r.</w:t>
      </w:r>
    </w:p>
    <w:p w:rsidR="00B46B91" w:rsidRPr="00397AF8" w:rsidRDefault="00B46B91" w:rsidP="00B46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B91" w:rsidRPr="00266516" w:rsidRDefault="00B46B91" w:rsidP="00B46B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46B91" w:rsidRPr="00266516" w:rsidRDefault="00B46B91" w:rsidP="00B46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</w:t>
      </w:r>
      <w:proofErr w:type="gramEnd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sprawie </w:t>
      </w:r>
      <w:bookmarkStart w:id="0" w:name="_GoBack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nieskorzystania z prawa pierwokupu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nieruchomości</w:t>
      </w:r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położone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j w Świnoujściu przy ul. Prostej</w:t>
      </w:r>
      <w:bookmarkEnd w:id="0"/>
    </w:p>
    <w:p w:rsidR="00B46B91" w:rsidRPr="00266516" w:rsidRDefault="00B46B91" w:rsidP="00B46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B91" w:rsidRPr="00266516" w:rsidRDefault="00B46B91" w:rsidP="00B46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podstawie 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109 ust. 1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4a i 4b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21 sierpnia 1997 </w:t>
      </w:r>
      <w:proofErr w:type="gram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gramEnd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gospodarce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nieruchomościami (Dz. U.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r. poz. 65 t.j.)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, postanawiam:</w:t>
      </w:r>
    </w:p>
    <w:p w:rsidR="00B46B91" w:rsidRPr="00266516" w:rsidRDefault="00B46B91" w:rsidP="00B46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B91" w:rsidRPr="00266516" w:rsidRDefault="00B46B91" w:rsidP="00B46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skorzystać z przysługującego Gminie Miastu Świnoujście prawa </w:t>
      </w:r>
      <w:proofErr w:type="gram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pierwokupu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nieruchomości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zabudowanej, oznaczonej jako działka nr 83 o pow. 0,1519 ha, położonej                     w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Świnoujściu przy ul.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Prostej 2, zbytej Aktem Notarialnym Repertorium A Nr 1167/2020            z dnia 11.03.2020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                        </w:t>
      </w:r>
    </w:p>
    <w:p w:rsidR="00B46B91" w:rsidRPr="00266516" w:rsidRDefault="00B46B91" w:rsidP="00B46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B91" w:rsidRPr="00266516" w:rsidRDefault="00B46B91" w:rsidP="00B46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Naczelnikowi Wydziału Ewidencji i Obrotu Nieruchomościami.</w:t>
      </w:r>
    </w:p>
    <w:p w:rsidR="00B46B91" w:rsidRPr="00266516" w:rsidRDefault="00B46B91" w:rsidP="00B46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B91" w:rsidRDefault="00B46B91" w:rsidP="00B46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:rsidR="00B46B91" w:rsidRDefault="00B46B91" w:rsidP="00B46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B91" w:rsidRDefault="00B46B91" w:rsidP="00B46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B91" w:rsidRDefault="00B46B91" w:rsidP="00B46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B91" w:rsidRPr="00B46B91" w:rsidRDefault="00B46B91" w:rsidP="00B46B9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 w:rsidRPr="00B46B91">
        <w:rPr>
          <w:rFonts w:ascii="Times New Roman" w:hAnsi="Times New Roman" w:cs="Times New Roman"/>
          <w:sz w:val="24"/>
        </w:rPr>
        <w:t>PREZYDENT MIASTA</w:t>
      </w:r>
    </w:p>
    <w:p w:rsidR="00B46B91" w:rsidRPr="00B46B91" w:rsidRDefault="00B46B91" w:rsidP="00B46B9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B46B91" w:rsidRPr="00B46B91" w:rsidRDefault="00B46B91" w:rsidP="00B46B9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 w:rsidRPr="00B46B91">
        <w:rPr>
          <w:rFonts w:ascii="Times New Roman" w:hAnsi="Times New Roman" w:cs="Times New Roman"/>
          <w:sz w:val="24"/>
        </w:rPr>
        <w:t>mgr</w:t>
      </w:r>
      <w:proofErr w:type="gramEnd"/>
      <w:r w:rsidRPr="00B46B91">
        <w:rPr>
          <w:rFonts w:ascii="Times New Roman" w:hAnsi="Times New Roman" w:cs="Times New Roman"/>
          <w:sz w:val="24"/>
        </w:rPr>
        <w:t xml:space="preserve"> inż. Janusz Żmurkiewicz</w:t>
      </w:r>
    </w:p>
    <w:p w:rsidR="00B46B91" w:rsidRPr="00266516" w:rsidRDefault="00B46B91" w:rsidP="00B46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B91" w:rsidRPr="00266516" w:rsidRDefault="00B46B91" w:rsidP="00B46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B91" w:rsidRPr="00266516" w:rsidRDefault="00B46B91" w:rsidP="00B46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B91" w:rsidRPr="00266516" w:rsidRDefault="00B46B91" w:rsidP="00B46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B91" w:rsidRDefault="00B46B91" w:rsidP="00B46B91">
      <w:pPr>
        <w:spacing w:after="0" w:line="276" w:lineRule="auto"/>
        <w:ind w:left="5103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46B91" w:rsidRDefault="00B46B91" w:rsidP="00B46B91"/>
    <w:p w:rsidR="00B46B91" w:rsidRDefault="00B46B91" w:rsidP="00B46B91"/>
    <w:p w:rsidR="00B46B91" w:rsidRDefault="00B46B91" w:rsidP="00B46B91"/>
    <w:p w:rsidR="00B46B91" w:rsidRDefault="00B46B91" w:rsidP="00B46B91"/>
    <w:p w:rsidR="00B46B91" w:rsidRDefault="00B46B91" w:rsidP="00B46B91"/>
    <w:p w:rsidR="008E3E50" w:rsidRDefault="008E3E50"/>
    <w:sectPr w:rsidR="008E3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91"/>
    <w:rsid w:val="00233D4D"/>
    <w:rsid w:val="008E3E50"/>
    <w:rsid w:val="00B46B91"/>
    <w:rsid w:val="00CF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423D"/>
  <w15:chartTrackingRefBased/>
  <w15:docId w15:val="{4DE3C843-F25E-41CB-8E0C-D4CE027B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2020-03-17T09:27:00Z</dcterms:created>
  <dcterms:modified xsi:type="dcterms:W3CDTF">2020-03-27T10:05:00Z</dcterms:modified>
</cp:coreProperties>
</file>