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C8" w:rsidRDefault="009015C8" w:rsidP="009015C8">
      <w:pPr>
        <w:tabs>
          <w:tab w:val="center" w:pos="6804"/>
        </w:tabs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Załącznik nr 1 do zaproszenia RO.210.12.NB.2020 z dnia 19 marca 2020 r. </w:t>
      </w:r>
    </w:p>
    <w:p w:rsidR="009015C8" w:rsidRDefault="009015C8" w:rsidP="009015C8">
      <w:pPr>
        <w:tabs>
          <w:tab w:val="center" w:pos="6804"/>
        </w:tabs>
        <w:jc w:val="right"/>
        <w:rPr>
          <w:color w:val="FF0000"/>
          <w:spacing w:val="-3"/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             oraz do projektu umowy RO.22…NB.2020                </w:t>
      </w:r>
    </w:p>
    <w:p w:rsidR="009015C8" w:rsidRDefault="009015C8" w:rsidP="009015C8">
      <w:pPr>
        <w:tabs>
          <w:tab w:val="left" w:pos="2268"/>
          <w:tab w:val="right" w:pos="9072"/>
        </w:tabs>
        <w:spacing w:after="120"/>
        <w:rPr>
          <w:color w:val="FF0000"/>
          <w:spacing w:val="-3"/>
          <w:sz w:val="24"/>
          <w:szCs w:val="24"/>
        </w:rPr>
      </w:pPr>
    </w:p>
    <w:p w:rsidR="009015C8" w:rsidRDefault="009015C8" w:rsidP="009015C8">
      <w:pPr>
        <w:tabs>
          <w:tab w:val="left" w:pos="2268"/>
          <w:tab w:val="right" w:pos="9072"/>
        </w:tabs>
        <w:spacing w:after="120"/>
        <w:rPr>
          <w:color w:val="FF0000"/>
          <w:spacing w:val="-3"/>
          <w:sz w:val="24"/>
          <w:szCs w:val="24"/>
        </w:rPr>
      </w:pPr>
    </w:p>
    <w:p w:rsidR="009015C8" w:rsidRDefault="009015C8" w:rsidP="009015C8">
      <w:pPr>
        <w:tabs>
          <w:tab w:val="left" w:pos="2268"/>
          <w:tab w:val="right" w:pos="9072"/>
        </w:tabs>
        <w:spacing w:after="12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Szczegółowy zakres usług </w:t>
      </w:r>
      <w:r>
        <w:rPr>
          <w:b/>
          <w:color w:val="000000"/>
          <w:sz w:val="24"/>
          <w:szCs w:val="24"/>
        </w:rPr>
        <w:t>w zakresie zapewnienia bezpieczeństwa informacji i ochrony danych osobowych w Zakładzie Gospodarki Mieszkaniowej w Świnoujściu oraz pełnienie funkcji zewnętrznego Inspektora Ochrony Danych Osobowych</w:t>
      </w:r>
    </w:p>
    <w:p w:rsidR="009015C8" w:rsidRDefault="009015C8" w:rsidP="009015C8">
      <w:pPr>
        <w:tabs>
          <w:tab w:val="left" w:pos="2268"/>
          <w:tab w:val="right" w:pos="9072"/>
        </w:tabs>
        <w:spacing w:after="12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9015C8" w:rsidRDefault="009015C8" w:rsidP="009015C8">
      <w:pPr>
        <w:numPr>
          <w:ilvl w:val="0"/>
          <w:numId w:val="1"/>
        </w:numPr>
        <w:tabs>
          <w:tab w:val="left" w:pos="426"/>
          <w:tab w:val="right" w:pos="9072"/>
        </w:tabs>
        <w:spacing w:after="120"/>
        <w:ind w:left="0" w:hanging="6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Usługi będą realizowane zgodnie z przepisami: </w:t>
      </w:r>
    </w:p>
    <w:p w:rsidR="009015C8" w:rsidRDefault="009015C8" w:rsidP="009015C8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sz w:val="24"/>
          <w:szCs w:val="24"/>
        </w:rPr>
      </w:pPr>
      <w:bookmarkStart w:id="0" w:name="_Hlk494177417"/>
      <w:r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bookmarkEnd w:id="0"/>
      <w:r>
        <w:rPr>
          <w:sz w:val="24"/>
          <w:szCs w:val="24"/>
        </w:rPr>
        <w:t xml:space="preserve"> (ogólne rozporządzenie o ochronie danych – dalej RODO),</w:t>
      </w:r>
    </w:p>
    <w:p w:rsidR="009015C8" w:rsidRDefault="009015C8" w:rsidP="009015C8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ustawy o z dnia 10 maja 2018 r.  o ochronie danych osobowych (Dz. U. z  2019 r., poz. 1781).</w:t>
      </w:r>
    </w:p>
    <w:p w:rsidR="009015C8" w:rsidRDefault="009015C8" w:rsidP="009015C8">
      <w:pPr>
        <w:widowControl/>
        <w:suppressAutoHyphens w:val="0"/>
        <w:autoSpaceDE/>
        <w:autoSpaceDN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 Świadczenie usług polega na:</w:t>
      </w:r>
    </w:p>
    <w:p w:rsidR="009015C8" w:rsidRDefault="009015C8" w:rsidP="009015C8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pełnieniu obowiązków Inspektora Ochrony Danych Osobowych,</w:t>
      </w:r>
    </w:p>
    <w:p w:rsidR="009015C8" w:rsidRDefault="009015C8" w:rsidP="006248A8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color w:val="000000"/>
          <w:sz w:val="24"/>
          <w:szCs w:val="24"/>
        </w:rPr>
      </w:pPr>
      <w:r w:rsidRPr="006248A8">
        <w:rPr>
          <w:strike/>
          <w:color w:val="000000"/>
          <w:sz w:val="24"/>
          <w:szCs w:val="24"/>
        </w:rPr>
        <w:t>nadzorowaniu czynności zapewniających spełnianie przez Zakład wymogów RODO</w:t>
      </w:r>
      <w:r w:rsidRPr="006248A8">
        <w:rPr>
          <w:color w:val="000000"/>
          <w:sz w:val="24"/>
          <w:szCs w:val="24"/>
        </w:rPr>
        <w:t>,</w:t>
      </w:r>
    </w:p>
    <w:p w:rsidR="006248A8" w:rsidRDefault="00CB4282" w:rsidP="006248A8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informowaniu</w:t>
      </w:r>
      <w:r w:rsidR="006248A8">
        <w:rPr>
          <w:color w:val="000000"/>
          <w:sz w:val="24"/>
          <w:szCs w:val="24"/>
        </w:rPr>
        <w:t xml:space="preserve"> Zakładu oraz pracowników Zakładu przetwarzających danych osobowe o obowiązkach spoczywających na nich na mocy RODO i innych przepisów o ochronie </w:t>
      </w:r>
      <w:r>
        <w:rPr>
          <w:color w:val="000000"/>
          <w:sz w:val="24"/>
          <w:szCs w:val="24"/>
        </w:rPr>
        <w:t>danych osobowych oraz doradzaniu</w:t>
      </w:r>
      <w:r w:rsidR="006248A8">
        <w:rPr>
          <w:color w:val="000000"/>
          <w:sz w:val="24"/>
          <w:szCs w:val="24"/>
        </w:rPr>
        <w:t xml:space="preserve"> im w tej sprawie.</w:t>
      </w:r>
    </w:p>
    <w:p w:rsidR="006248A8" w:rsidRDefault="006248A8" w:rsidP="006248A8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monitorowaniu przestrzegania RODO i innych przepisów dotyczących ochrony danych osobowych, w tym:</w:t>
      </w:r>
    </w:p>
    <w:p w:rsidR="006248A8" w:rsidRDefault="006248A8" w:rsidP="006248A8">
      <w:pPr>
        <w:widowControl/>
        <w:suppressAutoHyphens w:val="0"/>
        <w:autoSpaceDE/>
        <w:autoSpaceDN w:val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248A8">
        <w:rPr>
          <w:color w:val="000000"/>
          <w:sz w:val="24"/>
          <w:szCs w:val="24"/>
        </w:rPr>
        <w:t>nadzorowani</w:t>
      </w:r>
      <w:r>
        <w:rPr>
          <w:color w:val="000000"/>
          <w:sz w:val="24"/>
          <w:szCs w:val="24"/>
        </w:rPr>
        <w:t>e</w:t>
      </w:r>
      <w:r w:rsidRPr="006248A8">
        <w:rPr>
          <w:color w:val="000000"/>
          <w:sz w:val="24"/>
          <w:szCs w:val="24"/>
        </w:rPr>
        <w:t xml:space="preserve"> czynności zapewniających spełnianie przez Zakład wymogów RODO</w:t>
      </w:r>
      <w:r>
        <w:rPr>
          <w:color w:val="000000"/>
          <w:sz w:val="24"/>
          <w:szCs w:val="24"/>
        </w:rPr>
        <w:t>,</w:t>
      </w:r>
    </w:p>
    <w:p w:rsidR="006248A8" w:rsidRDefault="006248A8" w:rsidP="006248A8">
      <w:pPr>
        <w:widowControl/>
        <w:suppressAutoHyphens w:val="0"/>
        <w:autoSpaceDE/>
        <w:autoSpaceDN w:val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prowadzenie</w:t>
      </w:r>
      <w:r w:rsidRPr="006248A8">
        <w:rPr>
          <w:color w:val="000000"/>
          <w:sz w:val="24"/>
          <w:szCs w:val="24"/>
        </w:rPr>
        <w:t xml:space="preserve"> szkoleń wstępnych oraz okresowych dla wszystkich pracowników Zakładu   w zakresie ochrony danych osobowych,</w:t>
      </w:r>
    </w:p>
    <w:p w:rsidR="006248A8" w:rsidRDefault="006248A8" w:rsidP="006248A8">
      <w:pPr>
        <w:widowControl/>
        <w:suppressAutoHyphens w:val="0"/>
        <w:autoSpaceDE/>
        <w:autoSpaceDN w:val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kontrola</w:t>
      </w:r>
      <w:r w:rsidRPr="006248A8">
        <w:rPr>
          <w:color w:val="000000"/>
          <w:sz w:val="24"/>
          <w:szCs w:val="24"/>
        </w:rPr>
        <w:t xml:space="preserve"> poprawności stosowania procedur dotyczących ochrony danych osobowych przez wszystkich pracowników Zakładu,</w:t>
      </w:r>
    </w:p>
    <w:p w:rsidR="006248A8" w:rsidRDefault="006248A8" w:rsidP="006248A8">
      <w:pPr>
        <w:widowControl/>
        <w:suppressAutoHyphens w:val="0"/>
        <w:autoSpaceDE/>
        <w:autoSpaceDN w:val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prowadzenie</w:t>
      </w:r>
      <w:r w:rsidRPr="006248A8">
        <w:rPr>
          <w:color w:val="000000"/>
          <w:sz w:val="24"/>
          <w:szCs w:val="24"/>
        </w:rPr>
        <w:t xml:space="preserve"> okresowych audytów  sta</w:t>
      </w:r>
      <w:r>
        <w:rPr>
          <w:color w:val="000000"/>
          <w:sz w:val="24"/>
          <w:szCs w:val="24"/>
        </w:rPr>
        <w:t>nu bezpieczeństwa i sporządzanie</w:t>
      </w:r>
      <w:r w:rsidRPr="006248A8">
        <w:rPr>
          <w:color w:val="000000"/>
          <w:sz w:val="24"/>
          <w:szCs w:val="24"/>
        </w:rPr>
        <w:t xml:space="preserve"> raportów                       w zakresie ochrony danych osobowych,</w:t>
      </w:r>
    </w:p>
    <w:p w:rsidR="006248A8" w:rsidRPr="006248A8" w:rsidRDefault="006248A8" w:rsidP="006248A8">
      <w:pPr>
        <w:widowControl/>
        <w:suppressAutoHyphens w:val="0"/>
        <w:autoSpaceDE/>
        <w:autoSpaceDN w:val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przygotowanie</w:t>
      </w:r>
      <w:r w:rsidRPr="006248A8">
        <w:rPr>
          <w:color w:val="000000"/>
          <w:sz w:val="24"/>
          <w:szCs w:val="24"/>
        </w:rPr>
        <w:t xml:space="preserve"> rocznego  sprawozdania oraz planu audytów w zakresie ochron</w:t>
      </w:r>
      <w:r>
        <w:rPr>
          <w:color w:val="000000"/>
          <w:sz w:val="24"/>
          <w:szCs w:val="24"/>
        </w:rPr>
        <w:t>y danych osobowych w Zakładzie,</w:t>
      </w:r>
    </w:p>
    <w:p w:rsidR="006248A8" w:rsidRDefault="006248A8" w:rsidP="006248A8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</w:t>
      </w:r>
      <w:r w:rsidR="00CB4282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w tworzeniu i prowadzeniu rejestru czynności przetwarzania danych osobowych oraz rejestru wszystkich kategorii czynności przetwarzania, </w:t>
      </w:r>
    </w:p>
    <w:p w:rsidR="00CB4282" w:rsidRPr="00CB4282" w:rsidRDefault="00CB4282" w:rsidP="00CB4282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pomocy w </w:t>
      </w:r>
      <w:r w:rsidRPr="00CB4282">
        <w:rPr>
          <w:color w:val="000000"/>
          <w:sz w:val="24"/>
          <w:szCs w:val="24"/>
        </w:rPr>
        <w:t>udzielaniu odpowiedzi związanych z kontrolami UODO i innych organów w zakresie ochrony danych osobowych,</w:t>
      </w:r>
    </w:p>
    <w:p w:rsidR="00CB4282" w:rsidRDefault="00CB4282" w:rsidP="00CB4282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pomocy w </w:t>
      </w:r>
      <w:r w:rsidRPr="00CB4282">
        <w:rPr>
          <w:color w:val="000000"/>
          <w:sz w:val="24"/>
          <w:szCs w:val="24"/>
        </w:rPr>
        <w:t>prowadzeniu rejestru zbiorów oraz zgłaszani</w:t>
      </w:r>
      <w:r>
        <w:rPr>
          <w:color w:val="000000"/>
          <w:sz w:val="24"/>
          <w:szCs w:val="24"/>
        </w:rPr>
        <w:t xml:space="preserve">u </w:t>
      </w:r>
      <w:r w:rsidRPr="00CB4282">
        <w:rPr>
          <w:color w:val="000000"/>
          <w:sz w:val="24"/>
          <w:szCs w:val="24"/>
        </w:rPr>
        <w:t>zbioru danych do rejestracji UODO,</w:t>
      </w:r>
    </w:p>
    <w:p w:rsidR="00CB4282" w:rsidRPr="00CB4282" w:rsidRDefault="00CB4282" w:rsidP="00CB4282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wykonywaniu innych obowiązków wynikających z RODO,</w:t>
      </w:r>
      <w:r w:rsidRPr="00CB4282">
        <w:rPr>
          <w:color w:val="000000"/>
          <w:sz w:val="24"/>
          <w:szCs w:val="24"/>
        </w:rPr>
        <w:t xml:space="preserve"> </w:t>
      </w:r>
    </w:p>
    <w:p w:rsidR="006248A8" w:rsidRPr="006248A8" w:rsidRDefault="009015C8" w:rsidP="006248A8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przygotowaniu procedur ochrony danych osobowych w Zakładzie,                                           w tym przygotowaniu polityki bezpieczeństwa i instrukcji zarządzania systemami informatycznymi oraz ich aktualizacji,</w:t>
      </w:r>
      <w:bookmarkStart w:id="1" w:name="_GoBack"/>
      <w:bookmarkEnd w:id="1"/>
    </w:p>
    <w:p w:rsidR="009015C8" w:rsidRDefault="009015C8" w:rsidP="009015C8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współpracy z administratorem systemów informatycznych.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15C8" w:rsidRDefault="009015C8" w:rsidP="009015C8">
      <w:pPr>
        <w:spacing w:after="120"/>
        <w:jc w:val="both"/>
        <w:rPr>
          <w:rFonts w:eastAsia="Calibri"/>
          <w:bCs/>
          <w:sz w:val="24"/>
          <w:szCs w:val="24"/>
          <w:lang w:eastAsia="en-US"/>
        </w:rPr>
      </w:pPr>
    </w:p>
    <w:p w:rsidR="002E0A42" w:rsidRDefault="002E0A42"/>
    <w:sectPr w:rsidR="002E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2D77"/>
    <w:multiLevelType w:val="hybridMultilevel"/>
    <w:tmpl w:val="CA56C2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804FB3"/>
    <w:multiLevelType w:val="hybridMultilevel"/>
    <w:tmpl w:val="5E426952"/>
    <w:lvl w:ilvl="0" w:tplc="F86E300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9506E"/>
    <w:multiLevelType w:val="hybridMultilevel"/>
    <w:tmpl w:val="EA08D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C8"/>
    <w:rsid w:val="002E0A42"/>
    <w:rsid w:val="006248A8"/>
    <w:rsid w:val="009015C8"/>
    <w:rsid w:val="00CB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EC226-5188-4896-9799-F3FFD25B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5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15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C0968C7E</Template>
  <TotalTime>40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</cp:revision>
  <dcterms:created xsi:type="dcterms:W3CDTF">2020-03-25T12:49:00Z</dcterms:created>
  <dcterms:modified xsi:type="dcterms:W3CDTF">2020-03-25T13:29:00Z</dcterms:modified>
</cp:coreProperties>
</file>