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0BE" w:rsidRPr="002872B7" w:rsidRDefault="00C250BE" w:rsidP="00C250BE">
      <w:pPr>
        <w:spacing w:line="276" w:lineRule="auto"/>
        <w:ind w:left="5670"/>
        <w:jc w:val="both"/>
        <w:rPr>
          <w:szCs w:val="24"/>
        </w:rPr>
      </w:pPr>
      <w:r>
        <w:rPr>
          <w:szCs w:val="24"/>
        </w:rPr>
        <w:t>Załącznik do Zarządzenia N</w:t>
      </w:r>
      <w:r w:rsidRPr="002872B7">
        <w:rPr>
          <w:szCs w:val="24"/>
        </w:rPr>
        <w:t>r</w:t>
      </w:r>
      <w:r>
        <w:rPr>
          <w:szCs w:val="24"/>
        </w:rPr>
        <w:t xml:space="preserve"> 76 /2020</w:t>
      </w:r>
    </w:p>
    <w:p w:rsidR="00C250BE" w:rsidRPr="002872B7" w:rsidRDefault="00C250BE" w:rsidP="00C250BE">
      <w:pPr>
        <w:spacing w:line="276" w:lineRule="auto"/>
        <w:ind w:left="5670"/>
        <w:jc w:val="both"/>
        <w:rPr>
          <w:szCs w:val="24"/>
        </w:rPr>
      </w:pPr>
      <w:r w:rsidRPr="002872B7">
        <w:rPr>
          <w:szCs w:val="24"/>
        </w:rPr>
        <w:t>Prezydenta Miasta Świnoujście</w:t>
      </w:r>
    </w:p>
    <w:p w:rsidR="00C250BE" w:rsidRPr="002872B7" w:rsidRDefault="00C250BE" w:rsidP="00C250BE">
      <w:pPr>
        <w:spacing w:line="276" w:lineRule="auto"/>
        <w:ind w:left="5670"/>
        <w:jc w:val="both"/>
        <w:rPr>
          <w:b/>
          <w:bCs/>
          <w:szCs w:val="24"/>
        </w:rPr>
      </w:pPr>
      <w:proofErr w:type="gramStart"/>
      <w:r>
        <w:rPr>
          <w:szCs w:val="24"/>
        </w:rPr>
        <w:t>z</w:t>
      </w:r>
      <w:proofErr w:type="gramEnd"/>
      <w:r w:rsidRPr="002872B7">
        <w:rPr>
          <w:szCs w:val="24"/>
        </w:rPr>
        <w:t xml:space="preserve"> dnia</w:t>
      </w:r>
      <w:r>
        <w:rPr>
          <w:szCs w:val="24"/>
        </w:rPr>
        <w:t xml:space="preserve"> 29.01.2020 </w:t>
      </w:r>
      <w:proofErr w:type="gramStart"/>
      <w:r w:rsidRPr="002872B7">
        <w:rPr>
          <w:szCs w:val="24"/>
        </w:rPr>
        <w:t>r</w:t>
      </w:r>
      <w:proofErr w:type="gramEnd"/>
      <w:r w:rsidRPr="002872B7">
        <w:rPr>
          <w:szCs w:val="24"/>
        </w:rPr>
        <w:t>.</w:t>
      </w:r>
    </w:p>
    <w:p w:rsidR="00C250BE" w:rsidRPr="002872B7" w:rsidRDefault="00C250BE" w:rsidP="00C250BE">
      <w:pPr>
        <w:spacing w:line="276" w:lineRule="auto"/>
        <w:rPr>
          <w:b/>
          <w:bCs/>
          <w:sz w:val="24"/>
          <w:szCs w:val="24"/>
        </w:rPr>
      </w:pPr>
    </w:p>
    <w:p w:rsidR="00C250BE" w:rsidRDefault="00C250BE" w:rsidP="00C250BE">
      <w:pPr>
        <w:spacing w:line="276" w:lineRule="auto"/>
        <w:rPr>
          <w:b/>
          <w:bCs/>
          <w:sz w:val="24"/>
          <w:szCs w:val="24"/>
        </w:rPr>
      </w:pPr>
    </w:p>
    <w:p w:rsidR="00C250BE" w:rsidRDefault="00C250BE" w:rsidP="00C250BE">
      <w:pPr>
        <w:spacing w:line="276" w:lineRule="auto"/>
        <w:rPr>
          <w:b/>
          <w:bCs/>
          <w:sz w:val="24"/>
          <w:szCs w:val="24"/>
        </w:rPr>
      </w:pPr>
    </w:p>
    <w:p w:rsidR="00C250BE" w:rsidRDefault="00C250BE" w:rsidP="00C250BE">
      <w:pPr>
        <w:spacing w:line="276" w:lineRule="auto"/>
        <w:rPr>
          <w:b/>
          <w:bCs/>
          <w:sz w:val="24"/>
          <w:szCs w:val="24"/>
        </w:rPr>
      </w:pPr>
    </w:p>
    <w:p w:rsidR="00C250BE" w:rsidRDefault="00C250BE" w:rsidP="00C250BE">
      <w:pPr>
        <w:spacing w:line="276" w:lineRule="auto"/>
        <w:rPr>
          <w:b/>
          <w:bCs/>
          <w:sz w:val="24"/>
          <w:szCs w:val="24"/>
        </w:rPr>
      </w:pPr>
      <w:r w:rsidRPr="002872B7">
        <w:rPr>
          <w:b/>
          <w:bCs/>
          <w:sz w:val="24"/>
          <w:szCs w:val="24"/>
        </w:rPr>
        <w:t>XV</w:t>
      </w:r>
      <w:r>
        <w:rPr>
          <w:b/>
          <w:bCs/>
          <w:sz w:val="24"/>
          <w:szCs w:val="24"/>
        </w:rPr>
        <w:t>I</w:t>
      </w:r>
      <w:r w:rsidRPr="002872B7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BEZPŁATNY WSTĘP</w:t>
      </w:r>
    </w:p>
    <w:p w:rsidR="00C250BE" w:rsidRDefault="00C250BE" w:rsidP="00C250BE">
      <w:pPr>
        <w:spacing w:line="276" w:lineRule="auto"/>
        <w:rPr>
          <w:b/>
          <w:bCs/>
          <w:sz w:val="24"/>
          <w:szCs w:val="24"/>
        </w:rPr>
      </w:pPr>
    </w:p>
    <w:p w:rsidR="00C250BE" w:rsidRDefault="00C250BE" w:rsidP="00C250BE">
      <w:pPr>
        <w:spacing w:line="276" w:lineRule="auto"/>
        <w:rPr>
          <w:b/>
          <w:bCs/>
          <w:sz w:val="24"/>
          <w:szCs w:val="24"/>
        </w:rPr>
      </w:pPr>
    </w:p>
    <w:p w:rsidR="00C250BE" w:rsidRDefault="00C250BE" w:rsidP="00C250BE">
      <w:pPr>
        <w:spacing w:line="276" w:lineRule="auto"/>
        <w:jc w:val="both"/>
        <w:rPr>
          <w:b/>
          <w:bCs/>
          <w:sz w:val="24"/>
          <w:szCs w:val="24"/>
        </w:rPr>
      </w:pPr>
    </w:p>
    <w:p w:rsidR="00C250BE" w:rsidRPr="00E33293" w:rsidRDefault="00C250BE" w:rsidP="00C250BE">
      <w:pPr>
        <w:spacing w:before="100" w:beforeAutospacing="1" w:after="100" w:afterAutospacing="1" w:line="360" w:lineRule="auto"/>
        <w:jc w:val="both"/>
        <w:rPr>
          <w:sz w:val="24"/>
          <w:szCs w:val="24"/>
          <w:lang w:eastAsia="pl-PL"/>
        </w:rPr>
      </w:pPr>
      <w:r w:rsidRPr="00E33293">
        <w:rPr>
          <w:sz w:val="24"/>
          <w:szCs w:val="24"/>
          <w:lang w:eastAsia="en-US"/>
        </w:rPr>
        <w:t>Realizując postanowienia Ustawy z dnia 19 sierpnia 2011 r. o weteranach działań poza granicami państwa</w:t>
      </w:r>
      <w:r>
        <w:rPr>
          <w:sz w:val="24"/>
          <w:szCs w:val="24"/>
          <w:lang w:eastAsia="en-US"/>
        </w:rPr>
        <w:t xml:space="preserve"> </w:t>
      </w:r>
      <w:r w:rsidRPr="00E33293">
        <w:rPr>
          <w:sz w:val="24"/>
          <w:szCs w:val="24"/>
          <w:lang w:eastAsia="en-US"/>
        </w:rPr>
        <w:t xml:space="preserve">(Dz. U. </w:t>
      </w:r>
      <w:proofErr w:type="gramStart"/>
      <w:r w:rsidRPr="00E33293">
        <w:rPr>
          <w:sz w:val="24"/>
          <w:szCs w:val="24"/>
          <w:lang w:eastAsia="en-US"/>
        </w:rPr>
        <w:t>z</w:t>
      </w:r>
      <w:proofErr w:type="gramEnd"/>
      <w:r w:rsidRPr="00E33293">
        <w:rPr>
          <w:sz w:val="24"/>
          <w:szCs w:val="24"/>
          <w:lang w:eastAsia="en-US"/>
        </w:rPr>
        <w:t xml:space="preserve"> 2018 r. poz. 937 i 2018 oraz z 2019 r. poz. 730 z późn. </w:t>
      </w:r>
      <w:proofErr w:type="gramStart"/>
      <w:r w:rsidRPr="00E33293">
        <w:rPr>
          <w:sz w:val="24"/>
          <w:szCs w:val="24"/>
          <w:lang w:eastAsia="en-US"/>
        </w:rPr>
        <w:t>zmianami</w:t>
      </w:r>
      <w:proofErr w:type="gramEnd"/>
      <w:r w:rsidRPr="00E33293">
        <w:rPr>
          <w:sz w:val="24"/>
          <w:szCs w:val="24"/>
          <w:lang w:eastAsia="en-US"/>
        </w:rPr>
        <w:t>): weteran i weteran poszkodowany uprawnieni są, po wcześniejszym uzgodnieniu wolnego terminu</w:t>
      </w:r>
      <w:r>
        <w:rPr>
          <w:sz w:val="24"/>
          <w:szCs w:val="24"/>
          <w:lang w:eastAsia="en-US"/>
        </w:rPr>
        <w:t>,</w:t>
      </w:r>
      <w:r w:rsidRPr="00E33293">
        <w:rPr>
          <w:sz w:val="24"/>
          <w:szCs w:val="24"/>
          <w:lang w:eastAsia="en-US"/>
        </w:rPr>
        <w:t xml:space="preserve"> do nieodpłatnego korzystania z:</w:t>
      </w:r>
    </w:p>
    <w:p w:rsidR="00C250BE" w:rsidRPr="00E33293" w:rsidRDefault="00C250BE" w:rsidP="00C250BE">
      <w:pPr>
        <w:spacing w:before="100" w:beforeAutospacing="1" w:after="100" w:afterAutospacing="1"/>
        <w:jc w:val="both"/>
        <w:rPr>
          <w:sz w:val="24"/>
          <w:szCs w:val="24"/>
        </w:rPr>
      </w:pPr>
      <w:r w:rsidRPr="00E33293">
        <w:rPr>
          <w:sz w:val="24"/>
          <w:szCs w:val="24"/>
          <w:lang w:eastAsia="en-US"/>
        </w:rPr>
        <w:t xml:space="preserve">1. </w:t>
      </w:r>
      <w:proofErr w:type="gramStart"/>
      <w:r w:rsidRPr="00E33293">
        <w:rPr>
          <w:sz w:val="24"/>
          <w:szCs w:val="24"/>
          <w:lang w:eastAsia="en-US"/>
        </w:rPr>
        <w:t>pływalni</w:t>
      </w:r>
      <w:proofErr w:type="gramEnd"/>
      <w:r w:rsidRPr="00E33293">
        <w:rPr>
          <w:sz w:val="24"/>
          <w:szCs w:val="24"/>
          <w:lang w:eastAsia="en-US"/>
        </w:rPr>
        <w:t xml:space="preserve"> </w:t>
      </w:r>
    </w:p>
    <w:p w:rsidR="00C250BE" w:rsidRPr="00E33293" w:rsidRDefault="00C250BE" w:rsidP="00C250BE">
      <w:pPr>
        <w:spacing w:before="100" w:beforeAutospacing="1" w:after="100" w:afterAutospacing="1"/>
        <w:rPr>
          <w:sz w:val="24"/>
          <w:szCs w:val="24"/>
        </w:rPr>
      </w:pPr>
      <w:r w:rsidRPr="00E33293">
        <w:rPr>
          <w:sz w:val="24"/>
          <w:szCs w:val="24"/>
          <w:lang w:eastAsia="en-US"/>
        </w:rPr>
        <w:t xml:space="preserve">2. </w:t>
      </w:r>
      <w:proofErr w:type="gramStart"/>
      <w:r w:rsidRPr="00E33293">
        <w:rPr>
          <w:sz w:val="24"/>
          <w:szCs w:val="24"/>
          <w:lang w:eastAsia="en-US"/>
        </w:rPr>
        <w:t>hali</w:t>
      </w:r>
      <w:proofErr w:type="gramEnd"/>
      <w:r w:rsidRPr="00E33293">
        <w:rPr>
          <w:sz w:val="24"/>
          <w:szCs w:val="24"/>
          <w:lang w:eastAsia="en-US"/>
        </w:rPr>
        <w:t xml:space="preserve"> sportowej przy ul. Piłsudskiego </w:t>
      </w:r>
    </w:p>
    <w:p w:rsidR="00C250BE" w:rsidRPr="00E33293" w:rsidRDefault="00C250BE" w:rsidP="00C250BE">
      <w:pPr>
        <w:spacing w:before="100" w:beforeAutospacing="1" w:after="100" w:afterAutospacing="1"/>
        <w:rPr>
          <w:sz w:val="24"/>
          <w:szCs w:val="24"/>
        </w:rPr>
      </w:pPr>
      <w:r w:rsidRPr="00E33293">
        <w:rPr>
          <w:sz w:val="24"/>
          <w:szCs w:val="24"/>
          <w:lang w:eastAsia="en-US"/>
        </w:rPr>
        <w:t xml:space="preserve">3. </w:t>
      </w:r>
      <w:proofErr w:type="gramStart"/>
      <w:r w:rsidRPr="00E33293">
        <w:rPr>
          <w:sz w:val="24"/>
          <w:szCs w:val="24"/>
          <w:lang w:eastAsia="en-US"/>
        </w:rPr>
        <w:t>hali</w:t>
      </w:r>
      <w:proofErr w:type="gramEnd"/>
      <w:r w:rsidRPr="00E33293">
        <w:rPr>
          <w:sz w:val="24"/>
          <w:szCs w:val="24"/>
          <w:lang w:eastAsia="en-US"/>
        </w:rPr>
        <w:t xml:space="preserve"> sportowej przy ul. Białoruskiej</w:t>
      </w:r>
    </w:p>
    <w:p w:rsidR="00C250BE" w:rsidRPr="00E33293" w:rsidRDefault="00C250BE" w:rsidP="00C250BE">
      <w:pPr>
        <w:spacing w:before="100" w:beforeAutospacing="1" w:after="100" w:afterAutospacing="1"/>
        <w:rPr>
          <w:sz w:val="24"/>
          <w:szCs w:val="24"/>
        </w:rPr>
      </w:pPr>
      <w:r w:rsidRPr="00E33293">
        <w:rPr>
          <w:sz w:val="24"/>
          <w:szCs w:val="24"/>
          <w:u w:val="single"/>
          <w:lang w:eastAsia="en-US"/>
        </w:rPr>
        <w:t>Warunkiem uprawnienia jest okazanie ważnej legitymacji weterana lub weterana poszkodowanego</w:t>
      </w:r>
      <w:r>
        <w:rPr>
          <w:sz w:val="24"/>
          <w:szCs w:val="24"/>
          <w:u w:val="single"/>
          <w:lang w:eastAsia="en-US"/>
        </w:rPr>
        <w:t>.</w:t>
      </w:r>
    </w:p>
    <w:p w:rsidR="00C250BE" w:rsidRDefault="00C250BE" w:rsidP="00C250BE">
      <w:pPr>
        <w:spacing w:line="276" w:lineRule="auto"/>
        <w:rPr>
          <w:b/>
          <w:bCs/>
          <w:sz w:val="24"/>
          <w:szCs w:val="24"/>
        </w:rPr>
      </w:pPr>
    </w:p>
    <w:p w:rsidR="00C250BE" w:rsidRDefault="00C250BE" w:rsidP="00C250BE">
      <w:pPr>
        <w:spacing w:line="276" w:lineRule="auto"/>
        <w:rPr>
          <w:b/>
          <w:bCs/>
          <w:sz w:val="24"/>
          <w:szCs w:val="24"/>
        </w:rPr>
      </w:pPr>
    </w:p>
    <w:p w:rsidR="00C250BE" w:rsidRDefault="00C250BE" w:rsidP="00C250BE">
      <w:pPr>
        <w:spacing w:line="276" w:lineRule="auto"/>
        <w:rPr>
          <w:b/>
          <w:bCs/>
          <w:sz w:val="24"/>
          <w:szCs w:val="24"/>
        </w:rPr>
      </w:pPr>
    </w:p>
    <w:p w:rsidR="00C250BE" w:rsidRDefault="00C250BE" w:rsidP="00C250BE">
      <w:pPr>
        <w:spacing w:line="276" w:lineRule="auto"/>
        <w:rPr>
          <w:b/>
          <w:bCs/>
          <w:sz w:val="24"/>
          <w:szCs w:val="24"/>
        </w:rPr>
      </w:pPr>
    </w:p>
    <w:p w:rsidR="00A239DD" w:rsidRDefault="00A239DD">
      <w:bookmarkStart w:id="0" w:name="_GoBack"/>
      <w:bookmarkEnd w:id="0"/>
    </w:p>
    <w:sectPr w:rsidR="00A239DD">
      <w:pgSz w:w="11905" w:h="16837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C5A"/>
    <w:rsid w:val="002E0C5A"/>
    <w:rsid w:val="00A239DD"/>
    <w:rsid w:val="00C250BE"/>
    <w:rsid w:val="00E30481"/>
    <w:rsid w:val="00ED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9A50F-423B-4ABA-BB39-8D76C7850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50B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30481"/>
    <w:pPr>
      <w:spacing w:after="0" w:line="240" w:lineRule="auto"/>
    </w:pPr>
  </w:style>
  <w:style w:type="paragraph" w:styleId="Spistreci1">
    <w:name w:val="toc 1"/>
    <w:basedOn w:val="Normalny"/>
    <w:next w:val="Normalny"/>
    <w:autoRedefine/>
    <w:uiPriority w:val="39"/>
    <w:qFormat/>
    <w:rsid w:val="00ED2DE8"/>
    <w:pPr>
      <w:tabs>
        <w:tab w:val="right" w:leader="dot" w:pos="9061"/>
      </w:tabs>
      <w:suppressAutoHyphens w:val="0"/>
      <w:spacing w:before="120" w:after="120"/>
      <w:jc w:val="both"/>
    </w:pPr>
    <w:rPr>
      <w:rFonts w:cs="Calibri"/>
      <w:b/>
      <w:bCs/>
      <w:sz w:val="24"/>
      <w:lang w:eastAsia="en-US" w:bidi="en-US"/>
    </w:rPr>
  </w:style>
  <w:style w:type="paragraph" w:styleId="Spistreci2">
    <w:name w:val="toc 2"/>
    <w:basedOn w:val="Normalny"/>
    <w:next w:val="Normalny"/>
    <w:autoRedefine/>
    <w:uiPriority w:val="39"/>
    <w:qFormat/>
    <w:rsid w:val="00ED2DE8"/>
    <w:pPr>
      <w:tabs>
        <w:tab w:val="right" w:leader="dot" w:pos="9061"/>
      </w:tabs>
      <w:suppressAutoHyphens w:val="0"/>
      <w:ind w:firstLine="284"/>
    </w:pPr>
    <w:rPr>
      <w:rFonts w:cs="Calibri"/>
      <w:sz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525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akarczewicz</dc:creator>
  <cp:keywords/>
  <dc:description/>
  <cp:lastModifiedBy>akarczewicz</cp:lastModifiedBy>
  <cp:revision>2</cp:revision>
  <dcterms:created xsi:type="dcterms:W3CDTF">2020-02-12T13:03:00Z</dcterms:created>
  <dcterms:modified xsi:type="dcterms:W3CDTF">2020-02-12T13:03:00Z</dcterms:modified>
</cp:coreProperties>
</file>