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AF" w:rsidRPr="004A51AF" w:rsidRDefault="004A51AF" w:rsidP="004A51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505651-N-2020 z dnia 2020-01-23 r. </w:t>
      </w:r>
    </w:p>
    <w:p w:rsidR="004A51AF" w:rsidRPr="004A51AF" w:rsidRDefault="004A51AF" w:rsidP="004A5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Miasto Świnoujście: „Obsługa prawna Gminy Miasto Świnoujście”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Miasto Świnoujście, krajowy numer identyfikacyjny 81168429000000, ul. ul. Wojska Polskiego  1/5 , 72-600  Świnoujście, woj. zachodniopomorskie, państwo Polska, tel. 91 3212780, e-mail sekretariat@um.swinoujscie.pl, faks 91 3215995.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A51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http://bip.um.swinoujscie.pl/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http://bip.um.swinoujscie.pl/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TAK, Zamawiający wymaga aby oferta została złożona w formie pisemnej, osobiście w siedzibie zamawiającego, za pośrednictwem operatora pocztowego, kurierem, itp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Miasto Świnoujście , ul. Wojska Polskiego 1/5, 72-600 Świnoujście, Stanowisko Obsługi Interesantów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„Obsługa prawna Gminy Miasto Świnoujście”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BP.271.1.2020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A51AF" w:rsidRPr="004A51AF" w:rsidRDefault="004A51AF" w:rsidP="004A5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A51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zostało podzielone na dwie części: Część 1: 1. Przedmiotem umowy jest świadczenie przez Wykonawcę usług prawniczych na rzecz Zamawiającego, polegających na obsłudze prawnej Gminy Miasto Świnoujście, Skarbu Państwa – Prezydenta Miasta Świnoujście oraz Prezydenta Miasta jako organu administracyjnego, organu podatkowego w ramach zadań Zamawiającego realizowanych przez następujące komórki organizacyjne Urzędu Miasta Świnoujście: 1) Biuro Geodety Miasta BGM 2) Wydział Edukacji WE 3) Wydział Infrastruktury i Zieleni Miejskiej WIZ 4) Wydział Inwestycji Miejskich WIM 5) Wydział Ochrony Środowiska i Leśnictwa WOS 6) Wydział Pozyskiwania Funduszy Zewnętrznych WPF 7) Wydział Rozwoju Gospodarczego i Obsługi Inwestorów WRG 8) Wydział Urbanistyki i Architektury WUA Część 2: 1. Przedmiotem umowy jest świadczenie przez Wykonawcę kompleksowej obsługi prawnej na rzecz Zamawiającego, obejmującej doradztwo prawne na etapie przygotowania i udzielania zamówień publicznych przez Gminę Miasto Świnoujście, a także na etapie realizacji umów, które zawarte zostały w trybie ustawy z prawo zamówień publicznych, w szczególności w zakresie inwestycji, a także na etapie wzajemnych rozliczeń związanych z umowami zawartymi w trybie prawa zamówień publicznych. W ramach obsługi prawnej Wykonawca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zapewnia obsługę wszystkich Wydziałów Urzędu Miasta, w tym w szczególności: a) Wydział Edukacji WE b) Wydział Infrastruktury i Zieleni Miejskiej WIZ c) Wydział Inwestycji Miejskich WIM d) Wydział Ochrony Środowiska i Leśnictwa WOS e) Wydział Ewidencji i Obrotu Nieruchomościami WEN f) Wydział Organizacyjny WO g) Wydział Pozyskiwania Funduszy Zewnętrznych WPF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79100000-5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A51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udzielenie zamówień podobnych w rozumieniu art. 67 ust. 1 pkt 6 ustawy Pzp, tj. zamówień polegających na powtórzeniu podobnych usług stanowiących nie więcej niż 10 % wartości zamówienia podstawowego dla każdej części w okresie nie dłuższym niż 3 lata od udzielenia zamówienia podstawowego. Zakres rzeczowy tych zamówień będzie dotyczył świadczeń, które rzeczowo są przedmiotem zamówienia podstawowego lub świadczeń pozostających z nimi w bezpośrednim związku. Warunki zawarcia umowy będą kształtowane w sposób odpowiedni w oparciu o warunki umowy o zamówienie podstawowe z uwzględnieniem różnic wynikających z wartości, czasu realizacji i innych istotnych okoliczności mających miejsce w chwili udzielania zamówienia.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A51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>2020-02-01  </w:t>
      </w:r>
      <w:r w:rsidRPr="004A51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2020-12-31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znajduje się w sytuacji ekonomicznej i/lub finansowej zapewniającej należyte wykonanie zamówienia, jeżeli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wykaże, że: - Dla części 1: jego średnioroczny obrót netto w okresie ostatnich trzech lat obrotowych, a jeżeli okres prowadzenia działalności jest krótszy – w tym okresie, wyniósł minimum 200.000,00 zł rocznie W przypadku składania oferty wspólnej ww. warunek musi spełniać co najmniej jeden z wykonawców w całości. - Dla części 2 jego minimalny roczny obrót w obszarze doradztwa w zakresie projektów inwestycyjnych okresie ostatnich trzech lat obrotowych, a jeżeli okres prowadzenia działalności jest krótszy – w tym okresie, wyniósł minimum 150.000,00 zł rocznie. W przypadku składania oferty wspólnej ww. warunek musi spełniać co najmniej jeden z wykonawców w całości. a) jest ubezpieczony od odpowiedzialności cywilnej w zakresie prowadzonej działalności związanej z przedmiotem zamówienia na sumę gwarancyjną - Dla części 1 - nie niższą niż 1.000.000,00 zł. (przenieść do umowy)W przypadku składania oferty wspólnej ww. warunek musi spełniać co najmniej jeden z wykonawców w całości. UWAGA: W przypadku składania oferty na więcej niż jedną część wykonawca winien wykazać, że jest ubezpieczony od odpowiedzialności cywilnej w zakresie prowadzonej działalności związanej z przedmiotem zamówienia na sumę gwarancyjną w wysokości nie mniejszej niż suma wymagań dla każdej części na którą składa ofertę.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Dla części 1: a) wykonał należycie w okresie ostatnich pięciu lat przed upływem terminu składania ofert, a jeżeli okres prowadzenia działalności jest krótszy – w tym okresie, minimum 3 usługi podobne polegające na nieprzerwanym świadczeniu stałej obsługi prawnej jednostek samorządu terytorialnego przez okres co najmniej 360 dni, z których co najmniej jedna powinna polegać na obsłudze prawnej urzędu miasta lub powiatu oraz mieć wartość nie mniejszą niż 70.000,00 zł brutto (wartość świadczenia samej obsługi prawnej bez zastępstwa procesowego) w okresie 360 dni. Uwaga!: W sytuacji, gdy Wykonawca na potwierdzenie spełniania warunku zdolności technicznej lub zawodowej wykaże usługi podobne, świadczone przez okres w sumie odpowiadający 360 dniom lub będący wielokrotnością 360 dni, wówczas każdy 360- dniowy okres zostanie uznany za jedną usługę podobną, pod warunkiem, że usługa świadczona była w sposób ciągły, u jednego Zamawiającego. Za świadczenie usługi w sposób ciągły Zamawiający uzna również jej wykonywanie na podstawie następujących po sobie umów, pomiędzy którymi występuje przerwa nie dłuższa niż 7 dni kalendarzowych. Okres przerwy nie zostanie wliczony do czasu trwania usługi. b) dysponuje lub będzie dysponować : - - minimum 1 osobą skierowaną do obsługi Zamawiającego posiadającą uprawnienia do wykonywania zawodu radcy prawnego zgodnie z ustawą z dnia 6 lipca 1982 r. o radcach prawnych (tekst jednolity Dz. U. z 2018 r. poz. 2115 ze zm.) lub zawodu adwokata zgodnie z ustawą z dnia 26 maja 1982 r. Prawo o adwokaturze (tekst jednolity Dz. U. z 2019r. poz. 1513 z późn. zm.) lub jest prawnikiem zagranicznym wykonującym stałą praktykę na podstawie ustawy z dnia 05 lipca 2002 roku o świadczeniu przez prawników zagranicznych pomocy prawnej w Rzeczpospolitej Polskiej (tekst jednolity Dz. U. z 2016r. poz. 1874 z późn. zm. ) oraz posiadającą wpis na odpowiednią listę potwierdzającą wykonywanie zawodu adwokata lub radcy prawnego. Przy czym powinna ona legitymować się co najmniej 3 letnim doświadczeniem w świadczeniu pomocy prawnej jako radca prawny, adwokat lub prawnik zagraniczny w bieżącej obsłudze prawnej urzędów gminy. - - licencją na system informacji prawnej obejmującą co najmniej jedno stanowisko. Dla części 2: - zamawiający uzna, że wykonawca posiada wymagane zdolności techniczne i/lub zawodowe zapewniające należyte wykonanie zamówienia, jeżeli wykonawca wykaże, że: \ a) wykonał należycie w okresie ostatnich pięciu lat przed upływem terminu składania ofert, a jeżeli okres prowadzenia działalności jest krótszy – w tym okresie, minimum usługi podobne polegające na świadczeniu stałej, kompleksowej obsługi prawnej w zakresie obsługi prawnej jednostek sektora finansów publicznych lub spółek prawa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handlowego z udziałem jednostek sektora finansów publicznych przez okres co najmniej 360 dni, o wartości nie mniejszej niż 100.000,00 zł brutto (wartość świadczenia samej obsługi prawnej bez zastępstwa procesowego) w okresie 360 dni. W przypadku składania oferty wspólnej ww. warunek musi spełniać co najmniej jeden z wykonawców w całości. Uwaga!: W sytuacji, gdy Wykonawca na potwierdzenie spełniania warunku zdolności technicznej lub zawodowej wykaże usługi podobne, świadczone przez okres w sumie odpowiadający 360 dniom lub będący wielokrotnością 360 dni, wówczas każdy 360- dniowy okres zostanie uznany za jedną usługę podobną, pod warunkiem, że usługa świadczona była w sposób ciągły, u jednego Zamawiającego. Za świadczenie usługi w sposób ciągły Zamawiający uzna również jej wykonywanie na podstawie następujących po sobie umów, pomiędzy którymi występuje przerwa nie dłuższa niż 7 dni kalendarzowych. Okres przerwy nie zostanie wliczony do czasu trwania usługi. b) dysponuje lub będzie dysponować: - - licencją na system informacji prawnej obejmującą co najmniej jedno stanowisko. - minimum jedną osobą skierowaną do obsługi Zamawiającego posiadającą uprawnienia do wykonywania zawodu radcy prawnego zgodnie z ustawą z dnia 6 lipca 1982 r. o radcach prawnych (tekst jednolity Dz. U. z 2018 r. poz. 2115 ze zm.) lub zawodu adwokata zgodnie z ustawą z dnia 26 maja 1982 r. Prawo o adwokaturze (tekst jednolity Dz. U. z 2019r. poz. 1513 z późn. zm.) lub jest prawnikiem zagranicznym wykonującym stałą praktykę na podstawie ustawy z dnia 05 lipca 2002 roku o świadczeniu przez prawników zagranicznych pomocy prawnej w Rzeczpospolitej Polskiej (tekst jednolity Dz. U. z 2016r. poz. 1874 z późn. zm. ) oraz posiadającymi wpis na odpowiednią listę potwierdzającą wykonywanie zawodu adwokata lub radcy prawnego. Przy czym: • wskazana osoba powinna legitymować się co najmniej 5-letnim doświadczeniem w świadczeniu pomocy prawnej jako radca prawny, adwokat lub prawnik zagraniczny w bieżącej obsłudze prawnej jednostek sektora finansów publicznych lub spółek prawa handlowego z udziałem jednostek sektora finansów publicznych, • wskazana osoba powinna wykazać się udokumentowanym doświadczeniem polegającym na świadczeniu pomocy prawnej jednostek sektora finansów publicznych lub spółek prawa handlowego z udziałem jednostek sektora finansów publicznych podczas realizacji trzech projektów inwestycyjnych (do etapu bezusterkowego odbioru i końcowego rozliczenia wszelkich roszczeń) o wartości powyżej 10 mln złotych, których Wykonawcy wybrani byli trybach określonych w ustawie Prawo zamówień publicznych, • wskazana osoba jest autorem co najmniej 10 opinii z zakresu przepisów dotyczących realizacji projektów inwestycyjnych realizowanych przez wykonawców wyłonionych w trybach ustawy Prawo zamówień publicznych wynikających z realizacji umów; • wskazana osoba jest autorem co najmniej 10 opinii w zakresie roszczeń wynikających z realizacji umów przez wykonawców wyłonionych w trybach ustawy Prawo zamówień publicznych. Powyższe oznacza, że osoba ta musi być autorem co najmniej 20 opinii, co najmniej 10 opinii z każdego wybranego zakresu. Przez opinię prawną zamawiający rozumie dokument zawierający co najmniej: analizę stanu prawnego oraz wnioski wskazujące prawidłowe i najbardziej korzystne dla Zamawiającego rozwiązanie. • wskazana osoba posiada doświadczenie procesowe w sporach dotyczących realizacji inwestycji publicznej o wartości przedmiotu sporu powyżej 1 mln zł brutto. Ponadto wykonawca musi dysponować zespołem, którego członkowie będą świadczyli usługę na rzecz zamawiającego na jego wniosek w zależności od potrzeb w sprawach wymagających dużego doświadczenia i szerokiej wiedzy merytorycznej; w skład zespołu muszą wchodzić przynajmniej: - jedna osoba posiadająca przynajmniej 5-letnie doświadczenie w świadczeniu pomocy prawnej jako radca prawny, adwokat lub prawnik zagraniczny w bieżącej obsłudze prawnej jednostek sektora finansów publicznych lub spółek prawa handlowego z udziałem jednostek sektora finansów publicznych, • wskazana osoba jest autorem co najmniej 10 opinii z zakresu przepisów dotyczących realizacji projektów inwestycyjnych realizowanych przez wykonawców wyłonionych w trybach ustawy Prawo zamówień publicznych wynikających z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realizacji umów; • wskazana osoba jest autorem co najmniej 10 opinii w zakresie roszczeń wynikających z realizacji umów przez wykonawców wyłonionych w trybach ustawy Prawo zamówień publicznych. Powyższe oznacza, że osoba ta musi być autorem co najmniej 20 opinii, co najmniej 10 opinii z każdego wybranego zakresu. Przez opinię prawną zamawiający rozumie dokument zawierający co najmniej: analizę stanu prawnego oraz wnioski wskazujące prawidłowe i najbardziej korzystne dla Zamawiającego rozwiązanie. • reprezentowała Zamawiającego w co najmniej 5 sporach sądowych z wykonawcą realizującym umowę zawartą w trybie PZP o wartości przedmiotu sporu powyżej 1 mln zł brutto, • reprezentował Inwestora, będącego jednostką sektora finansów publicznych, w co najmniej 2 sprawach dotyczących odpowiedzialności solidarnej wobec podwykonawców. - jedna osoba posiadająca przynajmniej 5-letnie doświadczenie w świadczeniu pomocy prawnej jako radca prawny, adwokat lub prawnik zagraniczny, która: • minimum 5 razy reprezentowała zamawiającego lub wykonawcę w postępowaniu prowadzonym przed Krajową Izbą Odwoławczą, • minimum raz reprezentowała stronę w postępowaniu w postępowaniu przed sądem okręgowym wywołanym na wyrok z KIO. - dodatkowa osoba, która świadczyła usługi doradztwa prawnego z zakresu zamówień publicznych lub posiada wykształcenie wyższe prawnicze oraz udokumentowane, doświadczenia na stanowiskach związanych z bezpośrednim stosowaniem przepisów prawa zamówień publicznych (przynajmniej 10). Przez bezpośrednie stosowanie przepisów pzp zamawiający rozumie doświadczenie w zakresie sporządzania SIWZ, doświadczenie w sporządzaniu umów i dokumentów powiązanych z umowami dotyczących realizacji zamówień publicznych na usługi projektowe i roboty budowlane, udział w komisjach przetargowych oraz opiniowanie zmian i sporządzenie aneksów zmieniających umowy w zamówieniach publicznych; UWAGA! W przypadku, gdy podmiot trzeci, którego potencjałem wspiera się wykonawca realizował zamówienie, w zakres którego wchodziło świadczenie usługi wspólnie z innym podmiotem, nie ubiegającym się o udzielenie zamówienia, zamawiający wymaga, aby podmiot trzeci udostępniający potencjał wykonawcy faktycznie uczestniczył w realizacji ww. zakresu świadczenia usługi. Zamawiający nie dopuszcza się wskazania tej samej osoby dla więcej niż jednej części zamówienia.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odpis z właściwego rejestru lub z centralnej ewidencji i informacji o działalności gospodarczej, jeżeli odrębne przepisy wymagają wpisu do rejestru lub ewidencji, w celu potwierdzenia braku podstaw wykluczenia na podstawie art. 24 ust. 5 pkt 1 ustawy Pzp;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Wykonawca, którego oferta zostanie najwyżej oceniona, w celu wykazania spełnienia warunków udziału w postępowaniu zostanie wezwany do przedłożenia następujących oświadczeń i dokumentów (aktualnych na dzień złożenia oświadczeń lub dokumentów): 1) dokument/dokumenty potwierdzające, że wykonawca jest ubezpieczony od odpowiedzialności cywilnej w zakresie prowadzonej działalności związanej z przedmiotem zamówienia na sumę gwarancyjną określoną przez zamawiającego. (dla części 1) W przypadku składania oferty wspólnej ww. oświadczenie składa ten/ci z wykonawców składających ofertę wspólną, który/którzy w ramach konsorcjum będzie/będą odpowiadał/.odpowiadali za spełnienie tego warunku. Ww. dokument należy złożyć w oryginale lub kopii potwierdzonej za zgodność z oryginałem. 2) rachunek zysków i strat a w przypadku wykonawców niezobowiązanych do sporządzania sprawozdania finansowego, inne dokumenty określające obroty oraz zobowiązania i należności – za okres nie dłuższy niż trzy lata obrotowe a jeżeli okres prowadzenia działalności jest krótszy – za ten okres, z zastrzeżeniem, że w przypadku, gdy na dzień składania ofert, wykonawca nie sporządził jeszcze sprawozdania za ostatni rok obrotowy, składa oświadczenie w zakresie uzyskanego rocznego obrotu netto. W przypadku składania oferty wspólnej ww. oświadczenie składa ten/ci z wykonawców składających ofertę wspólną, który/którzy w ramach konsorcjum będzie/będą odpowiadał/.odpowiadali za spełnienie tego warunku. Ww. dokument należy złożyć w oryginale lub kopii potwierdzonej za zgodność z oryginałem. 3) wykaz usług wykonanych, w okresie ostatnich pięciu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należycie; przy czym dowodami, o których mowa, są referencje bądź inne dokumenty wystawione przez podmiot, na rzecz którego usługi były wykonywane, a jeżeli z uzasadnionej przyczyny o obiektywnym charakterze wykonawca nie jest w stanie uzyskać tych dokumentów –oświadczenie wykonawcy; – inne dokumenty (wzór stanowi załącznik nr 4 do SIWZ); W przypadku składania oferty wspólnej wykonawcy składający ofertę wspólną składają jeden wspólny ww. wykaz. 4) wykaz osób, skierowanych przez wykonawcę do realizacji zamówienia publicznego, wraz z informacjami na temat ich kwalifikacji zawodowych, uprawnień, doświadczenia i wykształcenia, niezbędnych do wykonania zamówienia publicznego, a także zakresu wykonywanych przez nie czynności oraz informacją o podstawie do dysponowania tymi osobami (wzór stanowi załącznik nr 5 do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SIWZ); W przypadku składania oferty wspólnej wykonawcy składają jeden wspólny ww. wykaz. Jeżeli z uzasadnionej przyczyny wykonawca nie może złożyć wymaganych przez zamawiającego dokumentów dotyczących sytuacji ekonomicznej lub finansowej (dokumenty wymienione w Rozdziale V pkt 7.1) zamawiający dopuszcza złożenie przez wykonawcę innego dokumentu, który w wystarczający sposób potwierdza spełnianie opisanego przez zamawiającego warunku udziału w postępowaniu.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1.formularz oferty (wg wzoru stanowiącego załącznik nr 1 do SIWZ); W przypadku składania oferty wspólnej należy złożyć jeden wspólny formularz. Ww. oświadczenie należy złożyć w oryginale. 2. Oświadczenie, zgodnie z rozdziałem V pkt 8 ppkt 1) SIWZ. W przypadku składania oferty wspólnej ww. oświadczenie składa każdy z wykonawców składających ofertę. Ww. oświadczenie należy złożyć w oryginale 3.Oświadczenie, zgodnie z rozdziałem V pkt 8 ppkt 2 SIWZ. W przypadku składania oferty wspólnej ww. oświadczenie składa każdy z wykonawców składających ofertę. Ww. oświadczenie należy złożyć w oryginale 4.zobowiązanie podmiotu trzeciego,(w przypadku składania oferty na więcej niż jedną część wykonawca winien złożyć odrębne zobowiązanie do każdej z nich) zgodnie z Rozdziałem VII pkt 2 siwz, jeżeli wykonawca w celu potwierdzenia spełniania warunków udziału w postępowaniu, zamierza polegać na zdolnościach technicznych lub zawodowych lub sytuacji finansowej lub ekonomicznej innych podmiotów (wzór stanowi załącznik nr 10 do SIWZ); 5. odpowiednie pełnomocnictwa tylko w sytuacjach określonych w Rozdziale V pkt 11 ppkt 8) SIWZ lub w przypadku składania oferty wspólnej (Rozdział III pkt 1 SIWZ); Ww. pełnomocnictwa należy złożyć w oryginale lub kopii notarialnie poświadczonej. 6.oświadczenie według wzoru stanowiącego załącznik nr 1 do SIWZ wskazujące cześć zamówienia, której wykonanie wykonawca powierzy podwykonawcom oraz firmy podwykonawców (jeżeli wykonawca przewiduje udział podwykonawców), W przypadku składania oferty wspólnej należy złożyć jedno wspólne oświadczenie. 7.dowód wniesienia wadium przypadku, gdy wadium wnoszone jest w innej formie niż pieniądz (tzn. w formie gwarancji lub poręczenia), wówczas wraz z ofertą należy złożyć oryginał dokumentu wadialnego – w osobnej wewnętrznej kopercie, natomiast kserokopie dokumentu wadialnego poświadczone przez wykonawcę za zgodność z oryginałem – należy dołączyć do oferty. W przypadku wniesienia wadium w pieniądzu dowód wniesienia wadium wraz ze wskazaniem rachunku bankowego, na który zamawiający winien zwrócić wadium; 8. Oświadczenie o przynależności lub braku przynależności do tej samej grupy kapitałowej.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Wadium należy wnieść w wysokości: a) Dla części 1 – 2.000,00 (słownie: dwa tysiące złotych) b) Dla części 2 – 2.000,00 (słownie: dwa tysiące złotych) przed upływem terminu składania ofert. Decyduje moment wpływu do Zamawiającego.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A51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0"/>
        <w:gridCol w:w="1016"/>
      </w:tblGrid>
      <w:tr w:rsidR="004A51AF" w:rsidRPr="004A51AF" w:rsidTr="004A5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A51AF" w:rsidRPr="004A51AF" w:rsidTr="004A5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A51AF" w:rsidRPr="004A51AF" w:rsidTr="004A5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CZ.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4A51AF" w:rsidRPr="004A51AF" w:rsidTr="004A5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DOŚWIADCZENIE CZ. 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A51AF" w:rsidRPr="004A51AF" w:rsidTr="004A5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REPREZENTACJA W SPORACH dla cz.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informacje na temat etapów negocjacji (w tym liczbę etapów):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A51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2020-01-31, godzina: 12:00,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I. Oświadczenie o przynależności lub braku przynależności do tej samej grupy kapitałowej: 1) W celu potwierdzenia braku podstaw do wykluczenia wykonawcy z postępowania, o których mowa w art. 24 ust. 1 pkt 23 ustawy, wykonawca składa oświadczenie o przynależności lub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postępowaniu; 2) Ww. oświadczenie oraz ewentualne dowody wykonawca składa w terminie 3 dni od dnia zamieszczenia przez zamawiającego na stronie internetowej informacji, o której mowa w art. 86 ust. 5 ustawy. 3) W przypadku składania oferty wspólnej ww. oświadczenie składa każdy z wykonawców składających ofertę wspólną. 4) Ww. oświadczenie należy złożyć w oryginale. II. Wykonawcy zagraniczni: 1. Jeżeli wykonawca ma siedzibę lub miejsce zamieszkania poza terytorium Rzeczypospolitej Polskiej i jest zobowiązany, zgodnie z Rozdziałem V pkt 5 ppkt 1 siwz do złożenia wskazanych tam dokumentów, to zgodnie z § 7 Rozporządzenia Ministra Rozwoju z dnia 26 lipca 2016 r. w sprawie rodzajów dokumentów, jakich może żądać zamawiający od wykonawcy, okresu ich ważności oraz form, w jakich dokumenty te mogą być składane (Dz. U. z 2016 r. poz. 1126) zamiast dokumentów: 1) o których mowa w § 5 pkt 1 ww. Rozporządzenia: – składa informację z odpowiedniego rejestru albo, w przypadku braku takiego rejestru, inny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równoważny dokument wydany przez właściwy organ sądowy lub administracyjny kraju, w którym wykonawca ma siedzibę lub miejsce zamieszkania lub miejsce zamieszkania ma osoba, której dotyczy informacja albo dokument.6. W przypadku wątpliwości co do treści dokumentu, o którym mowa w pkt 5, złożonego przez wykonawcę, zamawiający może zwrócić się do właściwych organów kraju, w którym miejsce zamieszkania ma osoba, której dokument dotyczy, o udzielenie niezbędnych informacji dotyczących tego dokumentu </w:t>
      </w:r>
    </w:p>
    <w:p w:rsidR="004A51AF" w:rsidRPr="004A51AF" w:rsidRDefault="004A51AF" w:rsidP="004A5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441"/>
      </w:tblGrid>
      <w:tr w:rsidR="004A51AF" w:rsidRPr="004A51AF" w:rsidTr="004A5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„Obsługa prawna Gminy Miasto Świnoujście” - część 1</w:t>
            </w:r>
          </w:p>
        </w:tc>
      </w:tr>
    </w:tbl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A51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ramach obsługi prawnej komórek organizacyjnych Wykonawca świadczyć będzie czynności polegające w szczególności na: • stałym doradztwie prawnym, udzielaniu opinii prawnych i konsultacji prawnych, wyjaśnień i interpretacji obowiązujących przepisów prawa; • sporządzaniu pisemnych i ustnych opinii prawnych na polecenie oraz w terminach wskazanych przez Zamawiającego; każda pisemna opinia prawna powinna zawierać co najmniej: analizę stanu prawnego oraz wnioski wskazujące prawidłowe rozwiązanie problemu formalno- prawnego, • bieżącym prowadzenia rejestru wydawanych opinii prawnych; • opiniowaniu i konsultowaniu projektów statutów, regulaminów, zarządzeń i innych dokumentów regulujących funkcjonowanie komórek organizacyjnych Urzędu; • opiniowaniu i konsultowaniu projektów aktów prawnych, umów oraz innych dokumentów związanych z zaciąganiem przez Zamawiającego zobowiązań i nabywaniem praw; w razie potrzeby udział w negocjacjach związanych z zawarciem umowy, aneksów do umów; • opiniowaniu projektów udzielanych pełnomocnictw i upoważnień; • opiniowaniu czynności związanych z dochodzeniem odszkodowań, naliczaniem kar umownych, przewidzianych w umowach zawartych przez Zamawiającego; • świadczeniu pomocy prawnej w zakresie badania zasadności oraz sposobu załatwiania skarg i wniosków; • opiniowaniu lub przygotowywaniu wraz z właściwą merytorycznie komórką Urzędu projektów umów; • opiniowaniu projektów innych pism związanych z wykonywaniem zadań w ramach danej komórki organizacyjnej Urzędu, w tym pism dotyczących roszczeń wynikających z realizacji umów; • opiniowaniu i doradztwie przy czynnościach związanych z regulacją stanów prawnych nieruchomości Gminy i Skarbu Państwa; • udział w ramach pełnomocnictw uzyskanych od Zamawiającego w spotkaniach i naradach z organami administracji publicznej oraz innymi podmiotami, w tym podmiotami gospodarczymi; • opiniowaniu oświadczeń woli Prezydenta Miasta; • w zakresie komórek wskazanych w ust. 1 zastępstwie prawnym i procesowym we wszystkich przekazanych do prowadzenia sprawach (także rozpoczętych) związanych z działalnością Gminy Miasto Świnoujście, Skarbu Państwa - Prezydenta Miasta Świnoujście oraz Prezydenta Miasta jako organu administracyjnego, organu podatkowego; w tym zastępstwie przed wszystkimi sądami powszechnymi, administracyjnymi, polubownymi, ogólnymi i szczególnymi organami administracji państwowej i samorządowej, w szczególności przed Samorządowym Kolegium Odwoławczym (SKO), RIO, NIK, • opracowywaniu projektów pism sądowych, projektów pism do organów ścigania oraz innych instytucji w związku z toczącymi się postępowaniami cywilnymi, gospodarczymi, karnymi, administracyjnymi, finansowymi i podatkowymi; • w zakresie komórek wskazanych w ust. doradztwo oraz prowadzenie spraw dotyczących funkcji sprawowanych przez Zamawiającego w innych podmiotach (związki międzygminne, spółki, stowarzyszenia i inne osoby prawne), w tym opiniowanie i parafowanie uchwał ww. podmiotów; • wykonywaniu innych czynności wchodzących w zakres pomocy prawnej stosownie do potrzeb zgłoszonych przez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Zamawiającego; • niezwłoczne informowanie Sekretarza Miasta oraz w osób kierujących komórkami organizacyjnymi o uchybieniach w działalności Urzędu Miasta w zakresie przestrzegania prawa i skutkach tych uchybień. 5) Szczegółowe określenie przedmiotu zamówienia zwarte jest we wzorze umowy, stanowiącym załącznik nr 6a do SIWZ.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79100000-5,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2020-02-01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2020-12-31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1016"/>
      </w:tblGrid>
      <w:tr w:rsidR="004A51AF" w:rsidRPr="004A51AF" w:rsidTr="004A5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A51AF" w:rsidRPr="004A51AF" w:rsidTr="004A5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A51AF" w:rsidRPr="004A51AF" w:rsidTr="004A5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A51AF" w:rsidRPr="004A51AF" w:rsidRDefault="004A51AF" w:rsidP="004A51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czas określony, tj. od dnia zawarcia umowy nie wcześniej jednak niż od dnia 01.02.2020 r. do 31.12.2020r.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441"/>
      </w:tblGrid>
      <w:tr w:rsidR="004A51AF" w:rsidRPr="004A51AF" w:rsidTr="004A5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„Obsługa prawna Gminy Miasto Świnoujście” - część 2</w:t>
            </w:r>
          </w:p>
        </w:tc>
      </w:tr>
    </w:tbl>
    <w:p w:rsidR="004A51AF" w:rsidRPr="004A51AF" w:rsidRDefault="004A51AF" w:rsidP="004A5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A51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Przedmiotem umowy jest świadczenie przez Wykonawcę kompleksowej obsługi prawnej na rzecz Zamawiającego, obejmującej doradztwo prawne na etapie przygotowania i udzielania zamówień publicznych przez Gminę Miasto Świnoujście, a także na etapie realizacji umów, które zawarte zostały w trybie ustawy z prawo zamówień publicznych, w szczególności w zakresie inwestycji, a także na etapie wzajemnych rozliczeń związanych z umowami zawartymi w trybie prawa zamówień publicznych.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79100000-5,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rozpoczęcia: 2020-02-01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2020-12-31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  <w:gridCol w:w="1016"/>
      </w:tblGrid>
      <w:tr w:rsidR="004A51AF" w:rsidRPr="004A51AF" w:rsidTr="004A5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A51AF" w:rsidRPr="004A51AF" w:rsidTr="004A5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A51AF" w:rsidRPr="004A51AF" w:rsidTr="004A5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A51AF" w:rsidRPr="004A51AF" w:rsidTr="004A51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REPREZENTACJA W SPORACH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1AF" w:rsidRPr="004A51AF" w:rsidRDefault="004A51AF" w:rsidP="004A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5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4A51AF" w:rsidRPr="004A51AF" w:rsidRDefault="004A51AF" w:rsidP="004A51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czas określony, tj. od dnia zawarcia umowy nie wcześniej jednak niż od dnia 01.02.2020 r. do 31.12.2020r.</w:t>
      </w:r>
      <w:r w:rsidRPr="004A51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A51AF" w:rsidRPr="004A51AF" w:rsidRDefault="004A51AF" w:rsidP="004A51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1AF" w:rsidRPr="004A51AF" w:rsidRDefault="004A51AF" w:rsidP="004A51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A51AF" w:rsidRPr="004A51AF" w:rsidTr="004A51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1AF" w:rsidRPr="004A51AF" w:rsidRDefault="004A51AF" w:rsidP="004A51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03D76" w:rsidRDefault="00403D76">
      <w:bookmarkStart w:id="0" w:name="_GoBack"/>
      <w:bookmarkEnd w:id="0"/>
    </w:p>
    <w:sectPr w:rsidR="0040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57"/>
    <w:rsid w:val="00403D76"/>
    <w:rsid w:val="004A51AF"/>
    <w:rsid w:val="0095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A16BD-A1E7-4154-A7F2-18C01D88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6023</Words>
  <Characters>36138</Characters>
  <Application>Microsoft Office Word</Application>
  <DocSecurity>0</DocSecurity>
  <Lines>301</Lines>
  <Paragraphs>84</Paragraphs>
  <ScaleCrop>false</ScaleCrop>
  <Company/>
  <LinksUpToDate>false</LinksUpToDate>
  <CharactersWithSpaces>42077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azygadlewicz</dc:creator>
  <cp:keywords/>
  <dc:description/>
  <cp:lastModifiedBy>azygadlewicz</cp:lastModifiedBy>
  <cp:revision>3</cp:revision>
  <dcterms:created xsi:type="dcterms:W3CDTF">2020-01-23T13:19:00Z</dcterms:created>
  <dcterms:modified xsi:type="dcterms:W3CDTF">2020-01-23T13:19:00Z</dcterms:modified>
</cp:coreProperties>
</file>