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F9" w:rsidRDefault="004E03F9" w:rsidP="004E03F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CD2122">
        <w:rPr>
          <w:rFonts w:ascii="Times New Roman" w:hAnsi="Times New Roman" w:cs="Times New Roman"/>
          <w:b/>
          <w:sz w:val="24"/>
        </w:rPr>
        <w:t>49</w:t>
      </w:r>
      <w:r>
        <w:rPr>
          <w:rFonts w:ascii="Times New Roman" w:hAnsi="Times New Roman" w:cs="Times New Roman"/>
          <w:b/>
          <w:sz w:val="24"/>
        </w:rPr>
        <w:t>/2020</w:t>
      </w:r>
    </w:p>
    <w:p w:rsidR="004E03F9" w:rsidRDefault="004E03F9" w:rsidP="004E03F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4E03F9" w:rsidRDefault="004E03F9" w:rsidP="004E03F9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4E03F9" w:rsidRDefault="004E03F9" w:rsidP="004E03F9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CD2122">
        <w:rPr>
          <w:rFonts w:ascii="Times New Roman" w:hAnsi="Times New Roman" w:cs="Times New Roman"/>
          <w:sz w:val="24"/>
        </w:rPr>
        <w:t>17</w:t>
      </w:r>
      <w:r>
        <w:rPr>
          <w:rFonts w:ascii="Times New Roman" w:hAnsi="Times New Roman" w:cs="Times New Roman"/>
          <w:sz w:val="24"/>
        </w:rPr>
        <w:t xml:space="preserve"> stycznia 2020 r.</w:t>
      </w:r>
    </w:p>
    <w:p w:rsidR="004E03F9" w:rsidRDefault="004E03F9" w:rsidP="004E03F9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4E03F9" w:rsidRDefault="004E03F9" w:rsidP="004E03F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 ul. Krzywej</w:t>
      </w:r>
    </w:p>
    <w:bookmarkEnd w:id="0"/>
    <w:p w:rsidR="004E03F9" w:rsidRDefault="004E03F9" w:rsidP="004E03F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E03F9" w:rsidRDefault="004E03F9" w:rsidP="004E03F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4E03F9" w:rsidRDefault="004E03F9" w:rsidP="004E03F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E03F9" w:rsidRDefault="004E03F9" w:rsidP="004E03F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21, położonego w Świnoujściu przy ul. Krzywej 1C wraz z przynależnym do niego udziałem w nieruchomości wspólnej, zbytego Aktem Notarialnym Repertorium A Nr 178/2020 z dnia 09 stycznia 2020 r.</w:t>
      </w:r>
    </w:p>
    <w:p w:rsidR="004E03F9" w:rsidRDefault="004E03F9" w:rsidP="004E03F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E03F9" w:rsidRDefault="004E03F9" w:rsidP="004E03F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4E03F9" w:rsidRDefault="004E03F9" w:rsidP="004E03F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E03F9" w:rsidRDefault="004E03F9" w:rsidP="004E03F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4E03F9" w:rsidRDefault="004E03F9" w:rsidP="004E03F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D2122" w:rsidRDefault="00CD2122" w:rsidP="00CD2122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CD2122" w:rsidRDefault="00CD2122" w:rsidP="00CD2122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CD2122" w:rsidRDefault="00CD2122" w:rsidP="00CD2122">
      <w:pPr>
        <w:pStyle w:val="Tekstpodstawowywcity"/>
        <w:ind w:left="5103"/>
        <w:jc w:val="center"/>
      </w:pPr>
      <w:r>
        <w:t>Zastępca Prezydenta</w:t>
      </w:r>
    </w:p>
    <w:p w:rsidR="007D4F6A" w:rsidRDefault="007D4F6A" w:rsidP="00CD2122"/>
    <w:sectPr w:rsidR="007D4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F9"/>
    <w:rsid w:val="004E03F9"/>
    <w:rsid w:val="006B1221"/>
    <w:rsid w:val="007D4F6A"/>
    <w:rsid w:val="00CD2122"/>
    <w:rsid w:val="00D9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A775"/>
  <w15:chartTrackingRefBased/>
  <w15:docId w15:val="{9F80FB1B-905E-492C-8DF4-A8A79C6B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3F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1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221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CD2122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212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2020-01-14T07:26:00Z</cp:lastPrinted>
  <dcterms:created xsi:type="dcterms:W3CDTF">2020-01-23T08:50:00Z</dcterms:created>
  <dcterms:modified xsi:type="dcterms:W3CDTF">2020-01-23T09:14:00Z</dcterms:modified>
</cp:coreProperties>
</file>