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43" w:rsidRDefault="00804C43" w:rsidP="00804C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B1AB7">
        <w:rPr>
          <w:rFonts w:ascii="Times New Roman" w:hAnsi="Times New Roman" w:cs="Times New Roman"/>
          <w:b/>
          <w:sz w:val="24"/>
        </w:rPr>
        <w:t>31</w:t>
      </w:r>
      <w:r>
        <w:rPr>
          <w:rFonts w:ascii="Times New Roman" w:hAnsi="Times New Roman" w:cs="Times New Roman"/>
          <w:b/>
          <w:sz w:val="24"/>
        </w:rPr>
        <w:t>/2020</w:t>
      </w:r>
    </w:p>
    <w:p w:rsidR="00804C43" w:rsidRDefault="00804C43" w:rsidP="00804C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04C43" w:rsidRDefault="00804C43" w:rsidP="00804C4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04C43" w:rsidRDefault="00804C43" w:rsidP="00804C4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1B1AB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804C43" w:rsidRDefault="00804C43" w:rsidP="00804C4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04C43" w:rsidRDefault="00804C43" w:rsidP="00804C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Monte Cassino</w:t>
      </w:r>
      <w:bookmarkEnd w:id="0"/>
    </w:p>
    <w:p w:rsidR="00804C43" w:rsidRDefault="00804C43" w:rsidP="00804C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4C43" w:rsidRDefault="00804C43" w:rsidP="00804C4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804C43" w:rsidRDefault="00804C43" w:rsidP="00804C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4C43" w:rsidRDefault="00804C43" w:rsidP="00804C4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2 oraz pomieszczenia przynależnego, położonego w Świnoujściu przy ul. Monte Cassino 38A wraz z przynależnym do niego udziałem w nieruchomości wspólnej, zbytego Aktem Nota</w:t>
      </w:r>
      <w:r w:rsidR="00E04DB7">
        <w:rPr>
          <w:rFonts w:ascii="Times New Roman" w:hAnsi="Times New Roman" w:cs="Times New Roman"/>
          <w:sz w:val="24"/>
        </w:rPr>
        <w:t>rialnym Repertorium A Nr 25/2020</w:t>
      </w:r>
      <w:r>
        <w:rPr>
          <w:rFonts w:ascii="Times New Roman" w:hAnsi="Times New Roman" w:cs="Times New Roman"/>
          <w:sz w:val="24"/>
        </w:rPr>
        <w:t xml:space="preserve"> z dnia 09 stycznia 2020 r.</w:t>
      </w:r>
    </w:p>
    <w:p w:rsidR="00804C43" w:rsidRDefault="00804C43" w:rsidP="00804C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4C43" w:rsidRDefault="00804C43" w:rsidP="00804C4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804C43" w:rsidRDefault="00804C43" w:rsidP="00804C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4C43" w:rsidRDefault="00804C43" w:rsidP="00804C4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804C43" w:rsidRDefault="00804C43" w:rsidP="00804C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4C43" w:rsidRDefault="00804C43" w:rsidP="00804C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4C43" w:rsidRDefault="00804C43" w:rsidP="00804C4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04C43" w:rsidRDefault="00804C43" w:rsidP="00804C4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04C43" w:rsidRDefault="00804C43" w:rsidP="00804C4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804C43" w:rsidRDefault="00804C43" w:rsidP="00804C43"/>
    <w:p w:rsidR="00804C43" w:rsidRDefault="00804C43" w:rsidP="00804C43"/>
    <w:p w:rsidR="00804C43" w:rsidRDefault="00804C43" w:rsidP="00804C43"/>
    <w:p w:rsidR="00804C43" w:rsidRDefault="00804C43" w:rsidP="00804C43"/>
    <w:p w:rsidR="00804C43" w:rsidRDefault="00804C43" w:rsidP="00804C43"/>
    <w:p w:rsidR="00804C43" w:rsidRDefault="00804C43" w:rsidP="00804C43"/>
    <w:p w:rsidR="00804C43" w:rsidRDefault="00804C43" w:rsidP="00804C43"/>
    <w:p w:rsidR="00804C43" w:rsidRDefault="00804C43" w:rsidP="00804C43"/>
    <w:p w:rsidR="00804C43" w:rsidRDefault="00804C43" w:rsidP="00804C43"/>
    <w:p w:rsidR="00804C43" w:rsidRDefault="00804C43" w:rsidP="00804C43"/>
    <w:p w:rsidR="00804C43" w:rsidRDefault="00804C43" w:rsidP="00804C43"/>
    <w:p w:rsidR="00982A84" w:rsidRDefault="00982A84"/>
    <w:sectPr w:rsidR="0098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43"/>
    <w:rsid w:val="001B1AB7"/>
    <w:rsid w:val="00306CB5"/>
    <w:rsid w:val="00804C43"/>
    <w:rsid w:val="00982A84"/>
    <w:rsid w:val="00E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B0C3"/>
  <w15:chartTrackingRefBased/>
  <w15:docId w15:val="{7B79436B-F5CF-4430-9FCA-F78FFAE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C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2020-01-09T08:30:00Z</cp:lastPrinted>
  <dcterms:created xsi:type="dcterms:W3CDTF">2020-01-09T11:35:00Z</dcterms:created>
  <dcterms:modified xsi:type="dcterms:W3CDTF">2020-01-16T06:50:00Z</dcterms:modified>
</cp:coreProperties>
</file>