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58D9E0BE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 xml:space="preserve">ZARZĄDZENIE NR </w:t>
      </w:r>
      <w:r w:rsidR="00AA37FC">
        <w:rPr>
          <w:bCs w:val="0"/>
        </w:rPr>
        <w:t>772</w:t>
      </w:r>
      <w:r w:rsidR="00F52C9E">
        <w:rPr>
          <w:bCs w:val="0"/>
        </w:rPr>
        <w:t xml:space="preserve"> </w:t>
      </w:r>
      <w:r w:rsidRPr="00185F06">
        <w:rPr>
          <w:bCs w:val="0"/>
        </w:rPr>
        <w:t>/201</w:t>
      </w:r>
      <w:r w:rsidR="005C4CDE">
        <w:rPr>
          <w:bCs w:val="0"/>
        </w:rPr>
        <w:t>9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398FC30C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E73181" w:rsidRPr="001A788A">
        <w:rPr>
          <w:b w:val="0"/>
          <w:bCs w:val="0"/>
        </w:rPr>
        <w:t xml:space="preserve"> </w:t>
      </w:r>
      <w:r w:rsidR="00AA37FC">
        <w:rPr>
          <w:b w:val="0"/>
          <w:bCs w:val="0"/>
        </w:rPr>
        <w:t xml:space="preserve">12 </w:t>
      </w:r>
      <w:r w:rsidR="0065008B">
        <w:rPr>
          <w:b w:val="0"/>
          <w:bCs w:val="0"/>
        </w:rPr>
        <w:t>grudnia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201</w:t>
      </w:r>
      <w:r w:rsidR="005C4CDE">
        <w:rPr>
          <w:b w:val="0"/>
          <w:bCs w:val="0"/>
        </w:rPr>
        <w:t>9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roku</w:t>
      </w:r>
    </w:p>
    <w:p w14:paraId="3BD2013F" w14:textId="77777777" w:rsidR="00F44FFA" w:rsidRPr="00F44FFA" w:rsidRDefault="00F44FFA" w:rsidP="00F44FFA">
      <w:pPr>
        <w:pStyle w:val="Podtytu"/>
      </w:pPr>
    </w:p>
    <w:p w14:paraId="5089C7C6" w14:textId="30243748" w:rsidR="004F6176" w:rsidRPr="007E24D6" w:rsidRDefault="00E74A66" w:rsidP="007E24D6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3C1825" w:rsidRPr="00F44FFA">
        <w:rPr>
          <w:b/>
          <w:bCs/>
          <w:sz w:val="24"/>
          <w:szCs w:val="24"/>
        </w:rPr>
        <w:t>23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F44FFA" w:rsidRPr="00F44FFA">
        <w:rPr>
          <w:b/>
          <w:bCs/>
          <w:sz w:val="24"/>
          <w:szCs w:val="24"/>
        </w:rPr>
        <w:t>„</w:t>
      </w:r>
      <w:r w:rsidR="00F44FFA" w:rsidRPr="00F44FFA">
        <w:rPr>
          <w:b/>
          <w:bCs/>
          <w:spacing w:val="-4"/>
          <w:sz w:val="24"/>
          <w:szCs w:val="24"/>
        </w:rPr>
        <w:t>Przebudowa dróg powiatowych i gminnych w Świnoujściu- dotyczy części I</w:t>
      </w:r>
      <w:r w:rsidR="0065008B">
        <w:rPr>
          <w:b/>
          <w:bCs/>
          <w:spacing w:val="-4"/>
          <w:sz w:val="24"/>
          <w:szCs w:val="24"/>
        </w:rPr>
        <w:t>I</w:t>
      </w:r>
      <w:r w:rsidR="00F44FFA" w:rsidRPr="00F44FFA">
        <w:rPr>
          <w:b/>
          <w:bCs/>
          <w:spacing w:val="-4"/>
          <w:sz w:val="24"/>
          <w:szCs w:val="24"/>
        </w:rPr>
        <w:t xml:space="preserve">- ulic: </w:t>
      </w:r>
      <w:r w:rsidR="0065008B" w:rsidRPr="0065008B">
        <w:rPr>
          <w:b/>
          <w:sz w:val="24"/>
          <w:szCs w:val="24"/>
        </w:rPr>
        <w:t>Szwedzka, Holenderska</w:t>
      </w:r>
      <w:r w:rsidR="00F44FFA" w:rsidRPr="0065008B">
        <w:rPr>
          <w:b/>
          <w:spacing w:val="-4"/>
          <w:sz w:val="24"/>
          <w:szCs w:val="24"/>
        </w:rPr>
        <w:t>”</w:t>
      </w:r>
      <w:bookmarkEnd w:id="0"/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7A849607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C9477A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 roku Prawo zamówień publicznych (</w:t>
      </w:r>
      <w:r w:rsidR="004756D4">
        <w:rPr>
          <w:b w:val="0"/>
          <w:bCs w:val="0"/>
        </w:rPr>
        <w:t xml:space="preserve">tekst jedn. </w:t>
      </w:r>
      <w:r w:rsidR="000078A3" w:rsidRPr="00185F06">
        <w:rPr>
          <w:b w:val="0"/>
          <w:bCs w:val="0"/>
        </w:rPr>
        <w:t xml:space="preserve">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C9477A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C9477A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 postanawiam,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4B7C72EB" w:rsidR="004F6176" w:rsidRPr="005C4CDE" w:rsidRDefault="00202E44" w:rsidP="005C4CDE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881169">
        <w:t xml:space="preserve">RSK Wolin Sławomir </w:t>
      </w:r>
      <w:proofErr w:type="spellStart"/>
      <w:r w:rsidR="00881169">
        <w:t>Zinow</w:t>
      </w:r>
      <w:proofErr w:type="spellEnd"/>
      <w:r w:rsidR="00881169">
        <w:t xml:space="preserve"> ul. Rybacka 4, 72-510 Wolin</w:t>
      </w:r>
      <w:r w:rsidR="00204177">
        <w:t xml:space="preserve"> </w:t>
      </w:r>
      <w:r w:rsidRPr="00B07C05">
        <w:t>w postępowaniu nr WIM.271.1.</w:t>
      </w:r>
      <w:r w:rsidR="007455C5">
        <w:t>23</w:t>
      </w:r>
      <w:r w:rsidR="00E82260" w:rsidRPr="00B07C05">
        <w:t>.201</w:t>
      </w:r>
      <w:r w:rsidR="007455C5">
        <w:t>9</w:t>
      </w:r>
      <w:r w:rsidRPr="00B07C05">
        <w:t xml:space="preserve"> </w:t>
      </w:r>
      <w:proofErr w:type="gramStart"/>
      <w:r w:rsidRPr="00B07C05">
        <w:t>dotyczącym</w:t>
      </w:r>
      <w:proofErr w:type="gramEnd"/>
      <w:r w:rsidRPr="00B07C05">
        <w:t xml:space="preserve">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7455C5">
        <w:rPr>
          <w:color w:val="000000"/>
          <w:spacing w:val="-4"/>
        </w:rPr>
        <w:t xml:space="preserve">„Przebudowa dróg powiatowych i gminnych w Świnoujściu-dotyczy </w:t>
      </w:r>
      <w:r w:rsidR="007455C5" w:rsidRPr="00C9477A">
        <w:rPr>
          <w:bCs/>
          <w:color w:val="000000"/>
          <w:spacing w:val="-4"/>
        </w:rPr>
        <w:t>części I</w:t>
      </w:r>
      <w:r w:rsidR="00881169" w:rsidRPr="00C9477A">
        <w:rPr>
          <w:bCs/>
          <w:color w:val="000000"/>
          <w:spacing w:val="-4"/>
        </w:rPr>
        <w:t>I</w:t>
      </w:r>
      <w:r w:rsidR="00C9477A">
        <w:rPr>
          <w:bCs/>
          <w:color w:val="000000"/>
          <w:spacing w:val="-4"/>
        </w:rPr>
        <w:t xml:space="preserve"> </w:t>
      </w:r>
      <w:r w:rsidR="007455C5" w:rsidRPr="0005634B">
        <w:rPr>
          <w:b/>
          <w:bCs/>
          <w:color w:val="000000"/>
          <w:spacing w:val="-4"/>
        </w:rPr>
        <w:t>-</w:t>
      </w:r>
      <w:r w:rsidR="007455C5">
        <w:rPr>
          <w:color w:val="000000"/>
          <w:spacing w:val="-4"/>
        </w:rPr>
        <w:t xml:space="preserve"> ulic: </w:t>
      </w:r>
      <w:r w:rsidR="00881169">
        <w:rPr>
          <w:color w:val="000000"/>
          <w:spacing w:val="-4"/>
        </w:rPr>
        <w:t>Szwedzka i Holenderska</w:t>
      </w:r>
      <w:r w:rsidR="007455C5">
        <w:rPr>
          <w:color w:val="000000"/>
          <w:spacing w:val="-4"/>
        </w:rPr>
        <w:t xml:space="preserve">” </w:t>
      </w:r>
      <w:r w:rsidR="005C4CDE">
        <w:rPr>
          <w:snapToGrid w:val="0"/>
        </w:rPr>
        <w:t xml:space="preserve">, </w:t>
      </w:r>
      <w:r w:rsidRPr="00204177">
        <w:t xml:space="preserve">uwzględniając wynik </w:t>
      </w:r>
      <w:r w:rsidR="003267E1" w:rsidRPr="00204177">
        <w:t>oceny i badania ofert złożonych w terminie do</w:t>
      </w:r>
      <w:r w:rsidRPr="00204177">
        <w:t xml:space="preserve"> </w:t>
      </w:r>
      <w:r w:rsidR="00886A0F">
        <w:t>30</w:t>
      </w:r>
      <w:r w:rsidR="005C4CDE">
        <w:t xml:space="preserve"> </w:t>
      </w:r>
      <w:r w:rsidR="00886A0F">
        <w:t>października</w:t>
      </w:r>
      <w:r w:rsidR="005C4CDE">
        <w:t xml:space="preserve"> 2019</w:t>
      </w:r>
      <w:r w:rsidR="001B74A6" w:rsidRPr="00204177">
        <w:t xml:space="preserve"> </w:t>
      </w:r>
      <w:r w:rsidRPr="00204177">
        <w:t>r</w:t>
      </w:r>
      <w:r w:rsidR="003267E1" w:rsidRPr="00204177">
        <w:t>oku, przeprowadzonej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6ABD028C" w:rsidR="00230C61" w:rsidRPr="00185F06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B2D1F99" w14:textId="6B082009" w:rsidR="004D59D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p w14:paraId="77E01C0C" w14:textId="77777777" w:rsidR="007E24D6" w:rsidRPr="007E24D6" w:rsidRDefault="007E24D6" w:rsidP="007E24D6">
      <w:pPr>
        <w:pStyle w:val="Tekstpodstawowywcity"/>
        <w:ind w:left="4536"/>
        <w:jc w:val="center"/>
      </w:pPr>
      <w:proofErr w:type="gramStart"/>
      <w:r w:rsidRPr="007E24D6">
        <w:t>z</w:t>
      </w:r>
      <w:proofErr w:type="gramEnd"/>
      <w:r w:rsidRPr="007E24D6">
        <w:t xml:space="preserve"> up. PREZYDENTA MIASTA</w:t>
      </w:r>
    </w:p>
    <w:p w14:paraId="6BA0DFE8" w14:textId="77777777" w:rsidR="007E24D6" w:rsidRPr="007E24D6" w:rsidRDefault="007E24D6" w:rsidP="007E24D6">
      <w:pPr>
        <w:pStyle w:val="Tekstpodstawowywcity"/>
        <w:ind w:left="4536"/>
        <w:jc w:val="center"/>
      </w:pPr>
      <w:proofErr w:type="gramStart"/>
      <w:r w:rsidRPr="007E24D6">
        <w:t>mgr</w:t>
      </w:r>
      <w:proofErr w:type="gramEnd"/>
      <w:r w:rsidRPr="007E24D6">
        <w:t xml:space="preserve"> inż. Barbara Michalska</w:t>
      </w:r>
    </w:p>
    <w:p w14:paraId="31C1EE4F" w14:textId="15BAC8AF" w:rsidR="007E24D6" w:rsidRPr="007E24D6" w:rsidRDefault="007E24D6" w:rsidP="007E24D6">
      <w:pPr>
        <w:pStyle w:val="Tekstpodstawowy"/>
        <w:spacing w:line="276" w:lineRule="auto"/>
        <w:ind w:left="4536"/>
        <w:jc w:val="center"/>
        <w:rPr>
          <w:rFonts w:ascii="Century Gothic" w:hAnsi="Century Gothic"/>
          <w:b w:val="0"/>
          <w:bCs w:val="0"/>
          <w:sz w:val="18"/>
          <w:szCs w:val="18"/>
        </w:rPr>
      </w:pPr>
      <w:r w:rsidRPr="007E24D6">
        <w:rPr>
          <w:b w:val="0"/>
        </w:rPr>
        <w:t>Zastępca Prezydenta</w:t>
      </w:r>
    </w:p>
    <w:sectPr w:rsidR="007E24D6" w:rsidRPr="007E24D6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C74E2"/>
    <w:rsid w:val="000E12AB"/>
    <w:rsid w:val="000E1A5A"/>
    <w:rsid w:val="000F0D28"/>
    <w:rsid w:val="001001BE"/>
    <w:rsid w:val="0014171C"/>
    <w:rsid w:val="00152A46"/>
    <w:rsid w:val="00154187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96775"/>
    <w:rsid w:val="002A5784"/>
    <w:rsid w:val="002C36DB"/>
    <w:rsid w:val="002C4DA0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E0A07"/>
    <w:rsid w:val="003E236D"/>
    <w:rsid w:val="00410108"/>
    <w:rsid w:val="0041029F"/>
    <w:rsid w:val="004173BA"/>
    <w:rsid w:val="00421E87"/>
    <w:rsid w:val="00430DFD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52ECE"/>
    <w:rsid w:val="0057153E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61DE5"/>
    <w:rsid w:val="00777B9D"/>
    <w:rsid w:val="0079381E"/>
    <w:rsid w:val="007B4AE7"/>
    <w:rsid w:val="007C0287"/>
    <w:rsid w:val="007E24D6"/>
    <w:rsid w:val="007F67B6"/>
    <w:rsid w:val="00823EDA"/>
    <w:rsid w:val="00833842"/>
    <w:rsid w:val="00833E17"/>
    <w:rsid w:val="00833E5C"/>
    <w:rsid w:val="0085099D"/>
    <w:rsid w:val="0085346C"/>
    <w:rsid w:val="00861C91"/>
    <w:rsid w:val="00867799"/>
    <w:rsid w:val="00867E4B"/>
    <w:rsid w:val="00872BB1"/>
    <w:rsid w:val="008806DC"/>
    <w:rsid w:val="00881169"/>
    <w:rsid w:val="00886A0F"/>
    <w:rsid w:val="008B33D1"/>
    <w:rsid w:val="008C0C90"/>
    <w:rsid w:val="008E268D"/>
    <w:rsid w:val="008E68A8"/>
    <w:rsid w:val="008F54C6"/>
    <w:rsid w:val="0090670F"/>
    <w:rsid w:val="009134CA"/>
    <w:rsid w:val="00917F66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A37FC"/>
    <w:rsid w:val="00AC6C00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E2952"/>
    <w:rsid w:val="00C30294"/>
    <w:rsid w:val="00C50D62"/>
    <w:rsid w:val="00C533EC"/>
    <w:rsid w:val="00C823D8"/>
    <w:rsid w:val="00C9477A"/>
    <w:rsid w:val="00CA22BC"/>
    <w:rsid w:val="00CC20C0"/>
    <w:rsid w:val="00CD255F"/>
    <w:rsid w:val="00CD7C7D"/>
    <w:rsid w:val="00D129B6"/>
    <w:rsid w:val="00D209F4"/>
    <w:rsid w:val="00D42D15"/>
    <w:rsid w:val="00DE2B7F"/>
    <w:rsid w:val="00E11353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50D18BC0-D772-4535-ABDA-2001BF42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</cp:revision>
  <cp:lastPrinted>2019-12-11T07:36:00Z</cp:lastPrinted>
  <dcterms:created xsi:type="dcterms:W3CDTF">2019-12-11T07:37:00Z</dcterms:created>
  <dcterms:modified xsi:type="dcterms:W3CDTF">2019-12-18T10:14:00Z</dcterms:modified>
</cp:coreProperties>
</file>