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B8" w:rsidRPr="00386114" w:rsidRDefault="00732AB8" w:rsidP="00732AB8">
      <w:pPr>
        <w:pStyle w:val="Tytu"/>
      </w:pPr>
      <w:r w:rsidRPr="00386114">
        <w:t xml:space="preserve">ZARZĄDZENIE NR </w:t>
      </w:r>
      <w:r w:rsidR="000D34D9">
        <w:t>746</w:t>
      </w:r>
      <w:r w:rsidR="00090C48" w:rsidRPr="00386114">
        <w:t>/</w:t>
      </w:r>
      <w:r w:rsidRPr="00386114">
        <w:t>201</w:t>
      </w:r>
      <w:r w:rsidR="008A2D24" w:rsidRPr="00386114">
        <w:t>9</w:t>
      </w:r>
    </w:p>
    <w:p w:rsidR="00732AB8" w:rsidRPr="00386114" w:rsidRDefault="00732AB8" w:rsidP="00732AB8">
      <w:pPr>
        <w:jc w:val="center"/>
        <w:rPr>
          <w:b/>
        </w:rPr>
      </w:pPr>
      <w:r w:rsidRPr="00386114">
        <w:rPr>
          <w:b/>
        </w:rPr>
        <w:t>PREZYDENTA MIASTA ŚWINOUJŚCIE</w:t>
      </w:r>
    </w:p>
    <w:p w:rsidR="00732AB8" w:rsidRPr="00386114" w:rsidRDefault="00732AB8" w:rsidP="00D878DB">
      <w:pPr>
        <w:jc w:val="both"/>
      </w:pPr>
    </w:p>
    <w:p w:rsidR="00732AB8" w:rsidRPr="00386114" w:rsidRDefault="00732AB8" w:rsidP="00732AB8">
      <w:pPr>
        <w:jc w:val="center"/>
      </w:pPr>
      <w:proofErr w:type="gramStart"/>
      <w:r w:rsidRPr="00386114">
        <w:t>z</w:t>
      </w:r>
      <w:proofErr w:type="gramEnd"/>
      <w:r w:rsidRPr="00386114">
        <w:t xml:space="preserve"> dnia</w:t>
      </w:r>
      <w:r w:rsidR="001F7210" w:rsidRPr="00386114">
        <w:t xml:space="preserve"> </w:t>
      </w:r>
      <w:r w:rsidR="000D34D9">
        <w:t>29</w:t>
      </w:r>
      <w:r w:rsidR="008A2D24" w:rsidRPr="00386114">
        <w:t xml:space="preserve"> </w:t>
      </w:r>
      <w:r w:rsidR="00F572C5">
        <w:t>listopada</w:t>
      </w:r>
      <w:r w:rsidR="001570E6" w:rsidRPr="00386114">
        <w:t xml:space="preserve"> </w:t>
      </w:r>
      <w:r w:rsidRPr="00386114">
        <w:t>201</w:t>
      </w:r>
      <w:r w:rsidR="008A2D24" w:rsidRPr="00386114">
        <w:t>9</w:t>
      </w:r>
      <w:r w:rsidRPr="00386114">
        <w:t xml:space="preserve"> r.</w:t>
      </w:r>
    </w:p>
    <w:p w:rsidR="006B082F" w:rsidRPr="00386114" w:rsidRDefault="006B082F" w:rsidP="006B082F">
      <w:pPr>
        <w:autoSpaceDE w:val="0"/>
        <w:autoSpaceDN w:val="0"/>
        <w:adjustRightInd w:val="0"/>
        <w:jc w:val="both"/>
        <w:rPr>
          <w:bCs/>
        </w:rPr>
      </w:pPr>
    </w:p>
    <w:p w:rsidR="006B082F" w:rsidRPr="00F572C5" w:rsidRDefault="00F572C5" w:rsidP="004D6E50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572C5">
        <w:rPr>
          <w:b/>
        </w:rPr>
        <w:t>w</w:t>
      </w:r>
      <w:proofErr w:type="gramEnd"/>
      <w:r w:rsidRPr="00F572C5">
        <w:rPr>
          <w:b/>
        </w:rPr>
        <w:t xml:space="preserve"> sprawie przekazania do zarządzania zakładowi budż</w:t>
      </w:r>
      <w:r w:rsidR="000D34D9">
        <w:rPr>
          <w:b/>
        </w:rPr>
        <w:t>etowemu tj.</w:t>
      </w:r>
      <w:r>
        <w:rPr>
          <w:b/>
        </w:rPr>
        <w:t xml:space="preserve"> Ośrodkowi Sportu i </w:t>
      </w:r>
      <w:r w:rsidRPr="00F572C5">
        <w:rPr>
          <w:b/>
        </w:rPr>
        <w:t>Rekreacji „WYSPIAR</w:t>
      </w:r>
      <w:r w:rsidR="000D34D9">
        <w:rPr>
          <w:b/>
        </w:rPr>
        <w:t>Z” w Świnoujściu ul. Matejki 22</w:t>
      </w:r>
      <w:r w:rsidRPr="00F572C5">
        <w:rPr>
          <w:b/>
        </w:rPr>
        <w:t xml:space="preserve"> przystani</w:t>
      </w:r>
      <w:r>
        <w:rPr>
          <w:b/>
        </w:rPr>
        <w:t xml:space="preserve"> morskiej w </w:t>
      </w:r>
      <w:r w:rsidRPr="00F572C5">
        <w:rPr>
          <w:b/>
        </w:rPr>
        <w:t>Świnoujściu - Karsiborze</w:t>
      </w:r>
    </w:p>
    <w:p w:rsidR="006B082F" w:rsidRPr="00386114" w:rsidRDefault="006B082F" w:rsidP="006B082F">
      <w:pPr>
        <w:autoSpaceDE w:val="0"/>
        <w:autoSpaceDN w:val="0"/>
        <w:adjustRightInd w:val="0"/>
        <w:jc w:val="both"/>
      </w:pPr>
    </w:p>
    <w:p w:rsidR="00071727" w:rsidRPr="00386114" w:rsidRDefault="00F572C5" w:rsidP="006B082F">
      <w:pPr>
        <w:pStyle w:val="Tekstpodstawowy"/>
        <w:ind w:firstLine="420"/>
        <w:rPr>
          <w:sz w:val="24"/>
          <w:szCs w:val="24"/>
        </w:rPr>
      </w:pPr>
      <w:r>
        <w:rPr>
          <w:sz w:val="24"/>
        </w:rPr>
        <w:t>Na podstawie art. 30 ust. 2 pkt</w:t>
      </w:r>
      <w:r w:rsidRPr="00FE1FEE">
        <w:rPr>
          <w:sz w:val="24"/>
        </w:rPr>
        <w:t xml:space="preserve"> 3 ustawy z dnia 8 marca 1990 roku o </w:t>
      </w:r>
      <w:r w:rsidRPr="00FE1FEE">
        <w:rPr>
          <w:b/>
          <w:sz w:val="24"/>
        </w:rPr>
        <w:t xml:space="preserve">samorządzie gminnym </w:t>
      </w:r>
      <w:r w:rsidRPr="00FE1FEE">
        <w:rPr>
          <w:sz w:val="24"/>
        </w:rPr>
        <w:t xml:space="preserve">(Dz.U. </w:t>
      </w:r>
      <w:proofErr w:type="gramStart"/>
      <w:r w:rsidRPr="00FE1FEE">
        <w:rPr>
          <w:sz w:val="24"/>
        </w:rPr>
        <w:t>z</w:t>
      </w:r>
      <w:proofErr w:type="gramEnd"/>
      <w:r w:rsidRPr="00FE1FEE">
        <w:rPr>
          <w:sz w:val="24"/>
        </w:rPr>
        <w:t xml:space="preserve"> 2019 r. poz. 506 z późn. </w:t>
      </w:r>
      <w:proofErr w:type="gramStart"/>
      <w:r w:rsidRPr="00FE1FEE">
        <w:rPr>
          <w:sz w:val="24"/>
        </w:rPr>
        <w:t>zm</w:t>
      </w:r>
      <w:proofErr w:type="gramEnd"/>
      <w:r w:rsidRPr="00FE1FEE">
        <w:rPr>
          <w:sz w:val="24"/>
        </w:rPr>
        <w:t xml:space="preserve">.) oraz </w:t>
      </w:r>
      <w:r w:rsidRPr="00FE1FEE">
        <w:rPr>
          <w:sz w:val="24"/>
          <w:szCs w:val="24"/>
          <w:shd w:val="clear" w:color="auto" w:fill="FFFFFF"/>
        </w:rPr>
        <w:t xml:space="preserve">art. 23 ust. 1 ustawy z dnia 20 grudnia 1996 r </w:t>
      </w:r>
      <w:r w:rsidRPr="00FE1FEE">
        <w:rPr>
          <w:b/>
          <w:sz w:val="24"/>
          <w:szCs w:val="24"/>
          <w:shd w:val="clear" w:color="auto" w:fill="FFFFFF"/>
        </w:rPr>
        <w:t>o portach i przystaniach morskich</w:t>
      </w:r>
      <w:r w:rsidRPr="00FE1FEE">
        <w:rPr>
          <w:sz w:val="24"/>
          <w:szCs w:val="24"/>
          <w:shd w:val="clear" w:color="auto" w:fill="FFFFFF"/>
        </w:rPr>
        <w:t xml:space="preserve"> (Dz.U. </w:t>
      </w:r>
      <w:proofErr w:type="gramStart"/>
      <w:r w:rsidRPr="00FE1FEE">
        <w:rPr>
          <w:sz w:val="24"/>
          <w:szCs w:val="24"/>
          <w:shd w:val="clear" w:color="auto" w:fill="FFFFFF"/>
        </w:rPr>
        <w:t>z</w:t>
      </w:r>
      <w:proofErr w:type="gramEnd"/>
      <w:r w:rsidRPr="00FE1FEE">
        <w:rPr>
          <w:sz w:val="24"/>
          <w:szCs w:val="24"/>
          <w:shd w:val="clear" w:color="auto" w:fill="FFFFFF"/>
        </w:rPr>
        <w:t xml:space="preserve"> 2017 r. poz. 1933</w:t>
      </w:r>
      <w:r w:rsidRPr="00FE1FEE">
        <w:rPr>
          <w:sz w:val="24"/>
        </w:rPr>
        <w:t xml:space="preserve"> z późn. </w:t>
      </w:r>
      <w:proofErr w:type="spellStart"/>
      <w:proofErr w:type="gramStart"/>
      <w:r w:rsidRPr="00FE1FEE">
        <w:rPr>
          <w:sz w:val="24"/>
        </w:rPr>
        <w:t>zm</w:t>
      </w:r>
      <w:proofErr w:type="spellEnd"/>
      <w:proofErr w:type="gramEnd"/>
      <w:r w:rsidRPr="00FE1FEE">
        <w:rPr>
          <w:sz w:val="24"/>
          <w:szCs w:val="24"/>
          <w:shd w:val="clear" w:color="auto" w:fill="FFFFFF"/>
        </w:rPr>
        <w:t xml:space="preserve">) </w:t>
      </w:r>
      <w:r w:rsidRPr="00FE1FEE">
        <w:rPr>
          <w:b/>
          <w:sz w:val="24"/>
        </w:rPr>
        <w:t>postanawiam co następuje:</w:t>
      </w:r>
    </w:p>
    <w:p w:rsidR="006B082F" w:rsidRDefault="006B082F" w:rsidP="006B082F">
      <w:pPr>
        <w:autoSpaceDE w:val="0"/>
        <w:autoSpaceDN w:val="0"/>
        <w:adjustRightInd w:val="0"/>
        <w:jc w:val="both"/>
      </w:pPr>
    </w:p>
    <w:p w:rsidR="00F572C5" w:rsidRDefault="00F572C5" w:rsidP="00F572C5">
      <w:pPr>
        <w:ind w:firstLine="360"/>
        <w:jc w:val="both"/>
      </w:pPr>
      <w:r>
        <w:rPr>
          <w:b/>
        </w:rPr>
        <w:t>§</w:t>
      </w:r>
      <w:r>
        <w:t> </w:t>
      </w:r>
      <w:r>
        <w:rPr>
          <w:b/>
        </w:rPr>
        <w:t xml:space="preserve">1. </w:t>
      </w:r>
      <w:r w:rsidRPr="00ED51AB">
        <w:t>1.</w:t>
      </w:r>
      <w:r>
        <w:rPr>
          <w:b/>
        </w:rPr>
        <w:t xml:space="preserve"> </w:t>
      </w:r>
      <w:r w:rsidRPr="00437CA6">
        <w:t xml:space="preserve">Zarządzam </w:t>
      </w:r>
      <w:r>
        <w:t>przekazanie zakładowi</w:t>
      </w:r>
      <w:r>
        <w:rPr>
          <w:b/>
        </w:rPr>
        <w:t xml:space="preserve"> </w:t>
      </w:r>
      <w:r>
        <w:t xml:space="preserve">budżetowemu – Ośrodkowi Sportu i Rekreacji „WYSPIARZ” w Świnoujściu ul. Matejki 22 </w:t>
      </w:r>
      <w:r w:rsidRPr="00ED51AB">
        <w:t xml:space="preserve">przystani morskiej w Świnoujściu </w:t>
      </w:r>
      <w:r>
        <w:t>–</w:t>
      </w:r>
      <w:r w:rsidRPr="00ED51AB">
        <w:t xml:space="preserve"> Karsiborze</w:t>
      </w:r>
      <w:r>
        <w:t xml:space="preserve"> do zarządzania zgodnie z </w:t>
      </w:r>
      <w:r w:rsidRPr="00FE1FEE">
        <w:rPr>
          <w:shd w:val="clear" w:color="auto" w:fill="FFFFFF"/>
        </w:rPr>
        <w:t xml:space="preserve">art. 23 ust. 1 ustawy z dnia 20 grudnia 1996 r </w:t>
      </w:r>
      <w:r>
        <w:rPr>
          <w:b/>
          <w:shd w:val="clear" w:color="auto" w:fill="FFFFFF"/>
        </w:rPr>
        <w:t>o portach i </w:t>
      </w:r>
      <w:r w:rsidRPr="00FE1FEE">
        <w:rPr>
          <w:b/>
          <w:shd w:val="clear" w:color="auto" w:fill="FFFFFF"/>
        </w:rPr>
        <w:t>przystaniach morskich</w:t>
      </w:r>
      <w:r w:rsidRPr="00FE1FEE">
        <w:rPr>
          <w:shd w:val="clear" w:color="auto" w:fill="FFFFFF"/>
        </w:rPr>
        <w:t xml:space="preserve"> (Dz.U. </w:t>
      </w:r>
      <w:proofErr w:type="gramStart"/>
      <w:r w:rsidRPr="00FE1FEE">
        <w:rPr>
          <w:shd w:val="clear" w:color="auto" w:fill="FFFFFF"/>
        </w:rPr>
        <w:t>z</w:t>
      </w:r>
      <w:proofErr w:type="gramEnd"/>
      <w:r w:rsidRPr="00FE1FEE">
        <w:rPr>
          <w:shd w:val="clear" w:color="auto" w:fill="FFFFFF"/>
        </w:rPr>
        <w:t xml:space="preserve"> 2017 r. poz. 1933</w:t>
      </w:r>
      <w:r w:rsidRPr="00FE1FEE">
        <w:t xml:space="preserve"> z późn. </w:t>
      </w:r>
      <w:proofErr w:type="spellStart"/>
      <w:proofErr w:type="gramStart"/>
      <w:r w:rsidRPr="00FE1FEE">
        <w:t>zm</w:t>
      </w:r>
      <w:proofErr w:type="spellEnd"/>
      <w:proofErr w:type="gramEnd"/>
      <w:r w:rsidRPr="00FE1FEE">
        <w:rPr>
          <w:shd w:val="clear" w:color="auto" w:fill="FFFFFF"/>
        </w:rPr>
        <w:t>)</w:t>
      </w:r>
      <w:r>
        <w:t>.</w:t>
      </w:r>
    </w:p>
    <w:p w:rsidR="00F572C5" w:rsidRPr="00D61F24" w:rsidRDefault="00F572C5" w:rsidP="00F572C5">
      <w:pPr>
        <w:ind w:firstLine="708"/>
        <w:jc w:val="both"/>
      </w:pPr>
      <w:r>
        <w:t xml:space="preserve">  2. </w:t>
      </w:r>
      <w:r w:rsidRPr="00D61F24">
        <w:t xml:space="preserve">Granice przystani morskiej w Świnoujściu - Karsiborze </w:t>
      </w:r>
      <w:r>
        <w:t>wyznaczone są zgodnie z </w:t>
      </w:r>
      <w:r w:rsidRPr="00FE1FEE">
        <w:t>Zarządzenie</w:t>
      </w:r>
      <w:r>
        <w:t>m</w:t>
      </w:r>
      <w:r w:rsidRPr="00FE1FEE">
        <w:t xml:space="preserve"> Nr 7 Dyrektora Urzędu Morskiego w Szczecin</w:t>
      </w:r>
      <w:r>
        <w:t>ie z dnia 9 listopada 2017 r. w </w:t>
      </w:r>
      <w:r w:rsidRPr="00FE1FEE">
        <w:t xml:space="preserve">sprawie określenia granicy przystani morskiej w Świnoujściu </w:t>
      </w:r>
      <w:r>
        <w:t>–</w:t>
      </w:r>
      <w:r w:rsidRPr="00FE1FEE">
        <w:t xml:space="preserve"> Karsiborze</w:t>
      </w:r>
      <w:r>
        <w:t xml:space="preserve"> jak następuje</w:t>
      </w:r>
      <w:r w:rsidRPr="00D61F24">
        <w:t>:</w:t>
      </w:r>
    </w:p>
    <w:p w:rsidR="00F572C5" w:rsidRPr="00D61F24" w:rsidRDefault="00F572C5" w:rsidP="00F572C5">
      <w:pPr>
        <w:ind w:firstLine="360"/>
        <w:jc w:val="both"/>
      </w:pPr>
      <w:r w:rsidRPr="00D61F24">
        <w:t>1) Część lądowa na terenie miasta Świnoujścia w obrębie ewidencyjnym Karsibór 15: poczynając od punktu</w:t>
      </w:r>
      <w:r>
        <w:t xml:space="preserve"> </w:t>
      </w:r>
      <w:r w:rsidRPr="00D61F24">
        <w:t>granicznego nr 1 położonego na linii brzegu morskich wód wewnętrznych Starej Świny, stanowiącego</w:t>
      </w:r>
      <w:r>
        <w:t xml:space="preserve"> </w:t>
      </w:r>
      <w:r w:rsidRPr="00D61F24">
        <w:t>punkt graniczny d</w:t>
      </w:r>
      <w:r>
        <w:t>ziałek ewidencyjnych nr 232, nr </w:t>
      </w:r>
      <w:r w:rsidRPr="00D61F24">
        <w:t>233/1 i nr 641, granica przystani morskiej biegnie</w:t>
      </w:r>
      <w:r>
        <w:t xml:space="preserve"> </w:t>
      </w:r>
      <w:r w:rsidRPr="00D61F24">
        <w:t>w kierunku południowym wschodnią granicą działki ewidencyjnej nr 232 przez punkt graniczny nr 2 do</w:t>
      </w:r>
      <w:r>
        <w:t xml:space="preserve"> </w:t>
      </w:r>
      <w:r w:rsidRPr="00D61F24">
        <w:t>punktu granicznego nr 3. W tym punkcie załamuje się w kierunku zachodnim i przecinając działkę nr 232</w:t>
      </w:r>
      <w:r>
        <w:t xml:space="preserve"> </w:t>
      </w:r>
      <w:r w:rsidRPr="00D61F24">
        <w:t>biegnie przez punkty nr 4 i nr 5 do punktu nr 6 położonego w linii granicy działek nr 232 i nr 231. Dalej</w:t>
      </w:r>
      <w:r>
        <w:t xml:space="preserve"> </w:t>
      </w:r>
      <w:r w:rsidRPr="00D61F24">
        <w:t xml:space="preserve">granica biegnie nie zmieniając kierunku przecinając działki nr 231 i nr 230/1 przez punkty nr </w:t>
      </w:r>
      <w:proofErr w:type="spellStart"/>
      <w:r w:rsidRPr="00D61F24">
        <w:t>nr</w:t>
      </w:r>
      <w:proofErr w:type="spellEnd"/>
      <w:r w:rsidRPr="00D61F24">
        <w:t>: 7, 8, 9, 10,</w:t>
      </w:r>
      <w:r>
        <w:t xml:space="preserve"> </w:t>
      </w:r>
      <w:r w:rsidRPr="00D61F24">
        <w:t xml:space="preserve">11 do punktu </w:t>
      </w:r>
      <w:proofErr w:type="gramStart"/>
      <w:r w:rsidRPr="00D61F24">
        <w:t>nr</w:t>
      </w:r>
      <w:proofErr w:type="gramEnd"/>
      <w:r w:rsidRPr="00D61F24">
        <w:t xml:space="preserve"> 12 gdzie załamuje się w kierunku południowym i biegnie granicą działek nr 231 i nr 184/3</w:t>
      </w:r>
      <w:r>
        <w:t xml:space="preserve"> </w:t>
      </w:r>
      <w:r w:rsidRPr="00D61F24">
        <w:t>do punktu nr 13. W punkcie nr 13 granica przystani ponownie się załamuje i biegnie dalej w kierunku ogólnym południowo - zachodnim przez punkty nr 14 i nr 15 przecinając działkę nr 184/3 do punktu nr 16,</w:t>
      </w:r>
      <w:r>
        <w:t xml:space="preserve"> </w:t>
      </w:r>
      <w:r w:rsidRPr="00D61F24">
        <w:t>skąd, nie zmieniając kierunku biegnie dalej południową granicą działki nr 184/3 przez punkty nr 17 i nr 18</w:t>
      </w:r>
      <w:r>
        <w:t xml:space="preserve"> do </w:t>
      </w:r>
      <w:r w:rsidRPr="00D61F24">
        <w:t>punktu nr 19. W tym punkcie granica załamuje się w ki</w:t>
      </w:r>
      <w:r>
        <w:t>erunku południowo - wschodnim i </w:t>
      </w:r>
      <w:r w:rsidRPr="00D61F24">
        <w:t>biegnie</w:t>
      </w:r>
      <w:r>
        <w:t xml:space="preserve"> </w:t>
      </w:r>
      <w:r w:rsidRPr="00D61F24">
        <w:t>wschodnią granicą działki nr 183 przez punkty nr 20 i nr 21 do punktu nr 22 położonego na granicy pasa</w:t>
      </w:r>
      <w:r>
        <w:t xml:space="preserve"> </w:t>
      </w:r>
      <w:r w:rsidRPr="00D61F24">
        <w:t xml:space="preserve">drogowego ul. 1-go Maja i biegnie dalej fragmentem tej granicy </w:t>
      </w:r>
      <w:proofErr w:type="gramStart"/>
      <w:r w:rsidRPr="00D61F24">
        <w:t>w</w:t>
      </w:r>
      <w:proofErr w:type="gramEnd"/>
      <w:r w:rsidRPr="00D61F24">
        <w:t xml:space="preserve"> kierunku zachodnim do punktu nr 23. Tu</w:t>
      </w:r>
      <w:r>
        <w:t xml:space="preserve"> </w:t>
      </w:r>
      <w:r w:rsidRPr="00D61F24">
        <w:t>zmienia ki</w:t>
      </w:r>
      <w:r>
        <w:t>erunek na północno - zachodni i </w:t>
      </w:r>
      <w:r w:rsidRPr="00D61F24">
        <w:t>biegnie północno - wschodnią granicą działki nr 182/2 przez</w:t>
      </w:r>
      <w:r>
        <w:t xml:space="preserve"> </w:t>
      </w:r>
      <w:r w:rsidRPr="00D61F24">
        <w:t xml:space="preserve">punkt nr 24 do punktu nr 25, </w:t>
      </w:r>
      <w:proofErr w:type="gramStart"/>
      <w:r w:rsidRPr="00D61F24">
        <w:t>gdzie</w:t>
      </w:r>
      <w:proofErr w:type="gramEnd"/>
      <w:r w:rsidRPr="00D61F24">
        <w:t xml:space="preserve"> załamuje się i biegnie dalej w kierunku ogólnym południowo - zachodnim południową granicą działki nr 179 przez punkty nr </w:t>
      </w:r>
      <w:proofErr w:type="spellStart"/>
      <w:r w:rsidRPr="00D61F24">
        <w:t>nr</w:t>
      </w:r>
      <w:proofErr w:type="spellEnd"/>
      <w:r w:rsidRPr="00D61F24">
        <w:t>: 26, 27, 28 do punktu nr 29. Tu granica przystani</w:t>
      </w:r>
      <w:r>
        <w:t xml:space="preserve"> </w:t>
      </w:r>
      <w:r w:rsidRPr="00D61F24">
        <w:t>zmienia kierunek na południowo - wschodni i biegnie gra</w:t>
      </w:r>
      <w:r>
        <w:t>nicą działek nr 178 i nr 180 do </w:t>
      </w:r>
      <w:r w:rsidRPr="00D61F24">
        <w:t>punktu nr 30 położonego na granicy pasa drogowego ul. 1-go Maja, gdzie zmienia kierunek na południowo - zachodni i biegnie tą granicą do punktu nr 31. W punkcie nr 31 granica załamuje się i biegnie linią łamaną w kierunku</w:t>
      </w:r>
      <w:r>
        <w:t xml:space="preserve"> </w:t>
      </w:r>
      <w:r w:rsidRPr="00D61F24">
        <w:t>półno</w:t>
      </w:r>
      <w:r>
        <w:t>cno - zachodnim przez punkty nr </w:t>
      </w:r>
      <w:r w:rsidRPr="00D61F24">
        <w:t xml:space="preserve">32 i nr 33 zachodnią granicą działki nr 178 do punktu nr 34. Tu granica zmienia kierunek na południowo - zachodni i biegnie linią łamaną południową granicą </w:t>
      </w:r>
      <w:proofErr w:type="gramStart"/>
      <w:r w:rsidRPr="00D61F24">
        <w:t>działki</w:t>
      </w:r>
      <w:proofErr w:type="gramEnd"/>
      <w:r w:rsidRPr="00D61F24">
        <w:t xml:space="preserve"> nr 639/4</w:t>
      </w:r>
      <w:r>
        <w:t xml:space="preserve"> </w:t>
      </w:r>
      <w:r w:rsidRPr="00D61F24">
        <w:t xml:space="preserve">przez punkty nr </w:t>
      </w:r>
      <w:proofErr w:type="spellStart"/>
      <w:r w:rsidRPr="00D61F24">
        <w:t>nr</w:t>
      </w:r>
      <w:proofErr w:type="spellEnd"/>
      <w:r w:rsidRPr="00D61F24">
        <w:t xml:space="preserve">: 35, 36, 37, 38, 39, 40 do punktu nr 41. </w:t>
      </w:r>
      <w:r>
        <w:t>Z tego punktu granica biegnie w </w:t>
      </w:r>
      <w:r w:rsidRPr="00D61F24">
        <w:t xml:space="preserve">kierunku południowo - wschodnim granicą działek nr 31/2 i nr 176 do punktu nr 42 położonego na granicy pasa drogowego ul. 1-go Maja. Tu granica załamuje się i dalej biegnie </w:t>
      </w:r>
      <w:r w:rsidRPr="00D61F24">
        <w:lastRenderedPageBreak/>
        <w:t>północną granicą pasa drogowego ul. 1-go Maja przez punkty nr 43 i nr 44 do punktu nr 45. W punkcie nr 45 granica załamuje się pod kątem prostym</w:t>
      </w:r>
      <w:r>
        <w:t xml:space="preserve"> </w:t>
      </w:r>
      <w:r w:rsidRPr="00D61F24">
        <w:t>i biegnie w kierunku północno - zachodnim przecinając działki nr 31/2 i nr 639/4 przez punkt nr 46 do</w:t>
      </w:r>
      <w:r>
        <w:t xml:space="preserve"> </w:t>
      </w:r>
      <w:r w:rsidRPr="00D61F24">
        <w:t>punktów nr 47 i nr 48 położonych na linii brzegu morskich wód wewnętrznych Starej Świny, będących</w:t>
      </w:r>
      <w:r>
        <w:t xml:space="preserve"> </w:t>
      </w:r>
      <w:r w:rsidRPr="00D61F24">
        <w:t>punktami granicznymi położonymi na linii granicy działki lądowej nr 639/4 i działki wodnej nr 641.</w:t>
      </w:r>
    </w:p>
    <w:p w:rsidR="00F572C5" w:rsidRPr="00D61F24" w:rsidRDefault="00F572C5" w:rsidP="00F572C5">
      <w:pPr>
        <w:jc w:val="both"/>
      </w:pPr>
      <w:r w:rsidRPr="00D61F24">
        <w:t>W części lądowej przystani morskiej zawierają się:</w:t>
      </w:r>
    </w:p>
    <w:p w:rsidR="00F572C5" w:rsidRDefault="00F572C5" w:rsidP="00F572C5">
      <w:pPr>
        <w:numPr>
          <w:ilvl w:val="0"/>
          <w:numId w:val="65"/>
        </w:numPr>
        <w:ind w:firstLine="0"/>
        <w:jc w:val="both"/>
      </w:pPr>
      <w:proofErr w:type="gramStart"/>
      <w:r w:rsidRPr="00D61F24">
        <w:t>działki</w:t>
      </w:r>
      <w:proofErr w:type="gramEnd"/>
      <w:r w:rsidRPr="00D61F24">
        <w:t xml:space="preserve"> ewidencyjne nr </w:t>
      </w:r>
      <w:proofErr w:type="spellStart"/>
      <w:r w:rsidRPr="00D61F24">
        <w:t>nr</w:t>
      </w:r>
      <w:proofErr w:type="spellEnd"/>
      <w:r w:rsidRPr="00D61F24">
        <w:t>: 178, 179, 183,</w:t>
      </w:r>
    </w:p>
    <w:p w:rsidR="00F572C5" w:rsidRPr="00D61F24" w:rsidRDefault="00F572C5" w:rsidP="00F572C5">
      <w:pPr>
        <w:numPr>
          <w:ilvl w:val="0"/>
          <w:numId w:val="65"/>
        </w:numPr>
        <w:ind w:firstLine="0"/>
        <w:jc w:val="both"/>
      </w:pPr>
      <w:proofErr w:type="gramStart"/>
      <w:r w:rsidRPr="00D61F24">
        <w:t>części</w:t>
      </w:r>
      <w:proofErr w:type="gramEnd"/>
      <w:r w:rsidRPr="00D61F24">
        <w:t xml:space="preserve"> działek ewidencyjnych nr </w:t>
      </w:r>
      <w:proofErr w:type="spellStart"/>
      <w:r w:rsidRPr="00D61F24">
        <w:t>nr</w:t>
      </w:r>
      <w:proofErr w:type="spellEnd"/>
      <w:r w:rsidRPr="00D61F24">
        <w:t>: 31/2, 184/3, 230/1, 231, 232, 639/4;</w:t>
      </w:r>
    </w:p>
    <w:p w:rsidR="0001127F" w:rsidRPr="00386114" w:rsidRDefault="00F572C5" w:rsidP="00F572C5">
      <w:pPr>
        <w:autoSpaceDE w:val="0"/>
        <w:autoSpaceDN w:val="0"/>
        <w:adjustRightInd w:val="0"/>
        <w:ind w:firstLine="426"/>
        <w:jc w:val="both"/>
      </w:pPr>
      <w:r w:rsidRPr="00D61F24">
        <w:t>2) Część wodna: poczynając od punktu granicznego nr 48 położonego na linii brzegu morskich wód wewnętrznych Starej Świny, stanowiącego punkt na granicy działek nr 639/4 i nr 641, granica przystani morskiej biegnie w kierunku północno-zachodnim na odległość ca 71 m do punktu nr 49. W punkcie tym granica przystani zmienia kierunek na północno - wschodni i biegnie na odległość ca 712 m do punktu nr 50.W tym punkcie granica zmienia kierunek na południowo - wschodni i biegnie na odległość ca 76 m do</w:t>
      </w:r>
      <w:r>
        <w:t xml:space="preserve"> </w:t>
      </w:r>
      <w:r w:rsidRPr="00D61F24">
        <w:t>punktu nr 1 położonego na linii brzegu morskich wód wewnętrznych Starej Świny, stanowiącego punkt</w:t>
      </w:r>
      <w:r>
        <w:t xml:space="preserve"> </w:t>
      </w:r>
      <w:r w:rsidRPr="00D61F24">
        <w:t>graniczny działek ewidencyjnych nr 641, nr 232 i nr 233/1 od którego rozpoczęto opis granicy przystani</w:t>
      </w:r>
      <w:r>
        <w:t xml:space="preserve"> </w:t>
      </w:r>
      <w:proofErr w:type="gramStart"/>
      <w:r w:rsidRPr="00D61F24">
        <w:t>morskiej</w:t>
      </w:r>
      <w:proofErr w:type="gramEnd"/>
      <w:r w:rsidRPr="00D61F24">
        <w:t xml:space="preserve"> w Świnoujściu - Karsiborze. W części wodnej przystani morskiej zawiera się część działki nr 641.</w:t>
      </w:r>
    </w:p>
    <w:p w:rsidR="0001127F" w:rsidRPr="00386114" w:rsidRDefault="0001127F" w:rsidP="006B082F">
      <w:pPr>
        <w:autoSpaceDE w:val="0"/>
        <w:autoSpaceDN w:val="0"/>
        <w:adjustRightInd w:val="0"/>
        <w:jc w:val="both"/>
      </w:pPr>
    </w:p>
    <w:p w:rsidR="001C4347" w:rsidRPr="00386114" w:rsidRDefault="001C4347" w:rsidP="001C4347">
      <w:pPr>
        <w:autoSpaceDE w:val="0"/>
        <w:autoSpaceDN w:val="0"/>
        <w:adjustRightInd w:val="0"/>
        <w:ind w:firstLine="426"/>
        <w:jc w:val="both"/>
      </w:pPr>
      <w:r w:rsidRPr="00386114">
        <w:rPr>
          <w:b/>
          <w:bCs/>
        </w:rPr>
        <w:t>§ </w:t>
      </w:r>
      <w:r w:rsidR="0001127F">
        <w:rPr>
          <w:b/>
          <w:bCs/>
        </w:rPr>
        <w:t>2</w:t>
      </w:r>
      <w:r w:rsidRPr="00386114">
        <w:rPr>
          <w:b/>
          <w:bCs/>
        </w:rPr>
        <w:t>.</w:t>
      </w:r>
      <w:r>
        <w:rPr>
          <w:b/>
          <w:bCs/>
        </w:rPr>
        <w:t> </w:t>
      </w:r>
      <w:r w:rsidR="00F572C5" w:rsidRPr="00D61F24">
        <w:t>Przebieg granicy przystani morskiej w Świnoujściu - Karsiborze przedstawia załącznik do niniejszego</w:t>
      </w:r>
      <w:r w:rsidR="00F572C5">
        <w:t xml:space="preserve"> </w:t>
      </w:r>
      <w:r w:rsidR="00F572C5" w:rsidRPr="00D61F24">
        <w:t>zarządzenia.</w:t>
      </w:r>
    </w:p>
    <w:p w:rsidR="004D6E50" w:rsidRPr="00386114" w:rsidRDefault="004D6E50" w:rsidP="001C4347">
      <w:pPr>
        <w:autoSpaceDE w:val="0"/>
        <w:autoSpaceDN w:val="0"/>
        <w:adjustRightInd w:val="0"/>
        <w:jc w:val="both"/>
      </w:pPr>
    </w:p>
    <w:p w:rsidR="00423FEC" w:rsidRDefault="001F7210" w:rsidP="00F572C5">
      <w:pPr>
        <w:autoSpaceDE w:val="0"/>
        <w:autoSpaceDN w:val="0"/>
        <w:adjustRightInd w:val="0"/>
        <w:ind w:firstLine="426"/>
        <w:jc w:val="both"/>
      </w:pPr>
      <w:r w:rsidRPr="00386114">
        <w:rPr>
          <w:b/>
        </w:rPr>
        <w:t>§ </w:t>
      </w:r>
      <w:r w:rsidR="00F678F3" w:rsidRPr="00386114">
        <w:rPr>
          <w:b/>
        </w:rPr>
        <w:t>3</w:t>
      </w:r>
      <w:r w:rsidR="004C7345" w:rsidRPr="00386114">
        <w:rPr>
          <w:b/>
        </w:rPr>
        <w:t>. </w:t>
      </w:r>
      <w:r w:rsidR="00F572C5">
        <w:t>Wykonanie zarządzenia powierzam Głównemu Specjaliście, Samodzielne stanowisko ds. Gospodarki Morskiej.</w:t>
      </w:r>
    </w:p>
    <w:p w:rsidR="00F572C5" w:rsidRDefault="00F572C5" w:rsidP="00F572C5">
      <w:pPr>
        <w:autoSpaceDE w:val="0"/>
        <w:autoSpaceDN w:val="0"/>
        <w:adjustRightInd w:val="0"/>
        <w:ind w:firstLine="426"/>
        <w:jc w:val="both"/>
      </w:pPr>
    </w:p>
    <w:p w:rsidR="00533C63" w:rsidRPr="00386114" w:rsidRDefault="001C4347" w:rsidP="00F572C5">
      <w:pPr>
        <w:autoSpaceDE w:val="0"/>
        <w:autoSpaceDN w:val="0"/>
        <w:adjustRightInd w:val="0"/>
        <w:ind w:firstLine="426"/>
        <w:jc w:val="both"/>
      </w:pPr>
      <w:r w:rsidRPr="00386114">
        <w:rPr>
          <w:b/>
        </w:rPr>
        <w:t>§ </w:t>
      </w:r>
      <w:r w:rsidR="005D512E">
        <w:rPr>
          <w:b/>
        </w:rPr>
        <w:t>4</w:t>
      </w:r>
      <w:r w:rsidRPr="00386114">
        <w:rPr>
          <w:b/>
        </w:rPr>
        <w:t>. </w:t>
      </w:r>
      <w:r w:rsidR="00533C63" w:rsidRPr="00386114">
        <w:t>Zarządzenie wchodzi w życie z dniem podpisania.</w:t>
      </w:r>
    </w:p>
    <w:p w:rsidR="00533C63" w:rsidRPr="00386114" w:rsidRDefault="00533C63" w:rsidP="00533C63">
      <w:pPr>
        <w:jc w:val="both"/>
      </w:pPr>
    </w:p>
    <w:p w:rsidR="00631955" w:rsidRPr="00386114" w:rsidRDefault="00F572C5">
      <w:pPr>
        <w:jc w:val="both"/>
      </w:pPr>
      <w:r>
        <w:br/>
      </w:r>
      <w:r>
        <w:br/>
      </w:r>
    </w:p>
    <w:p w:rsidR="00894DA0" w:rsidRPr="00386114" w:rsidRDefault="00894DA0" w:rsidP="00894DA0">
      <w:pPr>
        <w:tabs>
          <w:tab w:val="center" w:pos="6804"/>
        </w:tabs>
      </w:pPr>
      <w:r w:rsidRPr="00386114">
        <w:tab/>
        <w:t>PREZYDENT MIASTA</w:t>
      </w:r>
    </w:p>
    <w:p w:rsidR="00894DA0" w:rsidRPr="00386114" w:rsidRDefault="00894DA0" w:rsidP="00894DA0">
      <w:pPr>
        <w:tabs>
          <w:tab w:val="center" w:pos="6663"/>
        </w:tabs>
      </w:pPr>
    </w:p>
    <w:p w:rsidR="00CE5FDC" w:rsidRDefault="00894DA0" w:rsidP="00894DA0">
      <w:pPr>
        <w:tabs>
          <w:tab w:val="center" w:pos="6804"/>
        </w:tabs>
      </w:pPr>
      <w:r w:rsidRPr="00386114">
        <w:tab/>
      </w:r>
      <w:proofErr w:type="gramStart"/>
      <w:r w:rsidRPr="00386114">
        <w:t>mgr</w:t>
      </w:r>
      <w:proofErr w:type="gramEnd"/>
      <w:r w:rsidRPr="00386114">
        <w:t xml:space="preserve"> inż. Janusz Żmurkiewicz</w:t>
      </w:r>
    </w:p>
    <w:p w:rsidR="00E1565F" w:rsidRDefault="00E1565F" w:rsidP="00894DA0">
      <w:pPr>
        <w:tabs>
          <w:tab w:val="center" w:pos="6804"/>
        </w:tabs>
      </w:pPr>
    </w:p>
    <w:p w:rsidR="00E1565F" w:rsidRPr="00386114" w:rsidRDefault="00E1565F" w:rsidP="00894DA0">
      <w:pPr>
        <w:tabs>
          <w:tab w:val="center" w:pos="6804"/>
        </w:tabs>
      </w:pPr>
      <w:bookmarkStart w:id="0" w:name="_GoBack"/>
      <w:bookmarkEnd w:id="0"/>
    </w:p>
    <w:sectPr w:rsidR="00E1565F" w:rsidRPr="00386114" w:rsidSect="003B3B3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ED" w:rsidRDefault="00E148ED" w:rsidP="00DB533D">
      <w:r>
        <w:separator/>
      </w:r>
    </w:p>
  </w:endnote>
  <w:endnote w:type="continuationSeparator" w:id="0">
    <w:p w:rsidR="00E148ED" w:rsidRDefault="00E148ED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580" w:rsidRPr="003B3B3E" w:rsidRDefault="00F572C5">
    <w:pPr>
      <w:pStyle w:val="Stopka"/>
      <w:rPr>
        <w:sz w:val="20"/>
        <w:szCs w:val="20"/>
      </w:rPr>
    </w:pPr>
    <w:r>
      <w:rPr>
        <w:sz w:val="20"/>
        <w:szCs w:val="20"/>
      </w:rPr>
      <w:t>Sporządził</w:t>
    </w:r>
    <w:r w:rsidR="008E4580" w:rsidRPr="003B3B3E">
      <w:rPr>
        <w:sz w:val="20"/>
        <w:szCs w:val="20"/>
      </w:rPr>
      <w:t xml:space="preserve">: </w:t>
    </w:r>
    <w:r>
      <w:rPr>
        <w:sz w:val="20"/>
        <w:szCs w:val="20"/>
      </w:rPr>
      <w:t>Jacek Antczak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ED" w:rsidRDefault="00E148ED" w:rsidP="00DB533D">
      <w:r>
        <w:separator/>
      </w:r>
    </w:p>
  </w:footnote>
  <w:footnote w:type="continuationSeparator" w:id="0">
    <w:p w:rsidR="00E148ED" w:rsidRDefault="00E148ED" w:rsidP="00D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683"/>
    <w:multiLevelType w:val="hybridMultilevel"/>
    <w:tmpl w:val="A77EF6A2"/>
    <w:lvl w:ilvl="0" w:tplc="21AE62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36AF6"/>
    <w:multiLevelType w:val="hybridMultilevel"/>
    <w:tmpl w:val="65DE78B2"/>
    <w:lvl w:ilvl="0" w:tplc="E3E68B5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2EB1"/>
    <w:multiLevelType w:val="hybridMultilevel"/>
    <w:tmpl w:val="D90A10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12AD1"/>
    <w:multiLevelType w:val="hybridMultilevel"/>
    <w:tmpl w:val="722C6364"/>
    <w:lvl w:ilvl="0" w:tplc="E17601D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2D98"/>
    <w:multiLevelType w:val="hybridMultilevel"/>
    <w:tmpl w:val="42D8B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6475F1"/>
    <w:multiLevelType w:val="hybridMultilevel"/>
    <w:tmpl w:val="E60282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1E52CB"/>
    <w:multiLevelType w:val="hybridMultilevel"/>
    <w:tmpl w:val="9E000C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83B4D"/>
    <w:multiLevelType w:val="hybridMultilevel"/>
    <w:tmpl w:val="660C6F6E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57B07"/>
    <w:multiLevelType w:val="hybridMultilevel"/>
    <w:tmpl w:val="116A7078"/>
    <w:lvl w:ilvl="0" w:tplc="96B40A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C4592"/>
    <w:multiLevelType w:val="hybridMultilevel"/>
    <w:tmpl w:val="5A4227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E65366"/>
    <w:multiLevelType w:val="hybridMultilevel"/>
    <w:tmpl w:val="818A2956"/>
    <w:lvl w:ilvl="0" w:tplc="AC00E7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34E85"/>
    <w:multiLevelType w:val="hybridMultilevel"/>
    <w:tmpl w:val="19A07252"/>
    <w:lvl w:ilvl="0" w:tplc="06C29A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E81944"/>
    <w:multiLevelType w:val="hybridMultilevel"/>
    <w:tmpl w:val="12628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B15B5"/>
    <w:multiLevelType w:val="hybridMultilevel"/>
    <w:tmpl w:val="0F184AFA"/>
    <w:lvl w:ilvl="0" w:tplc="E1A641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230AB"/>
    <w:multiLevelType w:val="hybridMultilevel"/>
    <w:tmpl w:val="A3822F9A"/>
    <w:name w:val="WW8Num322"/>
    <w:lvl w:ilvl="0" w:tplc="FCBC58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47413B"/>
    <w:multiLevelType w:val="hybridMultilevel"/>
    <w:tmpl w:val="5162AE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5E5E58"/>
    <w:multiLevelType w:val="hybridMultilevel"/>
    <w:tmpl w:val="65AE40DC"/>
    <w:lvl w:ilvl="0" w:tplc="07C6BB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757FE7"/>
    <w:multiLevelType w:val="hybridMultilevel"/>
    <w:tmpl w:val="F29E47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7A18D8"/>
    <w:multiLevelType w:val="hybridMultilevel"/>
    <w:tmpl w:val="888E2844"/>
    <w:lvl w:ilvl="0" w:tplc="3D56909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D665E6"/>
    <w:multiLevelType w:val="hybridMultilevel"/>
    <w:tmpl w:val="0D1659BE"/>
    <w:lvl w:ilvl="0" w:tplc="D0968C8C">
      <w:start w:val="1"/>
      <w:numFmt w:val="decimal"/>
      <w:lvlText w:val="%1)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FE3B58"/>
    <w:multiLevelType w:val="hybridMultilevel"/>
    <w:tmpl w:val="A29A8A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559EE"/>
    <w:multiLevelType w:val="hybridMultilevel"/>
    <w:tmpl w:val="ACCA5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8775E"/>
    <w:multiLevelType w:val="hybridMultilevel"/>
    <w:tmpl w:val="A12216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DA2AEE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3D78FC"/>
    <w:multiLevelType w:val="hybridMultilevel"/>
    <w:tmpl w:val="4A4258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711F21"/>
    <w:multiLevelType w:val="hybridMultilevel"/>
    <w:tmpl w:val="A080DFEC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83EC0"/>
    <w:multiLevelType w:val="hybridMultilevel"/>
    <w:tmpl w:val="39C23746"/>
    <w:lvl w:ilvl="0" w:tplc="E04678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A0EA1"/>
    <w:multiLevelType w:val="hybridMultilevel"/>
    <w:tmpl w:val="D82ED5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A14A28"/>
    <w:multiLevelType w:val="hybridMultilevel"/>
    <w:tmpl w:val="4484EF5E"/>
    <w:lvl w:ilvl="0" w:tplc="6C4C0D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036059"/>
    <w:multiLevelType w:val="hybridMultilevel"/>
    <w:tmpl w:val="1A9C4B1C"/>
    <w:lvl w:ilvl="0" w:tplc="82846D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D654ED"/>
    <w:multiLevelType w:val="hybridMultilevel"/>
    <w:tmpl w:val="AA96AB8A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1060E7"/>
    <w:multiLevelType w:val="hybridMultilevel"/>
    <w:tmpl w:val="6D526DC4"/>
    <w:lvl w:ilvl="0" w:tplc="7F508C0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AC00E7B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6938C8"/>
    <w:multiLevelType w:val="hybridMultilevel"/>
    <w:tmpl w:val="4042AF50"/>
    <w:lvl w:ilvl="0" w:tplc="3D56909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705A80"/>
    <w:multiLevelType w:val="hybridMultilevel"/>
    <w:tmpl w:val="48288164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3205B2"/>
    <w:multiLevelType w:val="hybridMultilevel"/>
    <w:tmpl w:val="7F1614E2"/>
    <w:lvl w:ilvl="0" w:tplc="917A73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613B78"/>
    <w:multiLevelType w:val="hybridMultilevel"/>
    <w:tmpl w:val="74D48320"/>
    <w:lvl w:ilvl="0" w:tplc="2F821C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37CC9"/>
    <w:multiLevelType w:val="hybridMultilevel"/>
    <w:tmpl w:val="3C62CA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618C7D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8853FF"/>
    <w:multiLevelType w:val="hybridMultilevel"/>
    <w:tmpl w:val="922067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CBC5814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424617"/>
    <w:multiLevelType w:val="hybridMultilevel"/>
    <w:tmpl w:val="5A609F34"/>
    <w:lvl w:ilvl="0" w:tplc="94C01BC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65C3E"/>
    <w:multiLevelType w:val="hybridMultilevel"/>
    <w:tmpl w:val="19820BCA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9A90B5F"/>
    <w:multiLevelType w:val="hybridMultilevel"/>
    <w:tmpl w:val="8C9E0AB6"/>
    <w:lvl w:ilvl="0" w:tplc="9D7294D0">
      <w:start w:val="1"/>
      <w:numFmt w:val="decimal"/>
      <w:lvlText w:val="%1)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0" w15:restartNumberingAfterBreak="0">
    <w:nsid w:val="500522A3"/>
    <w:multiLevelType w:val="hybridMultilevel"/>
    <w:tmpl w:val="3024254C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2750D78"/>
    <w:multiLevelType w:val="hybridMultilevel"/>
    <w:tmpl w:val="10DE5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92C2B9E"/>
    <w:multiLevelType w:val="hybridMultilevel"/>
    <w:tmpl w:val="33F8FC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E9A66EE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8D660C"/>
    <w:multiLevelType w:val="hybridMultilevel"/>
    <w:tmpl w:val="4E38520C"/>
    <w:lvl w:ilvl="0" w:tplc="7D9EAD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D25401"/>
    <w:multiLevelType w:val="hybridMultilevel"/>
    <w:tmpl w:val="1C0A0A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3CA7C9E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962A1E"/>
    <w:multiLevelType w:val="hybridMultilevel"/>
    <w:tmpl w:val="F056ACDC"/>
    <w:name w:val="WW8Num32"/>
    <w:lvl w:ilvl="0" w:tplc="777678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887695"/>
    <w:multiLevelType w:val="hybridMultilevel"/>
    <w:tmpl w:val="11B473C4"/>
    <w:lvl w:ilvl="0" w:tplc="AFCA443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FD00B7"/>
    <w:multiLevelType w:val="hybridMultilevel"/>
    <w:tmpl w:val="19EE1C32"/>
    <w:lvl w:ilvl="0" w:tplc="E6C6F9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A4CC8"/>
    <w:multiLevelType w:val="hybridMultilevel"/>
    <w:tmpl w:val="D452EF34"/>
    <w:lvl w:ilvl="0" w:tplc="A08828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DC4664"/>
    <w:multiLevelType w:val="hybridMultilevel"/>
    <w:tmpl w:val="9738B0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D7294D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4473CA1"/>
    <w:multiLevelType w:val="hybridMultilevel"/>
    <w:tmpl w:val="4484EF5E"/>
    <w:lvl w:ilvl="0" w:tplc="6C4C0D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47954FD"/>
    <w:multiLevelType w:val="hybridMultilevel"/>
    <w:tmpl w:val="801C1930"/>
    <w:lvl w:ilvl="0" w:tplc="12EE82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6C03018"/>
    <w:multiLevelType w:val="hybridMultilevel"/>
    <w:tmpl w:val="0DD4F4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C62D83"/>
    <w:multiLevelType w:val="hybridMultilevel"/>
    <w:tmpl w:val="8458A1F0"/>
    <w:lvl w:ilvl="0" w:tplc="B48C02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9DD7E65"/>
    <w:multiLevelType w:val="hybridMultilevel"/>
    <w:tmpl w:val="9DA401F8"/>
    <w:name w:val="WW8Num3222"/>
    <w:lvl w:ilvl="0" w:tplc="16983F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BF97E14"/>
    <w:multiLevelType w:val="hybridMultilevel"/>
    <w:tmpl w:val="5630E1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DFA5597"/>
    <w:multiLevelType w:val="hybridMultilevel"/>
    <w:tmpl w:val="B7EEA54A"/>
    <w:lvl w:ilvl="0" w:tplc="07DAAE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9739C6"/>
    <w:multiLevelType w:val="hybridMultilevel"/>
    <w:tmpl w:val="2C729316"/>
    <w:lvl w:ilvl="0" w:tplc="277C48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9A4765"/>
    <w:multiLevelType w:val="hybridMultilevel"/>
    <w:tmpl w:val="5F689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1E0266">
      <w:start w:val="1"/>
      <w:numFmt w:val="decimal"/>
      <w:lvlText w:val="%2)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76156290"/>
    <w:multiLevelType w:val="hybridMultilevel"/>
    <w:tmpl w:val="F71EDA14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7809FF"/>
    <w:multiLevelType w:val="hybridMultilevel"/>
    <w:tmpl w:val="8076D5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B3C7CE2"/>
    <w:multiLevelType w:val="hybridMultilevel"/>
    <w:tmpl w:val="9628E2DC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B3D1B5F"/>
    <w:multiLevelType w:val="hybridMultilevel"/>
    <w:tmpl w:val="DC2E77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C8A0947"/>
    <w:multiLevelType w:val="hybridMultilevel"/>
    <w:tmpl w:val="350EC758"/>
    <w:lvl w:ilvl="0" w:tplc="4E102C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D8C36D4"/>
    <w:multiLevelType w:val="hybridMultilevel"/>
    <w:tmpl w:val="234EF282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49"/>
  </w:num>
  <w:num w:numId="3">
    <w:abstractNumId w:val="36"/>
  </w:num>
  <w:num w:numId="4">
    <w:abstractNumId w:val="9"/>
  </w:num>
  <w:num w:numId="5">
    <w:abstractNumId w:val="22"/>
  </w:num>
  <w:num w:numId="6">
    <w:abstractNumId w:val="44"/>
  </w:num>
  <w:num w:numId="7">
    <w:abstractNumId w:val="35"/>
  </w:num>
  <w:num w:numId="8">
    <w:abstractNumId w:val="42"/>
  </w:num>
  <w:num w:numId="9">
    <w:abstractNumId w:val="15"/>
  </w:num>
  <w:num w:numId="10">
    <w:abstractNumId w:val="17"/>
  </w:num>
  <w:num w:numId="11">
    <w:abstractNumId w:val="55"/>
  </w:num>
  <w:num w:numId="12">
    <w:abstractNumId w:val="60"/>
  </w:num>
  <w:num w:numId="13">
    <w:abstractNumId w:val="10"/>
  </w:num>
  <w:num w:numId="14">
    <w:abstractNumId w:val="58"/>
  </w:num>
  <w:num w:numId="15">
    <w:abstractNumId w:val="6"/>
  </w:num>
  <w:num w:numId="16">
    <w:abstractNumId w:val="39"/>
  </w:num>
  <w:num w:numId="17">
    <w:abstractNumId w:val="45"/>
  </w:num>
  <w:num w:numId="18">
    <w:abstractNumId w:val="14"/>
  </w:num>
  <w:num w:numId="19">
    <w:abstractNumId w:val="54"/>
  </w:num>
  <w:num w:numId="20">
    <w:abstractNumId w:val="16"/>
  </w:num>
  <w:num w:numId="21">
    <w:abstractNumId w:val="28"/>
  </w:num>
  <w:num w:numId="22">
    <w:abstractNumId w:val="11"/>
  </w:num>
  <w:num w:numId="23">
    <w:abstractNumId w:val="23"/>
  </w:num>
  <w:num w:numId="24">
    <w:abstractNumId w:val="63"/>
  </w:num>
  <w:num w:numId="25">
    <w:abstractNumId w:val="57"/>
  </w:num>
  <w:num w:numId="26">
    <w:abstractNumId w:val="53"/>
  </w:num>
  <w:num w:numId="27">
    <w:abstractNumId w:val="19"/>
  </w:num>
  <w:num w:numId="28">
    <w:abstractNumId w:val="0"/>
  </w:num>
  <w:num w:numId="29">
    <w:abstractNumId w:val="51"/>
  </w:num>
  <w:num w:numId="30">
    <w:abstractNumId w:val="18"/>
  </w:num>
  <w:num w:numId="31">
    <w:abstractNumId w:val="31"/>
  </w:num>
  <w:num w:numId="32">
    <w:abstractNumId w:val="33"/>
  </w:num>
  <w:num w:numId="33">
    <w:abstractNumId w:val="27"/>
  </w:num>
  <w:num w:numId="34">
    <w:abstractNumId w:val="2"/>
  </w:num>
  <w:num w:numId="35">
    <w:abstractNumId w:val="62"/>
  </w:num>
  <w:num w:numId="36">
    <w:abstractNumId w:val="34"/>
  </w:num>
  <w:num w:numId="37">
    <w:abstractNumId w:val="24"/>
  </w:num>
  <w:num w:numId="38">
    <w:abstractNumId w:val="43"/>
  </w:num>
  <w:num w:numId="39">
    <w:abstractNumId w:val="13"/>
  </w:num>
  <w:num w:numId="40">
    <w:abstractNumId w:val="25"/>
  </w:num>
  <w:num w:numId="41">
    <w:abstractNumId w:val="46"/>
  </w:num>
  <w:num w:numId="42">
    <w:abstractNumId w:val="1"/>
  </w:num>
  <w:num w:numId="43">
    <w:abstractNumId w:val="37"/>
  </w:num>
  <w:num w:numId="44">
    <w:abstractNumId w:val="47"/>
  </w:num>
  <w:num w:numId="45">
    <w:abstractNumId w:val="48"/>
  </w:num>
  <w:num w:numId="46">
    <w:abstractNumId w:val="8"/>
  </w:num>
  <w:num w:numId="47">
    <w:abstractNumId w:val="56"/>
  </w:num>
  <w:num w:numId="48">
    <w:abstractNumId w:val="7"/>
  </w:num>
  <w:num w:numId="49">
    <w:abstractNumId w:val="61"/>
  </w:num>
  <w:num w:numId="50">
    <w:abstractNumId w:val="50"/>
  </w:num>
  <w:num w:numId="51">
    <w:abstractNumId w:val="29"/>
  </w:num>
  <w:num w:numId="52">
    <w:abstractNumId w:val="38"/>
  </w:num>
  <w:num w:numId="53">
    <w:abstractNumId w:val="59"/>
  </w:num>
  <w:num w:numId="54">
    <w:abstractNumId w:val="32"/>
  </w:num>
  <w:num w:numId="55">
    <w:abstractNumId w:val="64"/>
  </w:num>
  <w:num w:numId="56">
    <w:abstractNumId w:val="26"/>
  </w:num>
  <w:num w:numId="57">
    <w:abstractNumId w:val="20"/>
  </w:num>
  <w:num w:numId="58">
    <w:abstractNumId w:val="3"/>
  </w:num>
  <w:num w:numId="59">
    <w:abstractNumId w:val="5"/>
  </w:num>
  <w:num w:numId="60">
    <w:abstractNumId w:val="12"/>
  </w:num>
  <w:num w:numId="61">
    <w:abstractNumId w:val="21"/>
  </w:num>
  <w:num w:numId="62">
    <w:abstractNumId w:val="41"/>
  </w:num>
  <w:num w:numId="63">
    <w:abstractNumId w:val="40"/>
  </w:num>
  <w:num w:numId="64">
    <w:abstractNumId w:val="4"/>
  </w:num>
  <w:num w:numId="65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F23"/>
    <w:rsid w:val="0001127F"/>
    <w:rsid w:val="00015074"/>
    <w:rsid w:val="0002600E"/>
    <w:rsid w:val="00026ECC"/>
    <w:rsid w:val="000314A7"/>
    <w:rsid w:val="00034F73"/>
    <w:rsid w:val="00066E92"/>
    <w:rsid w:val="00071727"/>
    <w:rsid w:val="000740F2"/>
    <w:rsid w:val="00090C48"/>
    <w:rsid w:val="000A1949"/>
    <w:rsid w:val="000A52E9"/>
    <w:rsid w:val="000A7636"/>
    <w:rsid w:val="000B2898"/>
    <w:rsid w:val="000C6560"/>
    <w:rsid w:val="000D028F"/>
    <w:rsid w:val="000D095B"/>
    <w:rsid w:val="000D34D9"/>
    <w:rsid w:val="000E7A88"/>
    <w:rsid w:val="000F46EE"/>
    <w:rsid w:val="000F4DA2"/>
    <w:rsid w:val="00100C49"/>
    <w:rsid w:val="00102FD6"/>
    <w:rsid w:val="00114F42"/>
    <w:rsid w:val="0012046C"/>
    <w:rsid w:val="00125D0C"/>
    <w:rsid w:val="00126DBF"/>
    <w:rsid w:val="001317A7"/>
    <w:rsid w:val="0013592B"/>
    <w:rsid w:val="0015643A"/>
    <w:rsid w:val="001570E6"/>
    <w:rsid w:val="00175893"/>
    <w:rsid w:val="001857E4"/>
    <w:rsid w:val="001901D8"/>
    <w:rsid w:val="001938AE"/>
    <w:rsid w:val="00197225"/>
    <w:rsid w:val="001A1B6D"/>
    <w:rsid w:val="001A30DC"/>
    <w:rsid w:val="001B00E4"/>
    <w:rsid w:val="001C05AF"/>
    <w:rsid w:val="001C4347"/>
    <w:rsid w:val="001D45F5"/>
    <w:rsid w:val="001E6610"/>
    <w:rsid w:val="001F3BC2"/>
    <w:rsid w:val="001F6A91"/>
    <w:rsid w:val="001F7210"/>
    <w:rsid w:val="002013A3"/>
    <w:rsid w:val="002351B4"/>
    <w:rsid w:val="002352B9"/>
    <w:rsid w:val="0025354B"/>
    <w:rsid w:val="00273017"/>
    <w:rsid w:val="002757C6"/>
    <w:rsid w:val="00280088"/>
    <w:rsid w:val="0028128E"/>
    <w:rsid w:val="00292EC6"/>
    <w:rsid w:val="002A07A9"/>
    <w:rsid w:val="002A26FD"/>
    <w:rsid w:val="002A2FDC"/>
    <w:rsid w:val="002B2516"/>
    <w:rsid w:val="002B673C"/>
    <w:rsid w:val="002B6EDD"/>
    <w:rsid w:val="002D47D2"/>
    <w:rsid w:val="002E3818"/>
    <w:rsid w:val="002E4CDC"/>
    <w:rsid w:val="002F1F8E"/>
    <w:rsid w:val="002F2C13"/>
    <w:rsid w:val="00302BB0"/>
    <w:rsid w:val="00325144"/>
    <w:rsid w:val="0032589F"/>
    <w:rsid w:val="0032662E"/>
    <w:rsid w:val="00364CC0"/>
    <w:rsid w:val="00365C76"/>
    <w:rsid w:val="00381977"/>
    <w:rsid w:val="003849AA"/>
    <w:rsid w:val="00386114"/>
    <w:rsid w:val="003918CD"/>
    <w:rsid w:val="003970FB"/>
    <w:rsid w:val="003978F2"/>
    <w:rsid w:val="003A1068"/>
    <w:rsid w:val="003B263D"/>
    <w:rsid w:val="003B3B3E"/>
    <w:rsid w:val="003B7F8D"/>
    <w:rsid w:val="003C60A2"/>
    <w:rsid w:val="003C7284"/>
    <w:rsid w:val="00405EC6"/>
    <w:rsid w:val="00413CF8"/>
    <w:rsid w:val="00423FEC"/>
    <w:rsid w:val="004317F1"/>
    <w:rsid w:val="00463661"/>
    <w:rsid w:val="004744E3"/>
    <w:rsid w:val="00476146"/>
    <w:rsid w:val="00480580"/>
    <w:rsid w:val="0048206F"/>
    <w:rsid w:val="00486894"/>
    <w:rsid w:val="004A58FC"/>
    <w:rsid w:val="004B287A"/>
    <w:rsid w:val="004C29B0"/>
    <w:rsid w:val="004C7345"/>
    <w:rsid w:val="004D4A0A"/>
    <w:rsid w:val="004D6E50"/>
    <w:rsid w:val="004E2121"/>
    <w:rsid w:val="004E4635"/>
    <w:rsid w:val="004E6058"/>
    <w:rsid w:val="004F0425"/>
    <w:rsid w:val="004F74BF"/>
    <w:rsid w:val="00503CD2"/>
    <w:rsid w:val="00505A05"/>
    <w:rsid w:val="005070F0"/>
    <w:rsid w:val="0051121C"/>
    <w:rsid w:val="00517718"/>
    <w:rsid w:val="00522E81"/>
    <w:rsid w:val="005232BA"/>
    <w:rsid w:val="00533C63"/>
    <w:rsid w:val="00537B42"/>
    <w:rsid w:val="00542BF3"/>
    <w:rsid w:val="00546719"/>
    <w:rsid w:val="005510A8"/>
    <w:rsid w:val="00561F5A"/>
    <w:rsid w:val="005658AC"/>
    <w:rsid w:val="005676B4"/>
    <w:rsid w:val="00573079"/>
    <w:rsid w:val="00573DEE"/>
    <w:rsid w:val="00584EC3"/>
    <w:rsid w:val="005956BC"/>
    <w:rsid w:val="005C46A0"/>
    <w:rsid w:val="005C6D47"/>
    <w:rsid w:val="005D512E"/>
    <w:rsid w:val="005D6C95"/>
    <w:rsid w:val="005E49D9"/>
    <w:rsid w:val="005F5133"/>
    <w:rsid w:val="00601422"/>
    <w:rsid w:val="00603124"/>
    <w:rsid w:val="00620AB5"/>
    <w:rsid w:val="006258A9"/>
    <w:rsid w:val="00630CB2"/>
    <w:rsid w:val="0063135E"/>
    <w:rsid w:val="00631955"/>
    <w:rsid w:val="00634C5D"/>
    <w:rsid w:val="00635FF0"/>
    <w:rsid w:val="00643480"/>
    <w:rsid w:val="006435F3"/>
    <w:rsid w:val="0064708B"/>
    <w:rsid w:val="00652B2E"/>
    <w:rsid w:val="006539B3"/>
    <w:rsid w:val="006575AE"/>
    <w:rsid w:val="00660FA7"/>
    <w:rsid w:val="0066799C"/>
    <w:rsid w:val="0069242F"/>
    <w:rsid w:val="00692672"/>
    <w:rsid w:val="00694252"/>
    <w:rsid w:val="00695D78"/>
    <w:rsid w:val="00695DC4"/>
    <w:rsid w:val="006A0677"/>
    <w:rsid w:val="006B082F"/>
    <w:rsid w:val="006B3583"/>
    <w:rsid w:val="006B6E5B"/>
    <w:rsid w:val="006C3215"/>
    <w:rsid w:val="006D5A1D"/>
    <w:rsid w:val="006D77A6"/>
    <w:rsid w:val="006E6A61"/>
    <w:rsid w:val="006F2582"/>
    <w:rsid w:val="006F3F63"/>
    <w:rsid w:val="006F63DA"/>
    <w:rsid w:val="007020D9"/>
    <w:rsid w:val="007074CC"/>
    <w:rsid w:val="00721AB7"/>
    <w:rsid w:val="00722E7A"/>
    <w:rsid w:val="0072440B"/>
    <w:rsid w:val="00732AB8"/>
    <w:rsid w:val="00735639"/>
    <w:rsid w:val="00740955"/>
    <w:rsid w:val="007450C5"/>
    <w:rsid w:val="007520AD"/>
    <w:rsid w:val="00776F1B"/>
    <w:rsid w:val="00782E83"/>
    <w:rsid w:val="00796CD0"/>
    <w:rsid w:val="007A52E6"/>
    <w:rsid w:val="007C11B2"/>
    <w:rsid w:val="007C6780"/>
    <w:rsid w:val="007C6CD3"/>
    <w:rsid w:val="007D3B38"/>
    <w:rsid w:val="007D6536"/>
    <w:rsid w:val="007E6A0C"/>
    <w:rsid w:val="0081421C"/>
    <w:rsid w:val="00814FE9"/>
    <w:rsid w:val="00831808"/>
    <w:rsid w:val="00840728"/>
    <w:rsid w:val="00840A09"/>
    <w:rsid w:val="00840F23"/>
    <w:rsid w:val="0084246B"/>
    <w:rsid w:val="00852660"/>
    <w:rsid w:val="00861659"/>
    <w:rsid w:val="00864566"/>
    <w:rsid w:val="00870042"/>
    <w:rsid w:val="00870085"/>
    <w:rsid w:val="00876893"/>
    <w:rsid w:val="00880355"/>
    <w:rsid w:val="00882A3E"/>
    <w:rsid w:val="00884226"/>
    <w:rsid w:val="00894DA0"/>
    <w:rsid w:val="008A2D24"/>
    <w:rsid w:val="008A32E5"/>
    <w:rsid w:val="008A586F"/>
    <w:rsid w:val="008E4580"/>
    <w:rsid w:val="008E6DB3"/>
    <w:rsid w:val="008E70C2"/>
    <w:rsid w:val="008F22C6"/>
    <w:rsid w:val="008F44CA"/>
    <w:rsid w:val="008F55C6"/>
    <w:rsid w:val="008F5CA2"/>
    <w:rsid w:val="008F6B21"/>
    <w:rsid w:val="00920598"/>
    <w:rsid w:val="009242F5"/>
    <w:rsid w:val="009255BC"/>
    <w:rsid w:val="00926829"/>
    <w:rsid w:val="00930BAF"/>
    <w:rsid w:val="00931A51"/>
    <w:rsid w:val="00940FDB"/>
    <w:rsid w:val="00942539"/>
    <w:rsid w:val="00942879"/>
    <w:rsid w:val="00943C5D"/>
    <w:rsid w:val="00951D05"/>
    <w:rsid w:val="0096720C"/>
    <w:rsid w:val="009810F7"/>
    <w:rsid w:val="0099000D"/>
    <w:rsid w:val="0099764E"/>
    <w:rsid w:val="009B0D5A"/>
    <w:rsid w:val="009F6108"/>
    <w:rsid w:val="00A1059F"/>
    <w:rsid w:val="00A10744"/>
    <w:rsid w:val="00A154F1"/>
    <w:rsid w:val="00A166FE"/>
    <w:rsid w:val="00A353D3"/>
    <w:rsid w:val="00A4390E"/>
    <w:rsid w:val="00A43F63"/>
    <w:rsid w:val="00A4704D"/>
    <w:rsid w:val="00A64CC3"/>
    <w:rsid w:val="00A7413E"/>
    <w:rsid w:val="00A75AA6"/>
    <w:rsid w:val="00A76FD6"/>
    <w:rsid w:val="00A97C94"/>
    <w:rsid w:val="00AA7B71"/>
    <w:rsid w:val="00AB70A6"/>
    <w:rsid w:val="00AC4656"/>
    <w:rsid w:val="00AD460D"/>
    <w:rsid w:val="00AD643D"/>
    <w:rsid w:val="00AE0870"/>
    <w:rsid w:val="00AE10A5"/>
    <w:rsid w:val="00AE3C54"/>
    <w:rsid w:val="00AE4BC0"/>
    <w:rsid w:val="00AF490E"/>
    <w:rsid w:val="00AF606A"/>
    <w:rsid w:val="00B051E8"/>
    <w:rsid w:val="00B11FF6"/>
    <w:rsid w:val="00B16C38"/>
    <w:rsid w:val="00B20EC4"/>
    <w:rsid w:val="00B26C6E"/>
    <w:rsid w:val="00B26F71"/>
    <w:rsid w:val="00B27A95"/>
    <w:rsid w:val="00B311AF"/>
    <w:rsid w:val="00B36728"/>
    <w:rsid w:val="00B42665"/>
    <w:rsid w:val="00B47B3F"/>
    <w:rsid w:val="00B56361"/>
    <w:rsid w:val="00B56A1A"/>
    <w:rsid w:val="00B934DD"/>
    <w:rsid w:val="00B946F7"/>
    <w:rsid w:val="00B97030"/>
    <w:rsid w:val="00BC3AB2"/>
    <w:rsid w:val="00BC5101"/>
    <w:rsid w:val="00BD38B2"/>
    <w:rsid w:val="00BE22A5"/>
    <w:rsid w:val="00BF50A6"/>
    <w:rsid w:val="00BF774C"/>
    <w:rsid w:val="00C21DD3"/>
    <w:rsid w:val="00C236B5"/>
    <w:rsid w:val="00C366D1"/>
    <w:rsid w:val="00C54F70"/>
    <w:rsid w:val="00C6565F"/>
    <w:rsid w:val="00C77063"/>
    <w:rsid w:val="00C83C74"/>
    <w:rsid w:val="00C8734D"/>
    <w:rsid w:val="00C87B56"/>
    <w:rsid w:val="00C933BC"/>
    <w:rsid w:val="00C96499"/>
    <w:rsid w:val="00CA0822"/>
    <w:rsid w:val="00CA54A1"/>
    <w:rsid w:val="00CB6854"/>
    <w:rsid w:val="00CC5E51"/>
    <w:rsid w:val="00CD0C79"/>
    <w:rsid w:val="00CE1FB4"/>
    <w:rsid w:val="00CE218C"/>
    <w:rsid w:val="00CE5FDC"/>
    <w:rsid w:val="00CF0F1D"/>
    <w:rsid w:val="00CF245D"/>
    <w:rsid w:val="00CF4535"/>
    <w:rsid w:val="00D008D2"/>
    <w:rsid w:val="00D15CAF"/>
    <w:rsid w:val="00D23548"/>
    <w:rsid w:val="00D23721"/>
    <w:rsid w:val="00D354F8"/>
    <w:rsid w:val="00D61F5D"/>
    <w:rsid w:val="00D62C60"/>
    <w:rsid w:val="00D63707"/>
    <w:rsid w:val="00D63CE6"/>
    <w:rsid w:val="00D878DB"/>
    <w:rsid w:val="00D964DF"/>
    <w:rsid w:val="00DB533D"/>
    <w:rsid w:val="00DC7C68"/>
    <w:rsid w:val="00DD1EA6"/>
    <w:rsid w:val="00DD2B9E"/>
    <w:rsid w:val="00DD69C1"/>
    <w:rsid w:val="00DD6C03"/>
    <w:rsid w:val="00DE12EE"/>
    <w:rsid w:val="00DF2FA0"/>
    <w:rsid w:val="00DF505D"/>
    <w:rsid w:val="00E039E2"/>
    <w:rsid w:val="00E07DA7"/>
    <w:rsid w:val="00E103FC"/>
    <w:rsid w:val="00E12306"/>
    <w:rsid w:val="00E13939"/>
    <w:rsid w:val="00E148ED"/>
    <w:rsid w:val="00E1565F"/>
    <w:rsid w:val="00E179B5"/>
    <w:rsid w:val="00E326E1"/>
    <w:rsid w:val="00E40552"/>
    <w:rsid w:val="00E55523"/>
    <w:rsid w:val="00E66B1F"/>
    <w:rsid w:val="00E67A5D"/>
    <w:rsid w:val="00E76A67"/>
    <w:rsid w:val="00E8477C"/>
    <w:rsid w:val="00E864DA"/>
    <w:rsid w:val="00E8727C"/>
    <w:rsid w:val="00E87325"/>
    <w:rsid w:val="00E87617"/>
    <w:rsid w:val="00EA3ACF"/>
    <w:rsid w:val="00EA7DF6"/>
    <w:rsid w:val="00EC73F0"/>
    <w:rsid w:val="00EF06E5"/>
    <w:rsid w:val="00F03C21"/>
    <w:rsid w:val="00F041D1"/>
    <w:rsid w:val="00F04D02"/>
    <w:rsid w:val="00F070DD"/>
    <w:rsid w:val="00F14829"/>
    <w:rsid w:val="00F15DC3"/>
    <w:rsid w:val="00F22664"/>
    <w:rsid w:val="00F242B6"/>
    <w:rsid w:val="00F32688"/>
    <w:rsid w:val="00F36596"/>
    <w:rsid w:val="00F3663B"/>
    <w:rsid w:val="00F53B3F"/>
    <w:rsid w:val="00F5403B"/>
    <w:rsid w:val="00F572C5"/>
    <w:rsid w:val="00F678F3"/>
    <w:rsid w:val="00F74318"/>
    <w:rsid w:val="00F74AFE"/>
    <w:rsid w:val="00F77758"/>
    <w:rsid w:val="00F9279E"/>
    <w:rsid w:val="00FC4E20"/>
    <w:rsid w:val="00FC579A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728B172"/>
  <w15:docId w15:val="{7ACE4DD2-B7B3-433F-915F-B3F185E8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2E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7A52E6"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rsid w:val="007A52E6"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rsid w:val="007A52E6"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7A52E6"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rsid w:val="007A52E6"/>
    <w:pPr>
      <w:ind w:firstLine="399"/>
      <w:jc w:val="both"/>
    </w:pPr>
  </w:style>
  <w:style w:type="paragraph" w:styleId="Tytu">
    <w:name w:val="Title"/>
    <w:basedOn w:val="Normalny"/>
    <w:qFormat/>
    <w:rsid w:val="007A52E6"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rsid w:val="007A52E6"/>
    <w:pPr>
      <w:ind w:firstLine="360"/>
    </w:pPr>
    <w:rPr>
      <w:szCs w:val="20"/>
    </w:rPr>
  </w:style>
  <w:style w:type="paragraph" w:styleId="Tekstpodstawowy">
    <w:name w:val="Body Text"/>
    <w:basedOn w:val="Normalny"/>
    <w:semiHidden/>
    <w:rsid w:val="007A52E6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rsid w:val="007A52E6"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1/2005</vt:lpstr>
    </vt:vector>
  </TitlesOfParts>
  <Company>Microsoft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1/2005</dc:title>
  <dc:creator>lzasadzinska</dc:creator>
  <cp:lastModifiedBy>akarczewicz</cp:lastModifiedBy>
  <cp:revision>5</cp:revision>
  <cp:lastPrinted>2019-09-09T09:20:00Z</cp:lastPrinted>
  <dcterms:created xsi:type="dcterms:W3CDTF">2019-11-22T12:22:00Z</dcterms:created>
  <dcterms:modified xsi:type="dcterms:W3CDTF">2019-12-10T12:24:00Z</dcterms:modified>
</cp:coreProperties>
</file>