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86B4B" w14:textId="6720B95D" w:rsidR="00266516" w:rsidRPr="00AD7CFA" w:rsidRDefault="00266516" w:rsidP="00AD7CF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AD7CFA">
        <w:rPr>
          <w:rFonts w:ascii="Times New Roman" w:hAnsi="Times New Roman" w:cs="Times New Roman"/>
          <w:b/>
          <w:sz w:val="24"/>
        </w:rPr>
        <w:t>ZARZĄDZENIE NR</w:t>
      </w:r>
      <w:r w:rsidR="006614C7" w:rsidRPr="00AD7CFA">
        <w:rPr>
          <w:rFonts w:ascii="Times New Roman" w:hAnsi="Times New Roman" w:cs="Times New Roman"/>
          <w:b/>
          <w:sz w:val="24"/>
        </w:rPr>
        <w:t xml:space="preserve"> </w:t>
      </w:r>
      <w:r w:rsidR="00D02722" w:rsidRPr="00AD7CFA">
        <w:rPr>
          <w:rFonts w:ascii="Times New Roman" w:hAnsi="Times New Roman" w:cs="Times New Roman"/>
          <w:b/>
          <w:sz w:val="24"/>
        </w:rPr>
        <w:t>663</w:t>
      </w:r>
      <w:r w:rsidR="009A2430" w:rsidRPr="00AD7CFA">
        <w:rPr>
          <w:rFonts w:ascii="Times New Roman" w:hAnsi="Times New Roman" w:cs="Times New Roman"/>
          <w:b/>
          <w:sz w:val="24"/>
        </w:rPr>
        <w:t>/2019</w:t>
      </w:r>
    </w:p>
    <w:p w14:paraId="034902D4" w14:textId="77777777" w:rsidR="00266516" w:rsidRPr="00AD7CFA" w:rsidRDefault="00266516" w:rsidP="00AD7CF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AD7CFA">
        <w:rPr>
          <w:rFonts w:ascii="Times New Roman" w:hAnsi="Times New Roman" w:cs="Times New Roman"/>
          <w:b/>
          <w:sz w:val="24"/>
        </w:rPr>
        <w:t>PREZYDENTA MIASTA ŚWINOUJŚCIE</w:t>
      </w:r>
    </w:p>
    <w:p w14:paraId="22FE25AE" w14:textId="77777777" w:rsidR="004225D0" w:rsidRPr="00AD7CFA" w:rsidRDefault="004225D0" w:rsidP="00AD7CF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73AA9380" w14:textId="35801291" w:rsidR="00266516" w:rsidRPr="00AD7CFA" w:rsidRDefault="0072764D" w:rsidP="00AD7CFA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AD7CFA">
        <w:rPr>
          <w:rFonts w:ascii="Times New Roman" w:hAnsi="Times New Roman" w:cs="Times New Roman"/>
          <w:sz w:val="24"/>
        </w:rPr>
        <w:t>z dnia</w:t>
      </w:r>
      <w:r w:rsidR="00D5648F" w:rsidRPr="00AD7CFA">
        <w:rPr>
          <w:rFonts w:ascii="Times New Roman" w:hAnsi="Times New Roman" w:cs="Times New Roman"/>
          <w:sz w:val="24"/>
        </w:rPr>
        <w:t xml:space="preserve"> </w:t>
      </w:r>
      <w:r w:rsidR="00D02722" w:rsidRPr="00AD7CFA">
        <w:rPr>
          <w:rFonts w:ascii="Times New Roman" w:hAnsi="Times New Roman" w:cs="Times New Roman"/>
          <w:sz w:val="24"/>
        </w:rPr>
        <w:t xml:space="preserve">30 </w:t>
      </w:r>
      <w:r w:rsidR="00BB0C8B" w:rsidRPr="00AD7CFA">
        <w:rPr>
          <w:rFonts w:ascii="Times New Roman" w:hAnsi="Times New Roman" w:cs="Times New Roman"/>
          <w:sz w:val="24"/>
        </w:rPr>
        <w:t>października</w:t>
      </w:r>
      <w:r w:rsidR="009A2430" w:rsidRPr="00AD7CFA">
        <w:rPr>
          <w:rFonts w:ascii="Times New Roman" w:hAnsi="Times New Roman" w:cs="Times New Roman"/>
          <w:sz w:val="24"/>
        </w:rPr>
        <w:t xml:space="preserve"> 2019</w:t>
      </w:r>
      <w:r w:rsidR="00AD7CFA">
        <w:rPr>
          <w:rFonts w:ascii="Times New Roman" w:hAnsi="Times New Roman" w:cs="Times New Roman"/>
          <w:sz w:val="24"/>
        </w:rPr>
        <w:t xml:space="preserve"> r.</w:t>
      </w:r>
    </w:p>
    <w:p w14:paraId="71E98DAF" w14:textId="77777777" w:rsidR="00266516" w:rsidRPr="00AD7CFA" w:rsidRDefault="00266516" w:rsidP="00AD7CFA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14:paraId="579EB8FA" w14:textId="11C62A90" w:rsidR="00266516" w:rsidRPr="00AD7CFA" w:rsidRDefault="00266516" w:rsidP="00AD7CFA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AD7CFA">
        <w:rPr>
          <w:rFonts w:ascii="Times New Roman" w:hAnsi="Times New Roman" w:cs="Times New Roman"/>
          <w:b/>
          <w:sz w:val="24"/>
        </w:rPr>
        <w:t xml:space="preserve">w sprawie </w:t>
      </w:r>
      <w:bookmarkStart w:id="0" w:name="_GoBack"/>
      <w:r w:rsidR="00BB0C8B" w:rsidRPr="00AD7CFA">
        <w:rPr>
          <w:rFonts w:ascii="Times New Roman" w:hAnsi="Times New Roman" w:cs="Times New Roman"/>
          <w:b/>
          <w:sz w:val="24"/>
        </w:rPr>
        <w:t>przeprowadzenia konsultacji społecznych dotyczących</w:t>
      </w:r>
      <w:r w:rsidR="00AD7CFA">
        <w:rPr>
          <w:rFonts w:ascii="Times New Roman" w:hAnsi="Times New Roman" w:cs="Times New Roman"/>
          <w:b/>
          <w:sz w:val="24"/>
        </w:rPr>
        <w:t xml:space="preserve"> </w:t>
      </w:r>
      <w:r w:rsidR="00BB0C8B" w:rsidRPr="00AD7CFA">
        <w:rPr>
          <w:rFonts w:ascii="Times New Roman" w:hAnsi="Times New Roman" w:cs="Times New Roman"/>
          <w:b/>
          <w:sz w:val="24"/>
        </w:rPr>
        <w:t>„Programu współpracy Miasta Świnoujście z organizacjami pozarządowymi oraz podmiotami wymienionymi w art. 3 ust. 3 ustawy o działalności pożytku publicznego i o wolontariacie na rok 20</w:t>
      </w:r>
      <w:r w:rsidR="00371456" w:rsidRPr="00AD7CFA">
        <w:rPr>
          <w:rFonts w:ascii="Times New Roman" w:hAnsi="Times New Roman" w:cs="Times New Roman"/>
          <w:b/>
          <w:sz w:val="24"/>
        </w:rPr>
        <w:t>20</w:t>
      </w:r>
      <w:r w:rsidR="00BB0C8B" w:rsidRPr="00AD7CFA">
        <w:rPr>
          <w:rFonts w:ascii="Times New Roman" w:hAnsi="Times New Roman" w:cs="Times New Roman"/>
          <w:b/>
          <w:sz w:val="24"/>
        </w:rPr>
        <w:t>”</w:t>
      </w:r>
      <w:bookmarkEnd w:id="0"/>
    </w:p>
    <w:p w14:paraId="34CF580F" w14:textId="7A5BA2D0" w:rsidR="00E051DD" w:rsidRPr="00AD7CFA" w:rsidRDefault="00E051DD" w:rsidP="00AD7CF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117215F0" w14:textId="35859331" w:rsidR="00505568" w:rsidRPr="00AD7CFA" w:rsidRDefault="00505568" w:rsidP="00AD7C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D7CFA">
        <w:rPr>
          <w:rFonts w:ascii="Times New Roman" w:hAnsi="Times New Roman" w:cs="Times New Roman"/>
          <w:sz w:val="24"/>
        </w:rPr>
        <w:t xml:space="preserve">Na podstawie art. </w:t>
      </w:r>
      <w:r w:rsidR="00371456" w:rsidRPr="00AD7CFA">
        <w:rPr>
          <w:rFonts w:ascii="Times New Roman" w:hAnsi="Times New Roman" w:cs="Times New Roman"/>
          <w:sz w:val="24"/>
        </w:rPr>
        <w:t>30</w:t>
      </w:r>
      <w:r w:rsidR="007A4DD2" w:rsidRPr="00AD7CFA">
        <w:rPr>
          <w:rFonts w:ascii="Times New Roman" w:hAnsi="Times New Roman" w:cs="Times New Roman"/>
          <w:sz w:val="24"/>
        </w:rPr>
        <w:t xml:space="preserve"> ust. </w:t>
      </w:r>
      <w:r w:rsidR="00371456" w:rsidRPr="00AD7CFA">
        <w:rPr>
          <w:rFonts w:ascii="Times New Roman" w:hAnsi="Times New Roman" w:cs="Times New Roman"/>
          <w:sz w:val="24"/>
        </w:rPr>
        <w:t>1</w:t>
      </w:r>
      <w:r w:rsidR="007A4DD2" w:rsidRPr="00AD7CFA">
        <w:rPr>
          <w:rFonts w:ascii="Times New Roman" w:hAnsi="Times New Roman" w:cs="Times New Roman"/>
          <w:sz w:val="24"/>
        </w:rPr>
        <w:t xml:space="preserve"> </w:t>
      </w:r>
      <w:r w:rsidRPr="00AD7CFA">
        <w:rPr>
          <w:rFonts w:ascii="Times New Roman" w:hAnsi="Times New Roman" w:cs="Times New Roman"/>
          <w:sz w:val="24"/>
        </w:rPr>
        <w:t xml:space="preserve">ustawy z dnia </w:t>
      </w:r>
      <w:r w:rsidR="00371456" w:rsidRPr="00AD7CFA">
        <w:rPr>
          <w:rFonts w:ascii="Times New Roman" w:hAnsi="Times New Roman" w:cs="Times New Roman"/>
          <w:sz w:val="24"/>
        </w:rPr>
        <w:t>8 marca 199</w:t>
      </w:r>
      <w:r w:rsidR="00AD7CFA">
        <w:rPr>
          <w:rFonts w:ascii="Times New Roman" w:hAnsi="Times New Roman" w:cs="Times New Roman"/>
          <w:sz w:val="24"/>
        </w:rPr>
        <w:t>0 r. o samorządzie gminnym (Dz. U. </w:t>
      </w:r>
      <w:r w:rsidR="00371456" w:rsidRPr="00AD7CFA">
        <w:rPr>
          <w:rFonts w:ascii="Times New Roman" w:hAnsi="Times New Roman" w:cs="Times New Roman"/>
          <w:sz w:val="24"/>
        </w:rPr>
        <w:t>z 2019 r. poz. 506</w:t>
      </w:r>
      <w:r w:rsidR="00AD7CFA">
        <w:rPr>
          <w:rFonts w:ascii="Times New Roman" w:hAnsi="Times New Roman" w:cs="Times New Roman"/>
          <w:sz w:val="24"/>
        </w:rPr>
        <w:t>,</w:t>
      </w:r>
      <w:r w:rsidR="00371456" w:rsidRPr="00AD7CFA">
        <w:rPr>
          <w:rFonts w:ascii="Times New Roman" w:hAnsi="Times New Roman" w:cs="Times New Roman"/>
          <w:sz w:val="24"/>
        </w:rPr>
        <w:t xml:space="preserve"> z późn. zm.) i</w:t>
      </w:r>
      <w:r w:rsidR="00100ECF" w:rsidRPr="00AD7CFA">
        <w:rPr>
          <w:rFonts w:ascii="Times New Roman" w:hAnsi="Times New Roman" w:cs="Times New Roman"/>
          <w:sz w:val="24"/>
        </w:rPr>
        <w:t xml:space="preserve"> </w:t>
      </w:r>
      <w:r w:rsidR="00371456" w:rsidRPr="00AD7CFA">
        <w:rPr>
          <w:rFonts w:ascii="Times New Roman" w:hAnsi="Times New Roman" w:cs="Times New Roman"/>
          <w:sz w:val="24"/>
        </w:rPr>
        <w:t>uchwał</w:t>
      </w:r>
      <w:r w:rsidR="00740BF6" w:rsidRPr="00AD7CFA">
        <w:rPr>
          <w:rFonts w:ascii="Times New Roman" w:hAnsi="Times New Roman" w:cs="Times New Roman"/>
          <w:sz w:val="24"/>
        </w:rPr>
        <w:t>y</w:t>
      </w:r>
      <w:r w:rsidR="00371456" w:rsidRPr="00AD7CFA">
        <w:rPr>
          <w:rFonts w:ascii="Times New Roman" w:hAnsi="Times New Roman" w:cs="Times New Roman"/>
          <w:sz w:val="24"/>
        </w:rPr>
        <w:t xml:space="preserve"> Nr VI/33</w:t>
      </w:r>
      <w:r w:rsidR="00AD7CFA">
        <w:rPr>
          <w:rFonts w:ascii="Times New Roman" w:hAnsi="Times New Roman" w:cs="Times New Roman"/>
          <w:sz w:val="24"/>
        </w:rPr>
        <w:t>/2011 Rady Miasta Świnoujście z </w:t>
      </w:r>
      <w:r w:rsidR="00371456" w:rsidRPr="00AD7CFA">
        <w:rPr>
          <w:rFonts w:ascii="Times New Roman" w:hAnsi="Times New Roman" w:cs="Times New Roman"/>
          <w:sz w:val="24"/>
        </w:rPr>
        <w:t>dnia 10</w:t>
      </w:r>
      <w:r w:rsidR="00AD7CFA">
        <w:rPr>
          <w:rFonts w:ascii="Times New Roman" w:hAnsi="Times New Roman" w:cs="Times New Roman"/>
          <w:sz w:val="24"/>
        </w:rPr>
        <w:t xml:space="preserve"> </w:t>
      </w:r>
      <w:r w:rsidR="00371456" w:rsidRPr="00AD7CFA">
        <w:rPr>
          <w:rFonts w:ascii="Times New Roman" w:hAnsi="Times New Roman" w:cs="Times New Roman"/>
          <w:sz w:val="24"/>
        </w:rPr>
        <w:t>lutego 2011 r. w sprawie określenia szczegółowego sposob</w:t>
      </w:r>
      <w:r w:rsidR="00AD7CFA">
        <w:rPr>
          <w:rFonts w:ascii="Times New Roman" w:hAnsi="Times New Roman" w:cs="Times New Roman"/>
          <w:sz w:val="24"/>
        </w:rPr>
        <w:t>u</w:t>
      </w:r>
      <w:r w:rsidR="00371456" w:rsidRPr="00AD7CFA">
        <w:rPr>
          <w:rFonts w:ascii="Times New Roman" w:hAnsi="Times New Roman" w:cs="Times New Roman"/>
          <w:sz w:val="24"/>
        </w:rPr>
        <w:t xml:space="preserve"> konsultowania projektów aktów prawa miejscowego z</w:t>
      </w:r>
      <w:r w:rsidR="00486A40" w:rsidRPr="00AD7CFA">
        <w:rPr>
          <w:rFonts w:ascii="Times New Roman" w:hAnsi="Times New Roman" w:cs="Times New Roman"/>
          <w:sz w:val="24"/>
        </w:rPr>
        <w:t xml:space="preserve"> </w:t>
      </w:r>
      <w:r w:rsidR="00371456" w:rsidRPr="00AD7CFA">
        <w:rPr>
          <w:rFonts w:ascii="Times New Roman" w:hAnsi="Times New Roman" w:cs="Times New Roman"/>
          <w:sz w:val="24"/>
        </w:rPr>
        <w:t>organizacjami pozarządowymi oraz innymi podmiotami działającymi w sferze działalności pożytku publicznego w dziedzinach dotyczących działalności statutowej tych organizacji po</w:t>
      </w:r>
      <w:r w:rsidRPr="00AD7CFA">
        <w:rPr>
          <w:rFonts w:ascii="Times New Roman" w:hAnsi="Times New Roman" w:cs="Times New Roman"/>
          <w:sz w:val="24"/>
        </w:rPr>
        <w:t>stanawiam</w:t>
      </w:r>
      <w:r w:rsidR="007A4DD2" w:rsidRPr="00AD7CFA">
        <w:rPr>
          <w:rFonts w:ascii="Times New Roman" w:hAnsi="Times New Roman" w:cs="Times New Roman"/>
          <w:sz w:val="24"/>
        </w:rPr>
        <w:t>, co</w:t>
      </w:r>
      <w:r w:rsidR="00371456" w:rsidRPr="00AD7CFA">
        <w:rPr>
          <w:rFonts w:ascii="Times New Roman" w:hAnsi="Times New Roman" w:cs="Times New Roman"/>
          <w:sz w:val="24"/>
        </w:rPr>
        <w:t xml:space="preserve"> </w:t>
      </w:r>
      <w:r w:rsidR="007A4DD2" w:rsidRPr="00AD7CFA">
        <w:rPr>
          <w:rFonts w:ascii="Times New Roman" w:hAnsi="Times New Roman" w:cs="Times New Roman"/>
          <w:sz w:val="24"/>
        </w:rPr>
        <w:t>następuje</w:t>
      </w:r>
      <w:r w:rsidRPr="00AD7CFA">
        <w:rPr>
          <w:rFonts w:ascii="Times New Roman" w:hAnsi="Times New Roman" w:cs="Times New Roman"/>
          <w:sz w:val="24"/>
        </w:rPr>
        <w:t>:</w:t>
      </w:r>
    </w:p>
    <w:p w14:paraId="60C04D89" w14:textId="77777777" w:rsidR="00266516" w:rsidRPr="00AD7CFA" w:rsidRDefault="00266516" w:rsidP="00AD7CF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4C6B6732" w14:textId="0E9F083F" w:rsidR="00371456" w:rsidRPr="00AD7CFA" w:rsidRDefault="0034632A" w:rsidP="00AD7C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D7CFA">
        <w:rPr>
          <w:rFonts w:ascii="Times New Roman" w:hAnsi="Times New Roman" w:cs="Times New Roman"/>
          <w:b/>
          <w:sz w:val="24"/>
        </w:rPr>
        <w:t>§</w:t>
      </w:r>
      <w:r w:rsidR="00266516" w:rsidRPr="00AD7CFA">
        <w:rPr>
          <w:rFonts w:ascii="Times New Roman" w:hAnsi="Times New Roman" w:cs="Times New Roman"/>
          <w:b/>
          <w:sz w:val="24"/>
        </w:rPr>
        <w:t>1.</w:t>
      </w:r>
      <w:r w:rsidR="00AD7CFA">
        <w:rPr>
          <w:rFonts w:ascii="Times New Roman" w:hAnsi="Times New Roman" w:cs="Times New Roman"/>
          <w:b/>
          <w:sz w:val="24"/>
        </w:rPr>
        <w:t> </w:t>
      </w:r>
      <w:r w:rsidR="00B2615C" w:rsidRPr="00350B1C">
        <w:rPr>
          <w:rFonts w:ascii="Times New Roman" w:hAnsi="Times New Roman" w:cs="Times New Roman"/>
          <w:sz w:val="24"/>
        </w:rPr>
        <w:t>1</w:t>
      </w:r>
      <w:r w:rsidR="00AD7CFA" w:rsidRPr="00350B1C">
        <w:rPr>
          <w:rFonts w:ascii="Times New Roman" w:hAnsi="Times New Roman" w:cs="Times New Roman"/>
          <w:sz w:val="24"/>
        </w:rPr>
        <w:t>.</w:t>
      </w:r>
      <w:r w:rsidR="005C2DA3" w:rsidRPr="00AD7CFA">
        <w:rPr>
          <w:rFonts w:ascii="Times New Roman" w:hAnsi="Times New Roman" w:cs="Times New Roman"/>
          <w:sz w:val="24"/>
        </w:rPr>
        <w:t> </w:t>
      </w:r>
      <w:r w:rsidR="00371456" w:rsidRPr="00AD7CFA">
        <w:rPr>
          <w:rFonts w:ascii="Times New Roman" w:hAnsi="Times New Roman" w:cs="Times New Roman"/>
          <w:sz w:val="24"/>
        </w:rPr>
        <w:t xml:space="preserve">Zarządzam przeprowadzenie konsultacji z organizacjami pozarządowymi </w:t>
      </w:r>
      <w:bookmarkStart w:id="1" w:name="_Hlk23160546"/>
      <w:r w:rsidR="00350B1C">
        <w:rPr>
          <w:rFonts w:ascii="Times New Roman" w:hAnsi="Times New Roman" w:cs="Times New Roman"/>
          <w:sz w:val="24"/>
        </w:rPr>
        <w:t>oraz </w:t>
      </w:r>
      <w:r w:rsidR="00371456" w:rsidRPr="00AD7CFA">
        <w:rPr>
          <w:rFonts w:ascii="Times New Roman" w:hAnsi="Times New Roman" w:cs="Times New Roman"/>
          <w:sz w:val="24"/>
        </w:rPr>
        <w:t>podmiotami wymienionymi w art. 3 ust. 3 ustawy o działalności pożytku publicznego i o wolontariacie</w:t>
      </w:r>
      <w:bookmarkEnd w:id="1"/>
      <w:r w:rsidR="00CF74AD" w:rsidRPr="00AD7CFA">
        <w:rPr>
          <w:rFonts w:ascii="Times New Roman" w:hAnsi="Times New Roman" w:cs="Times New Roman"/>
          <w:sz w:val="24"/>
        </w:rPr>
        <w:t>,</w:t>
      </w:r>
      <w:r w:rsidR="00371456" w:rsidRPr="00AD7CFA">
        <w:rPr>
          <w:rFonts w:ascii="Times New Roman" w:hAnsi="Times New Roman" w:cs="Times New Roman"/>
          <w:sz w:val="24"/>
        </w:rPr>
        <w:t xml:space="preserve"> „Programu współpracy Miasta Świnoujście z organizacjami pozarządowymi oraz podmiotami wymienionymi w art. 3 ust. 3 ustawy o działalności pożytku publicznego i o wolontariacie na rok 2020”</w:t>
      </w:r>
      <w:r w:rsidR="00350B1C">
        <w:rPr>
          <w:rFonts w:ascii="Times New Roman" w:hAnsi="Times New Roman" w:cs="Times New Roman"/>
          <w:sz w:val="24"/>
        </w:rPr>
        <w:t>.</w:t>
      </w:r>
    </w:p>
    <w:p w14:paraId="4F62CE9E" w14:textId="3FCE7685" w:rsidR="00B2615C" w:rsidRPr="00AD7CFA" w:rsidRDefault="005C2DA3" w:rsidP="00350B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D7CFA">
        <w:rPr>
          <w:rFonts w:ascii="Times New Roman" w:hAnsi="Times New Roman" w:cs="Times New Roman"/>
          <w:sz w:val="24"/>
        </w:rPr>
        <w:t>2. Konsultacje, o których mowa w ust. 1 prz</w:t>
      </w:r>
      <w:r w:rsidR="00350B1C">
        <w:rPr>
          <w:rFonts w:ascii="Times New Roman" w:hAnsi="Times New Roman" w:cs="Times New Roman"/>
          <w:sz w:val="24"/>
        </w:rPr>
        <w:t>eprowadzone zostaną w dniach od </w:t>
      </w:r>
      <w:r w:rsidRPr="00AD7CFA">
        <w:rPr>
          <w:rFonts w:ascii="Times New Roman" w:hAnsi="Times New Roman" w:cs="Times New Roman"/>
          <w:sz w:val="24"/>
        </w:rPr>
        <w:t xml:space="preserve">30 października 2019 r. do 11 listopada 2019 r. </w:t>
      </w:r>
    </w:p>
    <w:p w14:paraId="1C9D5AFE" w14:textId="6D0F6078" w:rsidR="005C2DA3" w:rsidRPr="00AD7CFA" w:rsidRDefault="00350B1C" w:rsidP="00350B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3. </w:t>
      </w:r>
      <w:r w:rsidR="005C2DA3" w:rsidRPr="00AD7CFA">
        <w:rPr>
          <w:rFonts w:ascii="Times New Roman" w:hAnsi="Times New Roman" w:cs="Times New Roman"/>
          <w:sz w:val="24"/>
        </w:rPr>
        <w:t>Konsultacje zostaną przeprowadzone poprzez zaproszenie organizacji pozarządowych</w:t>
      </w:r>
      <w:r w:rsidR="00100ECF" w:rsidRPr="00AD7CFA">
        <w:rPr>
          <w:rFonts w:ascii="Times New Roman" w:hAnsi="Times New Roman" w:cs="Times New Roman"/>
          <w:sz w:val="24"/>
        </w:rPr>
        <w:t xml:space="preserve"> oraz podmiotów wymienionych w art. 3 ust. 3 ustawy o działalności pożytku publicznego i o wolontariacie,</w:t>
      </w:r>
      <w:r>
        <w:rPr>
          <w:rFonts w:ascii="Times New Roman" w:hAnsi="Times New Roman" w:cs="Times New Roman"/>
          <w:sz w:val="24"/>
        </w:rPr>
        <w:t xml:space="preserve"> </w:t>
      </w:r>
      <w:r w:rsidR="005C2DA3" w:rsidRPr="00AD7CFA">
        <w:rPr>
          <w:rFonts w:ascii="Times New Roman" w:hAnsi="Times New Roman" w:cs="Times New Roman"/>
          <w:sz w:val="24"/>
        </w:rPr>
        <w:t>za pośrednictwem strony internetowej Gminy Miasto Świnoujście</w:t>
      </w:r>
      <w:r w:rsidR="00100ECF" w:rsidRPr="00AD7CFA">
        <w:rPr>
          <w:rFonts w:ascii="Times New Roman" w:hAnsi="Times New Roman" w:cs="Times New Roman"/>
          <w:sz w:val="24"/>
        </w:rPr>
        <w:t>,</w:t>
      </w:r>
      <w:r w:rsidR="005C2DA3" w:rsidRPr="00AD7CFA">
        <w:rPr>
          <w:rFonts w:ascii="Times New Roman" w:hAnsi="Times New Roman" w:cs="Times New Roman"/>
          <w:sz w:val="24"/>
        </w:rPr>
        <w:t xml:space="preserve"> do</w:t>
      </w:r>
      <w:r w:rsidR="00100ECF" w:rsidRPr="00AD7CFA">
        <w:rPr>
          <w:rFonts w:ascii="Times New Roman" w:hAnsi="Times New Roman" w:cs="Times New Roman"/>
          <w:sz w:val="24"/>
        </w:rPr>
        <w:t xml:space="preserve"> zgłaszania pisemnych opinii i uwag do </w:t>
      </w:r>
      <w:r w:rsidR="005C2DA3" w:rsidRPr="00AD7CFA">
        <w:rPr>
          <w:rFonts w:ascii="Times New Roman" w:hAnsi="Times New Roman" w:cs="Times New Roman"/>
          <w:sz w:val="24"/>
        </w:rPr>
        <w:t>„Programu współpracy Miasta Świnoujście z</w:t>
      </w:r>
      <w:r w:rsidR="00100ECF" w:rsidRPr="00AD7CFA">
        <w:rPr>
          <w:rFonts w:ascii="Times New Roman" w:hAnsi="Times New Roman" w:cs="Times New Roman"/>
          <w:sz w:val="24"/>
        </w:rPr>
        <w:t> </w:t>
      </w:r>
      <w:r w:rsidR="005C2DA3" w:rsidRPr="00AD7CFA">
        <w:rPr>
          <w:rFonts w:ascii="Times New Roman" w:hAnsi="Times New Roman" w:cs="Times New Roman"/>
          <w:sz w:val="24"/>
        </w:rPr>
        <w:t>organizacjami pozarządowymi oraz podmiotami wymienionymi w art. 3 ust. 3 ustawy o</w:t>
      </w:r>
      <w:r w:rsidR="00100ECF" w:rsidRPr="00AD7CFA">
        <w:rPr>
          <w:rFonts w:ascii="Times New Roman" w:hAnsi="Times New Roman" w:cs="Times New Roman"/>
          <w:sz w:val="24"/>
        </w:rPr>
        <w:t> </w:t>
      </w:r>
      <w:r w:rsidR="005C2DA3" w:rsidRPr="00AD7CFA">
        <w:rPr>
          <w:rFonts w:ascii="Times New Roman" w:hAnsi="Times New Roman" w:cs="Times New Roman"/>
          <w:sz w:val="24"/>
        </w:rPr>
        <w:t>działalności pożytku publicznego i o wolontariacie na rok 2020”.</w:t>
      </w:r>
    </w:p>
    <w:p w14:paraId="5BB882B6" w14:textId="77777777" w:rsidR="00266516" w:rsidRPr="00AD7CFA" w:rsidRDefault="00266516" w:rsidP="00AD7CF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507B620C" w14:textId="13FCDF1B" w:rsidR="00266516" w:rsidRPr="00AD7CFA" w:rsidRDefault="00286317" w:rsidP="00350B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50B1C">
        <w:rPr>
          <w:rFonts w:ascii="Times New Roman" w:hAnsi="Times New Roman" w:cs="Times New Roman"/>
          <w:b/>
          <w:sz w:val="24"/>
        </w:rPr>
        <w:t>§</w:t>
      </w:r>
      <w:r w:rsidR="00350B1C" w:rsidRPr="00350B1C">
        <w:rPr>
          <w:rFonts w:ascii="Times New Roman" w:hAnsi="Times New Roman" w:cs="Times New Roman"/>
          <w:b/>
          <w:sz w:val="24"/>
        </w:rPr>
        <w:t> </w:t>
      </w:r>
      <w:r w:rsidRPr="00350B1C">
        <w:rPr>
          <w:rFonts w:ascii="Times New Roman" w:hAnsi="Times New Roman" w:cs="Times New Roman"/>
          <w:b/>
          <w:sz w:val="24"/>
        </w:rPr>
        <w:t>2.</w:t>
      </w:r>
      <w:r w:rsidR="00350B1C">
        <w:rPr>
          <w:rFonts w:ascii="Times New Roman" w:hAnsi="Times New Roman" w:cs="Times New Roman"/>
          <w:sz w:val="24"/>
        </w:rPr>
        <w:t> </w:t>
      </w:r>
      <w:r w:rsidR="00266516" w:rsidRPr="00AD7CFA">
        <w:rPr>
          <w:rFonts w:ascii="Times New Roman" w:hAnsi="Times New Roman" w:cs="Times New Roman"/>
          <w:sz w:val="24"/>
        </w:rPr>
        <w:t xml:space="preserve">Wykonanie zarządzenia powierza się Naczelnikowi Wydziału </w:t>
      </w:r>
      <w:r w:rsidR="00E051DD" w:rsidRPr="00AD7CFA">
        <w:rPr>
          <w:rFonts w:ascii="Times New Roman" w:hAnsi="Times New Roman" w:cs="Times New Roman"/>
          <w:sz w:val="24"/>
        </w:rPr>
        <w:t>Zdrowia i Polityki Społecznej Urzędu Miasta Świnoujście</w:t>
      </w:r>
      <w:r w:rsidR="00266516" w:rsidRPr="00AD7CFA">
        <w:rPr>
          <w:rFonts w:ascii="Times New Roman" w:hAnsi="Times New Roman" w:cs="Times New Roman"/>
          <w:sz w:val="24"/>
        </w:rPr>
        <w:t>.</w:t>
      </w:r>
    </w:p>
    <w:p w14:paraId="286D4FB6" w14:textId="77777777" w:rsidR="00266516" w:rsidRPr="00AD7CFA" w:rsidRDefault="00266516" w:rsidP="00AD7CF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0497BB6F" w14:textId="54EC1920" w:rsidR="00266516" w:rsidRPr="00AD7CFA" w:rsidRDefault="00266516" w:rsidP="00350B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50B1C">
        <w:rPr>
          <w:rFonts w:ascii="Times New Roman" w:hAnsi="Times New Roman" w:cs="Times New Roman"/>
          <w:b/>
          <w:sz w:val="24"/>
        </w:rPr>
        <w:t>§</w:t>
      </w:r>
      <w:r w:rsidR="00350B1C" w:rsidRPr="00350B1C">
        <w:rPr>
          <w:rFonts w:ascii="Times New Roman" w:hAnsi="Times New Roman" w:cs="Times New Roman"/>
          <w:b/>
          <w:sz w:val="24"/>
        </w:rPr>
        <w:t> </w:t>
      </w:r>
      <w:r w:rsidRPr="00350B1C">
        <w:rPr>
          <w:rFonts w:ascii="Times New Roman" w:hAnsi="Times New Roman" w:cs="Times New Roman"/>
          <w:b/>
          <w:sz w:val="24"/>
        </w:rPr>
        <w:t>3.</w:t>
      </w:r>
      <w:r w:rsidR="00350B1C">
        <w:rPr>
          <w:rFonts w:ascii="Times New Roman" w:hAnsi="Times New Roman" w:cs="Times New Roman"/>
          <w:sz w:val="24"/>
        </w:rPr>
        <w:t> </w:t>
      </w:r>
      <w:r w:rsidRPr="00AD7CFA">
        <w:rPr>
          <w:rFonts w:ascii="Times New Roman" w:hAnsi="Times New Roman" w:cs="Times New Roman"/>
          <w:sz w:val="24"/>
        </w:rPr>
        <w:t>Zarządzenie wchodzi w życie z dniem podjęcia.</w:t>
      </w:r>
    </w:p>
    <w:p w14:paraId="4BFE3B49" w14:textId="77777777" w:rsidR="00266516" w:rsidRPr="00AD7CFA" w:rsidRDefault="00266516" w:rsidP="00AD7CF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3E76ECAC" w14:textId="77777777" w:rsidR="00745671" w:rsidRPr="00745671" w:rsidRDefault="00745671" w:rsidP="00745671">
      <w:pPr>
        <w:pStyle w:val="Tekstpodstawowywcity"/>
        <w:spacing w:after="0"/>
        <w:ind w:left="5103"/>
        <w:jc w:val="center"/>
        <w:rPr>
          <w:rFonts w:ascii="Times New Roman" w:hAnsi="Times New Roman" w:cs="Times New Roman"/>
          <w:sz w:val="24"/>
        </w:rPr>
      </w:pPr>
      <w:r w:rsidRPr="00745671">
        <w:rPr>
          <w:rFonts w:ascii="Times New Roman" w:hAnsi="Times New Roman" w:cs="Times New Roman"/>
          <w:sz w:val="24"/>
        </w:rPr>
        <w:t>PREDYDENT MIASTA</w:t>
      </w:r>
    </w:p>
    <w:p w14:paraId="73624731" w14:textId="77777777" w:rsidR="00745671" w:rsidRPr="00745671" w:rsidRDefault="00745671" w:rsidP="00745671">
      <w:pPr>
        <w:pStyle w:val="Tekstpodstawowywcity"/>
        <w:spacing w:after="0"/>
        <w:ind w:left="5103"/>
        <w:jc w:val="center"/>
        <w:rPr>
          <w:rFonts w:ascii="Times New Roman" w:hAnsi="Times New Roman" w:cs="Times New Roman"/>
          <w:sz w:val="24"/>
        </w:rPr>
      </w:pPr>
      <w:r w:rsidRPr="00745671">
        <w:rPr>
          <w:rFonts w:ascii="Times New Roman" w:hAnsi="Times New Roman" w:cs="Times New Roman"/>
          <w:sz w:val="24"/>
        </w:rPr>
        <w:t>mgr inż. Janusz Żmurkiewicz</w:t>
      </w:r>
    </w:p>
    <w:p w14:paraId="73352E91" w14:textId="77777777" w:rsidR="00266516" w:rsidRPr="00AD7CFA" w:rsidRDefault="00266516" w:rsidP="00AD7CF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sectPr w:rsidR="00266516" w:rsidRPr="00AD7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FFF201" w16cid:durableId="216166D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86DAF"/>
    <w:multiLevelType w:val="hybridMultilevel"/>
    <w:tmpl w:val="F9F84E08"/>
    <w:lvl w:ilvl="0" w:tplc="381CF2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16"/>
    <w:rsid w:val="00054E0C"/>
    <w:rsid w:val="000B4002"/>
    <w:rsid w:val="00100ECF"/>
    <w:rsid w:val="0011097D"/>
    <w:rsid w:val="00117EC9"/>
    <w:rsid w:val="00124515"/>
    <w:rsid w:val="00141EB5"/>
    <w:rsid w:val="00144BF3"/>
    <w:rsid w:val="00156307"/>
    <w:rsid w:val="00167F84"/>
    <w:rsid w:val="00195B89"/>
    <w:rsid w:val="002115DA"/>
    <w:rsid w:val="00266516"/>
    <w:rsid w:val="00286317"/>
    <w:rsid w:val="002D4B9C"/>
    <w:rsid w:val="0034632A"/>
    <w:rsid w:val="00350B1C"/>
    <w:rsid w:val="00371456"/>
    <w:rsid w:val="003831A7"/>
    <w:rsid w:val="003C548D"/>
    <w:rsid w:val="003C64F7"/>
    <w:rsid w:val="00407792"/>
    <w:rsid w:val="004225D0"/>
    <w:rsid w:val="0042764E"/>
    <w:rsid w:val="00486A40"/>
    <w:rsid w:val="004871DC"/>
    <w:rsid w:val="0049527B"/>
    <w:rsid w:val="004A1CD7"/>
    <w:rsid w:val="004C5456"/>
    <w:rsid w:val="004D342A"/>
    <w:rsid w:val="00503B7C"/>
    <w:rsid w:val="00505568"/>
    <w:rsid w:val="005770E0"/>
    <w:rsid w:val="005B3C09"/>
    <w:rsid w:val="005B47E0"/>
    <w:rsid w:val="005B6BB1"/>
    <w:rsid w:val="005C2DA3"/>
    <w:rsid w:val="005C5E34"/>
    <w:rsid w:val="005E7A64"/>
    <w:rsid w:val="00642FCD"/>
    <w:rsid w:val="006614C7"/>
    <w:rsid w:val="006853E2"/>
    <w:rsid w:val="007043CF"/>
    <w:rsid w:val="00712A34"/>
    <w:rsid w:val="00726AF5"/>
    <w:rsid w:val="0072764D"/>
    <w:rsid w:val="00736D8B"/>
    <w:rsid w:val="00740BF6"/>
    <w:rsid w:val="00745671"/>
    <w:rsid w:val="0077677E"/>
    <w:rsid w:val="00797448"/>
    <w:rsid w:val="007A4DD2"/>
    <w:rsid w:val="007B41CB"/>
    <w:rsid w:val="007D4E66"/>
    <w:rsid w:val="00824105"/>
    <w:rsid w:val="009A2430"/>
    <w:rsid w:val="009B2E84"/>
    <w:rsid w:val="00AD7CFA"/>
    <w:rsid w:val="00B2615C"/>
    <w:rsid w:val="00B84F6B"/>
    <w:rsid w:val="00BB0C8B"/>
    <w:rsid w:val="00BD4E0A"/>
    <w:rsid w:val="00BE280D"/>
    <w:rsid w:val="00BF1349"/>
    <w:rsid w:val="00C12968"/>
    <w:rsid w:val="00C218EC"/>
    <w:rsid w:val="00C41A54"/>
    <w:rsid w:val="00C70322"/>
    <w:rsid w:val="00C74AE9"/>
    <w:rsid w:val="00CB1670"/>
    <w:rsid w:val="00CF74AD"/>
    <w:rsid w:val="00D02722"/>
    <w:rsid w:val="00D04E14"/>
    <w:rsid w:val="00D422D0"/>
    <w:rsid w:val="00D5648F"/>
    <w:rsid w:val="00D933CB"/>
    <w:rsid w:val="00DB0BED"/>
    <w:rsid w:val="00E051DD"/>
    <w:rsid w:val="00E27A98"/>
    <w:rsid w:val="00E302A0"/>
    <w:rsid w:val="00E4163D"/>
    <w:rsid w:val="00E731D9"/>
    <w:rsid w:val="00EC2218"/>
    <w:rsid w:val="00ED6FB4"/>
    <w:rsid w:val="00F65E0E"/>
    <w:rsid w:val="00FE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C9D0E"/>
  <w15:docId w15:val="{BC871439-ED91-4400-8DBD-38E5DD60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5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E34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semiHidden/>
    <w:rsid w:val="00505568"/>
    <w:pPr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0556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A4DD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4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4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4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4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4AD"/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4567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45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akarczewicz</cp:lastModifiedBy>
  <cp:revision>4</cp:revision>
  <cp:lastPrinted>2019-10-30T14:20:00Z</cp:lastPrinted>
  <dcterms:created xsi:type="dcterms:W3CDTF">2019-10-30T14:46:00Z</dcterms:created>
  <dcterms:modified xsi:type="dcterms:W3CDTF">2019-11-08T11:03:00Z</dcterms:modified>
</cp:coreProperties>
</file>