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872" w:rsidRDefault="00A33872" w:rsidP="00A3387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ZARZĄDZENIE NR </w:t>
      </w:r>
      <w:r w:rsidR="00DC232D">
        <w:rPr>
          <w:rFonts w:ascii="Times New Roman" w:hAnsi="Times New Roman" w:cs="Times New Roman"/>
          <w:b/>
          <w:sz w:val="24"/>
        </w:rPr>
        <w:t>628</w:t>
      </w:r>
      <w:r>
        <w:rPr>
          <w:rFonts w:ascii="Times New Roman" w:hAnsi="Times New Roman" w:cs="Times New Roman"/>
          <w:b/>
          <w:sz w:val="24"/>
        </w:rPr>
        <w:t>/2019</w:t>
      </w:r>
    </w:p>
    <w:p w:rsidR="00A33872" w:rsidRDefault="00A33872" w:rsidP="00A3387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A33872" w:rsidRDefault="00A33872" w:rsidP="00A33872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A33872" w:rsidRDefault="00A33872" w:rsidP="00A33872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z</w:t>
      </w:r>
      <w:proofErr w:type="gramEnd"/>
      <w:r>
        <w:rPr>
          <w:rFonts w:ascii="Times New Roman" w:hAnsi="Times New Roman" w:cs="Times New Roman"/>
          <w:sz w:val="24"/>
        </w:rPr>
        <w:t xml:space="preserve"> dnia </w:t>
      </w:r>
      <w:r w:rsidR="00DC232D">
        <w:rPr>
          <w:rFonts w:ascii="Times New Roman" w:hAnsi="Times New Roman" w:cs="Times New Roman"/>
          <w:sz w:val="24"/>
        </w:rPr>
        <w:t>10</w:t>
      </w:r>
      <w:r>
        <w:rPr>
          <w:rFonts w:ascii="Times New Roman" w:hAnsi="Times New Roman" w:cs="Times New Roman"/>
          <w:sz w:val="24"/>
        </w:rPr>
        <w:t xml:space="preserve"> października 2019 r.</w:t>
      </w:r>
    </w:p>
    <w:p w:rsidR="00A33872" w:rsidRDefault="00A33872" w:rsidP="00A33872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A33872" w:rsidRDefault="00A33872" w:rsidP="00A3387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proofErr w:type="gramStart"/>
      <w:r>
        <w:rPr>
          <w:rFonts w:ascii="Times New Roman" w:hAnsi="Times New Roman" w:cs="Times New Roman"/>
          <w:b/>
          <w:sz w:val="24"/>
        </w:rPr>
        <w:t>w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sprawie </w:t>
      </w:r>
      <w:bookmarkStart w:id="0" w:name="_GoBack"/>
      <w:r>
        <w:rPr>
          <w:rFonts w:ascii="Times New Roman" w:hAnsi="Times New Roman" w:cs="Times New Roman"/>
          <w:b/>
          <w:sz w:val="24"/>
        </w:rPr>
        <w:t>nieskorzystania z prawa pierwokupu lokalu położonego w Świnoujściu przy ul. Lechickiej</w:t>
      </w:r>
      <w:bookmarkEnd w:id="0"/>
    </w:p>
    <w:p w:rsidR="00A33872" w:rsidRDefault="00A33872" w:rsidP="00A33872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A33872" w:rsidRDefault="00A33872" w:rsidP="00A33872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podstawie art. 109 ust. 1 pkt 4a ustawy z dnia 21 sierpnia 1997 r. o gospodarce nieruchomościami (Dz. U. </w:t>
      </w:r>
      <w:proofErr w:type="gramStart"/>
      <w:r>
        <w:rPr>
          <w:rFonts w:ascii="Times New Roman" w:hAnsi="Times New Roman" w:cs="Times New Roman"/>
          <w:sz w:val="24"/>
        </w:rPr>
        <w:t>z</w:t>
      </w:r>
      <w:proofErr w:type="gramEnd"/>
      <w:r>
        <w:rPr>
          <w:rFonts w:ascii="Times New Roman" w:hAnsi="Times New Roman" w:cs="Times New Roman"/>
          <w:sz w:val="24"/>
        </w:rPr>
        <w:t xml:space="preserve"> 2018 r. poz. 2204, z późn. </w:t>
      </w:r>
      <w:proofErr w:type="gramStart"/>
      <w:r>
        <w:rPr>
          <w:rFonts w:ascii="Times New Roman" w:hAnsi="Times New Roman" w:cs="Times New Roman"/>
          <w:sz w:val="24"/>
        </w:rPr>
        <w:t>zm</w:t>
      </w:r>
      <w:proofErr w:type="gramEnd"/>
      <w:r>
        <w:rPr>
          <w:rFonts w:ascii="Times New Roman" w:hAnsi="Times New Roman" w:cs="Times New Roman"/>
          <w:sz w:val="24"/>
        </w:rPr>
        <w:t>.), postanawiam:</w:t>
      </w:r>
    </w:p>
    <w:p w:rsidR="00A33872" w:rsidRDefault="00A33872" w:rsidP="00A33872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A33872" w:rsidRDefault="00A33872" w:rsidP="00A33872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 xml:space="preserve"> Nie skorzystać z przysługującego Gminie Miastu Świnoujście prawa pierwokupu lokalu mieszkalnego nr 29, położonego w Świnoujściu przy ul. Lechickiej 15, udziału wynoszącego 1/36 </w:t>
      </w:r>
      <w:r w:rsidR="00FA1351">
        <w:rPr>
          <w:rFonts w:ascii="Times New Roman" w:hAnsi="Times New Roman" w:cs="Times New Roman"/>
          <w:sz w:val="24"/>
        </w:rPr>
        <w:t xml:space="preserve">część </w:t>
      </w:r>
      <w:r>
        <w:rPr>
          <w:rFonts w:ascii="Times New Roman" w:hAnsi="Times New Roman" w:cs="Times New Roman"/>
          <w:sz w:val="24"/>
        </w:rPr>
        <w:t>w garażu</w:t>
      </w:r>
      <w:r w:rsidR="00DD721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wielostanowiskowym</w:t>
      </w:r>
      <w:r w:rsidR="00FA1351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</w:t>
      </w:r>
      <w:r w:rsidR="00FA1351">
        <w:rPr>
          <w:rFonts w:ascii="Times New Roman" w:hAnsi="Times New Roman" w:cs="Times New Roman"/>
          <w:sz w:val="24"/>
        </w:rPr>
        <w:t xml:space="preserve">położonym w budynku przy ul. Lechickiej 15 – 17 </w:t>
      </w:r>
      <w:r>
        <w:rPr>
          <w:rFonts w:ascii="Times New Roman" w:hAnsi="Times New Roman" w:cs="Times New Roman"/>
          <w:sz w:val="24"/>
        </w:rPr>
        <w:t>wraz z przynależnymi do nich udziałami w nieruchomości wspólnej oraz udziału wynoszącego 2/228 części w nieruchomości stanowiącej działkę gruntu nr 53/1 o pow. 0,3816 ha, zbytych Aktem N</w:t>
      </w:r>
      <w:r w:rsidR="00FA1351">
        <w:rPr>
          <w:rFonts w:ascii="Times New Roman" w:hAnsi="Times New Roman" w:cs="Times New Roman"/>
          <w:sz w:val="24"/>
        </w:rPr>
        <w:t>otarialnym Repertorium A numer</w:t>
      </w:r>
      <w:r w:rsidR="00637F54">
        <w:rPr>
          <w:rFonts w:ascii="Times New Roman" w:hAnsi="Times New Roman" w:cs="Times New Roman"/>
          <w:sz w:val="24"/>
        </w:rPr>
        <w:t xml:space="preserve"> 4752/2019 z dnia 30</w:t>
      </w:r>
      <w:r>
        <w:rPr>
          <w:rFonts w:ascii="Times New Roman" w:hAnsi="Times New Roman" w:cs="Times New Roman"/>
          <w:sz w:val="24"/>
        </w:rPr>
        <w:t xml:space="preserve"> </w:t>
      </w:r>
      <w:r w:rsidR="00637F54">
        <w:rPr>
          <w:rFonts w:ascii="Times New Roman" w:hAnsi="Times New Roman" w:cs="Times New Roman"/>
          <w:sz w:val="24"/>
        </w:rPr>
        <w:t>września</w:t>
      </w:r>
      <w:r>
        <w:rPr>
          <w:rFonts w:ascii="Times New Roman" w:hAnsi="Times New Roman" w:cs="Times New Roman"/>
          <w:sz w:val="24"/>
        </w:rPr>
        <w:t xml:space="preserve"> 2019 r.</w:t>
      </w:r>
    </w:p>
    <w:p w:rsidR="00A33872" w:rsidRDefault="00A33872" w:rsidP="00A33872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A33872" w:rsidRDefault="00A33872" w:rsidP="00A33872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> Wykonanie zarządzenia powierza się Naczelnikowi Wydziału Ewidencji i Obrotu Nieruchomościami.</w:t>
      </w:r>
    </w:p>
    <w:p w:rsidR="00A33872" w:rsidRDefault="00A33872" w:rsidP="00A33872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A33872" w:rsidRDefault="00A33872" w:rsidP="00A33872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>Zarządzenie wchodzi w życie z dniem podjęcia.</w:t>
      </w:r>
    </w:p>
    <w:p w:rsidR="00A33872" w:rsidRDefault="00A33872" w:rsidP="00A33872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637F54" w:rsidRDefault="00637F54" w:rsidP="00637F54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637F54" w:rsidRDefault="00637F54" w:rsidP="00637F54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637F54" w:rsidRDefault="00637F54" w:rsidP="00637F54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637F54" w:rsidRDefault="00637F54" w:rsidP="00637F54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mgr</w:t>
      </w:r>
      <w:proofErr w:type="gramEnd"/>
      <w:r>
        <w:rPr>
          <w:rFonts w:ascii="Times New Roman" w:hAnsi="Times New Roman" w:cs="Times New Roman"/>
          <w:sz w:val="24"/>
        </w:rPr>
        <w:t xml:space="preserve"> inż. Janusz Żmurkiewicz</w:t>
      </w:r>
    </w:p>
    <w:p w:rsidR="00A33872" w:rsidRDefault="00A33872" w:rsidP="00A33872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A33872" w:rsidRDefault="00A33872" w:rsidP="00A33872"/>
    <w:p w:rsidR="00A33872" w:rsidRDefault="00A33872" w:rsidP="00A33872"/>
    <w:p w:rsidR="00A33872" w:rsidRDefault="00A33872" w:rsidP="00A33872"/>
    <w:p w:rsidR="00A33872" w:rsidRDefault="00A33872" w:rsidP="00A33872"/>
    <w:p w:rsidR="00EA1CFE" w:rsidRDefault="00EA1CFE"/>
    <w:sectPr w:rsidR="00EA1C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872"/>
    <w:rsid w:val="000C756B"/>
    <w:rsid w:val="0024043E"/>
    <w:rsid w:val="00637F54"/>
    <w:rsid w:val="00A33872"/>
    <w:rsid w:val="00DC232D"/>
    <w:rsid w:val="00DD7211"/>
    <w:rsid w:val="00EA1CFE"/>
    <w:rsid w:val="00FA1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846CE"/>
  <w15:chartTrackingRefBased/>
  <w15:docId w15:val="{6A8EDF01-EFE9-499F-A0B8-3168B543C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3872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D72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72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akarczewicz</cp:lastModifiedBy>
  <cp:revision>3</cp:revision>
  <cp:lastPrinted>2019-10-09T11:27:00Z</cp:lastPrinted>
  <dcterms:created xsi:type="dcterms:W3CDTF">2019-10-10T09:56:00Z</dcterms:created>
  <dcterms:modified xsi:type="dcterms:W3CDTF">2019-10-11T09:25:00Z</dcterms:modified>
</cp:coreProperties>
</file>