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548</w:t>
      </w:r>
      <w:r w:rsidR="009A2430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6614C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2019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7F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7F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 w:rsidR="007767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</w:t>
      </w:r>
      <w:r w:rsidR="007F56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Świnoujściu</w:t>
      </w:r>
      <w:r w:rsidR="004871D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 ul. </w:t>
      </w:r>
      <w:r w:rsidR="009A24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Grunwaldzkiej</w:t>
      </w:r>
      <w:bookmarkEnd w:id="0"/>
    </w:p>
    <w:p w:rsidR="00266516" w:rsidRPr="00266516" w:rsidRDefault="00266516" w:rsidP="007F5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568" w:rsidRDefault="00505568" w:rsidP="00736D8B">
      <w:pPr>
        <w:pStyle w:val="Tekstpodstawowy2"/>
        <w:ind w:firstLine="426"/>
        <w:rPr>
          <w:sz w:val="24"/>
        </w:rPr>
      </w:pPr>
      <w:r>
        <w:rPr>
          <w:sz w:val="24"/>
        </w:rPr>
        <w:t>Na podstawie art. 109 ust.1 pkt 4a i art.109 ust. 1 pkt 4b ustawy z dnia 21 sierpnia 1997 roku o go</w:t>
      </w:r>
      <w:r w:rsidR="00736D8B">
        <w:rPr>
          <w:sz w:val="24"/>
        </w:rPr>
        <w:t>spodarce nieruchomościami (</w:t>
      </w:r>
      <w:r>
        <w:rPr>
          <w:sz w:val="24"/>
        </w:rPr>
        <w:t xml:space="preserve"> Dz. U. z 2018 </w:t>
      </w:r>
      <w:proofErr w:type="gramStart"/>
      <w:r>
        <w:rPr>
          <w:sz w:val="24"/>
        </w:rPr>
        <w:t>r.,  poz</w:t>
      </w:r>
      <w:proofErr w:type="gramEnd"/>
      <w:r>
        <w:rPr>
          <w:sz w:val="24"/>
        </w:rPr>
        <w:t>.2204</w:t>
      </w:r>
      <w:r w:rsidR="004225D0">
        <w:rPr>
          <w:sz w:val="24"/>
        </w:rPr>
        <w:t xml:space="preserve"> z późn.</w:t>
      </w:r>
      <w:r w:rsidR="00736D8B">
        <w:rPr>
          <w:sz w:val="24"/>
        </w:rPr>
        <w:t xml:space="preserve"> </w:t>
      </w:r>
      <w:proofErr w:type="gramStart"/>
      <w:r w:rsidR="004225D0">
        <w:rPr>
          <w:sz w:val="24"/>
        </w:rPr>
        <w:t>zm</w:t>
      </w:r>
      <w:proofErr w:type="gramEnd"/>
      <w:r w:rsidR="004225D0">
        <w:rPr>
          <w:sz w:val="24"/>
        </w:rPr>
        <w:t>.</w:t>
      </w:r>
      <w:r>
        <w:rPr>
          <w:sz w:val="24"/>
        </w:rPr>
        <w:t>) postanawiam:</w:t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34632A" w:rsidP="00195B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5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 w:rsidR="00266516" w:rsidRPr="00054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skorzystać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przysługującego Gminie Miastu Świnoujście </w:t>
      </w:r>
      <w:r w:rsidR="00266516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pierwokupu</w:t>
      </w:r>
      <w:r w:rsidR="00505568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1CB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r w:rsidR="00505568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64D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mieszkalnego nr </w:t>
      </w:r>
      <w:r w:rsidR="0023797A">
        <w:rPr>
          <w:rFonts w:ascii="Times New Roman" w:eastAsia="Times New Roman" w:hAnsi="Times New Roman" w:cs="Times New Roman"/>
          <w:sz w:val="24"/>
          <w:szCs w:val="24"/>
          <w:lang w:eastAsia="pl-PL"/>
        </w:rPr>
        <w:t>xx</w:t>
      </w:r>
      <w:r w:rsidR="00266516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B9C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położonego w Świnoujściu przy</w:t>
      </w:r>
      <w:r w:rsidR="00505568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B9C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9A2430" w:rsidRP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Grunwaldzkiej </w:t>
      </w:r>
      <w:proofErr w:type="gramStart"/>
      <w:r w:rsidR="0023797A">
        <w:rPr>
          <w:rFonts w:ascii="Times New Roman" w:eastAsia="Times New Roman" w:hAnsi="Times New Roman" w:cs="Times New Roman"/>
          <w:sz w:val="24"/>
          <w:szCs w:val="24"/>
          <w:lang w:eastAsia="pl-PL"/>
        </w:rPr>
        <w:t>xxx</w:t>
      </w:r>
      <w:r w:rsidR="002D4B9C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2D4B9C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proofErr w:type="gramEnd"/>
      <w:r w:rsidR="00286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B9C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przynależnym do niego</w:t>
      </w:r>
      <w:r w:rsidR="00776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udziałem w wysokości </w:t>
      </w:r>
      <w:r w:rsidR="009A2430">
        <w:rPr>
          <w:rFonts w:ascii="Times New Roman" w:eastAsia="Times New Roman" w:hAnsi="Times New Roman" w:cs="Times New Roman"/>
          <w:sz w:val="24"/>
          <w:szCs w:val="24"/>
          <w:lang w:eastAsia="pl-PL"/>
        </w:rPr>
        <w:t>84/10000</w:t>
      </w:r>
      <w:r w:rsidR="002D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B9C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</w:t>
      </w:r>
      <w:r w:rsidR="00503B7C">
        <w:rPr>
          <w:rFonts w:ascii="Times New Roman" w:eastAsia="Times New Roman" w:hAnsi="Times New Roman" w:cs="Times New Roman"/>
          <w:sz w:val="24"/>
          <w:szCs w:val="24"/>
          <w:lang w:eastAsia="pl-PL"/>
        </w:rPr>
        <w:t>ach wspólnych</w:t>
      </w:r>
      <w:r w:rsidR="009A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</w:t>
      </w:r>
      <w:r w:rsidR="00286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urządzeń, które nie służą wyłącznie do użytku właścicieli lokali </w:t>
      </w:r>
      <w:r w:rsidR="0048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43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działkach</w:t>
      </w:r>
      <w:r w:rsidR="002D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gruntu</w:t>
      </w:r>
      <w:r w:rsidR="009A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FE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163 i 162/1 o łącznym obszarze 0,5071 ha  </w:t>
      </w:r>
      <w:r w:rsidR="00167F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B4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notarialny </w:t>
      </w:r>
      <w:r w:rsidR="00BE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E2473">
        <w:rPr>
          <w:rFonts w:ascii="Times New Roman" w:eastAsia="Times New Roman" w:hAnsi="Times New Roman" w:cs="Times New Roman"/>
          <w:sz w:val="24"/>
          <w:szCs w:val="24"/>
          <w:lang w:eastAsia="pl-PL"/>
        </w:rPr>
        <w:t>09 września 2019</w:t>
      </w:r>
      <w:r w:rsidR="00156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3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Nr </w:t>
      </w:r>
      <w:r w:rsidR="00824105">
        <w:rPr>
          <w:rFonts w:ascii="Times New Roman" w:eastAsia="Times New Roman" w:hAnsi="Times New Roman" w:cs="Times New Roman"/>
          <w:sz w:val="24"/>
          <w:szCs w:val="24"/>
          <w:lang w:eastAsia="pl-PL"/>
        </w:rPr>
        <w:t>Rep. A</w:t>
      </w:r>
      <w:r w:rsidR="00727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97A">
        <w:rPr>
          <w:rFonts w:ascii="Times New Roman" w:eastAsia="Times New Roman" w:hAnsi="Times New Roman" w:cs="Times New Roman"/>
          <w:sz w:val="24"/>
          <w:szCs w:val="24"/>
          <w:lang w:eastAsia="pl-PL"/>
        </w:rPr>
        <w:t>xxx</w:t>
      </w:r>
      <w:r w:rsidR="00FE2473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  <w:r w:rsidR="00156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B7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56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warunkowa </w:t>
      </w:r>
      <w:r w:rsidR="00167F8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sprzedaży</w:t>
      </w:r>
      <w:r w:rsidR="00503B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563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4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346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Prezydent Miasta</w:t>
      </w: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66516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16"/>
    <w:rsid w:val="00054E0C"/>
    <w:rsid w:val="000B4002"/>
    <w:rsid w:val="0011097D"/>
    <w:rsid w:val="00117EC9"/>
    <w:rsid w:val="00124515"/>
    <w:rsid w:val="00144BF3"/>
    <w:rsid w:val="00156307"/>
    <w:rsid w:val="00167F84"/>
    <w:rsid w:val="00195B89"/>
    <w:rsid w:val="0023797A"/>
    <w:rsid w:val="00266516"/>
    <w:rsid w:val="00286317"/>
    <w:rsid w:val="002D4B9C"/>
    <w:rsid w:val="0034632A"/>
    <w:rsid w:val="003831A7"/>
    <w:rsid w:val="003C548D"/>
    <w:rsid w:val="00407792"/>
    <w:rsid w:val="004225D0"/>
    <w:rsid w:val="0042764E"/>
    <w:rsid w:val="004871DC"/>
    <w:rsid w:val="004A1CD7"/>
    <w:rsid w:val="004C5456"/>
    <w:rsid w:val="004D342A"/>
    <w:rsid w:val="00503B7C"/>
    <w:rsid w:val="00505568"/>
    <w:rsid w:val="005770E0"/>
    <w:rsid w:val="005B3C09"/>
    <w:rsid w:val="005B6BB1"/>
    <w:rsid w:val="005C5E34"/>
    <w:rsid w:val="005E7A64"/>
    <w:rsid w:val="00642FCD"/>
    <w:rsid w:val="006614C7"/>
    <w:rsid w:val="006853E2"/>
    <w:rsid w:val="007043CF"/>
    <w:rsid w:val="00712A34"/>
    <w:rsid w:val="0072764D"/>
    <w:rsid w:val="00736D8B"/>
    <w:rsid w:val="0077677E"/>
    <w:rsid w:val="007B41CB"/>
    <w:rsid w:val="007D4E66"/>
    <w:rsid w:val="007F565A"/>
    <w:rsid w:val="00824105"/>
    <w:rsid w:val="009A2430"/>
    <w:rsid w:val="00B84F6B"/>
    <w:rsid w:val="00BD4E0A"/>
    <w:rsid w:val="00BE280D"/>
    <w:rsid w:val="00C12968"/>
    <w:rsid w:val="00C41A54"/>
    <w:rsid w:val="00C74AE9"/>
    <w:rsid w:val="00CB1670"/>
    <w:rsid w:val="00D04E14"/>
    <w:rsid w:val="00D422D0"/>
    <w:rsid w:val="00D933CB"/>
    <w:rsid w:val="00DB0BED"/>
    <w:rsid w:val="00E4163D"/>
    <w:rsid w:val="00E731D9"/>
    <w:rsid w:val="00EC2218"/>
    <w:rsid w:val="00ED6FB4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73E4"/>
  <w15:docId w15:val="{405189BA-4E69-4B1A-BD44-A0C50BB8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akarczewicz</cp:lastModifiedBy>
  <cp:revision>3</cp:revision>
  <cp:lastPrinted>2019-09-10T08:21:00Z</cp:lastPrinted>
  <dcterms:created xsi:type="dcterms:W3CDTF">2019-09-13T11:06:00Z</dcterms:created>
  <dcterms:modified xsi:type="dcterms:W3CDTF">2019-09-13T12:29:00Z</dcterms:modified>
</cp:coreProperties>
</file>