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30E" w:rsidRPr="00A4730E" w:rsidRDefault="00A4730E" w:rsidP="00A4730E">
      <w:pPr>
        <w:spacing w:after="0" w:line="240" w:lineRule="auto"/>
        <w:jc w:val="center"/>
        <w:rPr>
          <w:sz w:val="24"/>
        </w:rPr>
      </w:pPr>
      <w:r w:rsidRPr="00A4730E">
        <w:rPr>
          <w:sz w:val="24"/>
        </w:rPr>
        <w:t>Gmina Miasto Świnoujście: „Zakup i dostawa sprzętu i pomocy dydaktycznych w ramach projektu: „Indywidualizacja procesu nauczania w Gminie Miasto Świnoujście”</w:t>
      </w:r>
      <w:r w:rsidRPr="00A4730E">
        <w:rPr>
          <w:sz w:val="24"/>
        </w:rPr>
        <w:br/>
        <w:t xml:space="preserve">OGŁOSZENIE O ZAMÓWIENIU - Dostawy </w:t>
      </w:r>
    </w:p>
    <w:p w:rsidR="00A4730E" w:rsidRPr="00A4730E" w:rsidRDefault="00A4730E" w:rsidP="00A4730E">
      <w:pPr>
        <w:spacing w:after="0" w:line="240" w:lineRule="auto"/>
        <w:rPr>
          <w:sz w:val="24"/>
        </w:rPr>
      </w:pPr>
      <w:r w:rsidRPr="00A4730E">
        <w:rPr>
          <w:b/>
          <w:bCs/>
          <w:sz w:val="24"/>
        </w:rPr>
        <w:t>Zamieszczanie ogłoszenia:</w:t>
      </w:r>
      <w:r w:rsidRPr="00A4730E">
        <w:rPr>
          <w:sz w:val="24"/>
        </w:rPr>
        <w:t xml:space="preserve"> Zamieszczanie obowiązkowe </w:t>
      </w:r>
    </w:p>
    <w:p w:rsidR="00A4730E" w:rsidRPr="00A4730E" w:rsidRDefault="00A4730E" w:rsidP="00A4730E">
      <w:pPr>
        <w:spacing w:after="0" w:line="240" w:lineRule="auto"/>
        <w:rPr>
          <w:sz w:val="24"/>
        </w:rPr>
      </w:pPr>
      <w:r w:rsidRPr="00A4730E">
        <w:rPr>
          <w:b/>
          <w:bCs/>
          <w:sz w:val="24"/>
        </w:rPr>
        <w:t>Ogłoszenie dotyczy:</w:t>
      </w:r>
      <w:r w:rsidRPr="00A4730E">
        <w:rPr>
          <w:sz w:val="24"/>
        </w:rPr>
        <w:t xml:space="preserve"> Zamówienia publicznego </w:t>
      </w:r>
    </w:p>
    <w:p w:rsidR="00A4730E" w:rsidRPr="00A4730E" w:rsidRDefault="00A4730E" w:rsidP="00A4730E">
      <w:pPr>
        <w:spacing w:after="0" w:line="240" w:lineRule="auto"/>
        <w:rPr>
          <w:sz w:val="24"/>
        </w:rPr>
      </w:pPr>
      <w:r w:rsidRPr="00A4730E">
        <w:rPr>
          <w:b/>
          <w:bCs/>
          <w:sz w:val="24"/>
        </w:rPr>
        <w:t xml:space="preserve">Zamówienie dotyczy projektu lub programu współfinansowanego ze środków Unii Europejskiej </w:t>
      </w:r>
    </w:p>
    <w:p w:rsidR="00A4730E" w:rsidRPr="00A4730E" w:rsidRDefault="00A4730E" w:rsidP="00A4730E">
      <w:pPr>
        <w:spacing w:after="0" w:line="240" w:lineRule="auto"/>
        <w:rPr>
          <w:sz w:val="24"/>
        </w:rPr>
      </w:pPr>
      <w:r w:rsidRPr="00A4730E">
        <w:rPr>
          <w:sz w:val="24"/>
        </w:rPr>
        <w:t xml:space="preserve">Tak </w:t>
      </w:r>
    </w:p>
    <w:p w:rsidR="00A4730E" w:rsidRPr="00A4730E" w:rsidRDefault="00A4730E" w:rsidP="00A4730E">
      <w:pPr>
        <w:spacing w:after="0" w:line="240" w:lineRule="auto"/>
        <w:rPr>
          <w:sz w:val="24"/>
        </w:rPr>
      </w:pPr>
      <w:r w:rsidRPr="00A4730E">
        <w:rPr>
          <w:sz w:val="24"/>
        </w:rPr>
        <w:br/>
      </w:r>
      <w:r w:rsidRPr="00A4730E">
        <w:rPr>
          <w:b/>
          <w:bCs/>
          <w:sz w:val="24"/>
        </w:rPr>
        <w:t>Nazwa projektu lub programu</w:t>
      </w:r>
      <w:r w:rsidRPr="00A4730E">
        <w:rPr>
          <w:sz w:val="24"/>
        </w:rPr>
        <w:t xml:space="preserve"> </w:t>
      </w:r>
      <w:r w:rsidRPr="00A4730E">
        <w:rPr>
          <w:sz w:val="24"/>
        </w:rPr>
        <w:br/>
        <w:t xml:space="preserve">„Indywidualizacja procesu nauczania w Gminie Miasto Świnoujście” </w:t>
      </w:r>
    </w:p>
    <w:p w:rsidR="00A4730E" w:rsidRPr="00A4730E" w:rsidRDefault="00A4730E" w:rsidP="00A4730E">
      <w:pPr>
        <w:spacing w:after="0" w:line="240" w:lineRule="auto"/>
        <w:rPr>
          <w:sz w:val="24"/>
        </w:rPr>
      </w:pPr>
      <w:r w:rsidRPr="00A4730E">
        <w:rPr>
          <w:b/>
          <w:bCs/>
          <w:sz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4730E" w:rsidRPr="00A4730E" w:rsidRDefault="00A4730E" w:rsidP="00A4730E">
      <w:pPr>
        <w:spacing w:after="0" w:line="240" w:lineRule="auto"/>
        <w:rPr>
          <w:sz w:val="24"/>
        </w:rPr>
      </w:pPr>
      <w:r w:rsidRPr="00A4730E">
        <w:rPr>
          <w:sz w:val="24"/>
        </w:rPr>
        <w:t xml:space="preserve">Nie </w:t>
      </w:r>
    </w:p>
    <w:p w:rsidR="00A4730E" w:rsidRPr="00A4730E" w:rsidRDefault="00A4730E" w:rsidP="00A4730E">
      <w:pPr>
        <w:spacing w:after="0" w:line="240" w:lineRule="auto"/>
        <w:rPr>
          <w:sz w:val="24"/>
        </w:rPr>
      </w:pPr>
      <w:r w:rsidRPr="00A4730E">
        <w:rPr>
          <w:sz w:val="24"/>
        </w:rPr>
        <w:br/>
        <w:t xml:space="preserve">Należy podać minimalny procentowy wskaźnik zatrudnienia osób należących do jednej lub więcej kategorii, o których mowa w art. 22 ust. 2 ustawy </w:t>
      </w:r>
      <w:proofErr w:type="spellStart"/>
      <w:r w:rsidRPr="00A4730E">
        <w:rPr>
          <w:sz w:val="24"/>
        </w:rPr>
        <w:t>Pzp</w:t>
      </w:r>
      <w:proofErr w:type="spellEnd"/>
      <w:r w:rsidRPr="00A4730E">
        <w:rPr>
          <w:sz w:val="24"/>
        </w:rPr>
        <w:t xml:space="preserve">, nie mniejszy niż 30%, osób zatrudnionych przez zakłady pracy chronionej lub wykonawców albo ich jednostki (w %) </w:t>
      </w:r>
      <w:r w:rsidRPr="00A4730E">
        <w:rPr>
          <w:sz w:val="24"/>
        </w:rPr>
        <w:br/>
      </w:r>
    </w:p>
    <w:p w:rsidR="00A4730E" w:rsidRPr="00A4730E" w:rsidRDefault="00A4730E" w:rsidP="00A4730E">
      <w:pPr>
        <w:spacing w:after="0" w:line="240" w:lineRule="auto"/>
        <w:rPr>
          <w:sz w:val="24"/>
        </w:rPr>
      </w:pPr>
      <w:r w:rsidRPr="00A4730E">
        <w:rPr>
          <w:sz w:val="24"/>
          <w:u w:val="single"/>
        </w:rPr>
        <w:t>SEKCJA I: ZAMAWIAJĄCY</w:t>
      </w:r>
      <w:r w:rsidRPr="00A4730E">
        <w:rPr>
          <w:sz w:val="24"/>
        </w:rPr>
        <w:t xml:space="preserve"> </w:t>
      </w:r>
    </w:p>
    <w:p w:rsidR="00A4730E" w:rsidRPr="00A4730E" w:rsidRDefault="00A4730E" w:rsidP="00A4730E">
      <w:pPr>
        <w:spacing w:after="0" w:line="240" w:lineRule="auto"/>
        <w:rPr>
          <w:sz w:val="24"/>
        </w:rPr>
      </w:pPr>
      <w:r w:rsidRPr="00A4730E">
        <w:rPr>
          <w:b/>
          <w:bCs/>
          <w:sz w:val="24"/>
        </w:rPr>
        <w:t xml:space="preserve">Postępowanie przeprowadza centralny zamawiający </w:t>
      </w:r>
    </w:p>
    <w:p w:rsidR="00A4730E" w:rsidRPr="00A4730E" w:rsidRDefault="00A4730E" w:rsidP="00A4730E">
      <w:pPr>
        <w:spacing w:after="0" w:line="240" w:lineRule="auto"/>
        <w:rPr>
          <w:sz w:val="24"/>
        </w:rPr>
      </w:pPr>
      <w:r w:rsidRPr="00A4730E">
        <w:rPr>
          <w:sz w:val="24"/>
        </w:rPr>
        <w:t xml:space="preserve">Nie </w:t>
      </w:r>
    </w:p>
    <w:p w:rsidR="00A4730E" w:rsidRPr="00A4730E" w:rsidRDefault="00A4730E" w:rsidP="00A4730E">
      <w:pPr>
        <w:spacing w:after="0" w:line="240" w:lineRule="auto"/>
        <w:rPr>
          <w:sz w:val="24"/>
        </w:rPr>
      </w:pPr>
      <w:r w:rsidRPr="00A4730E">
        <w:rPr>
          <w:b/>
          <w:bCs/>
          <w:sz w:val="24"/>
        </w:rPr>
        <w:t xml:space="preserve">Postępowanie przeprowadza podmiot, któremu zamawiający powierzył/powierzyli przeprowadzenie postępowania </w:t>
      </w:r>
    </w:p>
    <w:p w:rsidR="00A4730E" w:rsidRPr="00A4730E" w:rsidRDefault="00A4730E" w:rsidP="00A4730E">
      <w:pPr>
        <w:spacing w:after="0" w:line="240" w:lineRule="auto"/>
        <w:rPr>
          <w:sz w:val="24"/>
        </w:rPr>
      </w:pPr>
      <w:r w:rsidRPr="00A4730E">
        <w:rPr>
          <w:sz w:val="24"/>
        </w:rPr>
        <w:t xml:space="preserve">Nie </w:t>
      </w:r>
    </w:p>
    <w:p w:rsidR="00A4730E" w:rsidRPr="00A4730E" w:rsidRDefault="00A4730E" w:rsidP="00A4730E">
      <w:pPr>
        <w:spacing w:after="0" w:line="240" w:lineRule="auto"/>
        <w:rPr>
          <w:sz w:val="24"/>
        </w:rPr>
      </w:pPr>
      <w:r w:rsidRPr="00A4730E">
        <w:rPr>
          <w:b/>
          <w:bCs/>
          <w:sz w:val="24"/>
        </w:rPr>
        <w:t>Informacje na temat podmiotu któremu zamawiający powierzył/powierzyli prowadzenie postępowania:</w:t>
      </w:r>
      <w:r w:rsidRPr="00A4730E">
        <w:rPr>
          <w:sz w:val="24"/>
        </w:rPr>
        <w:t xml:space="preserve"> </w:t>
      </w:r>
      <w:r w:rsidRPr="00A4730E">
        <w:rPr>
          <w:sz w:val="24"/>
        </w:rPr>
        <w:br/>
      </w:r>
      <w:r w:rsidRPr="00A4730E">
        <w:rPr>
          <w:b/>
          <w:bCs/>
          <w:sz w:val="24"/>
        </w:rPr>
        <w:t>Postępowanie jest przeprowadzane wspólnie przez zamawiających</w:t>
      </w:r>
      <w:r w:rsidRPr="00A4730E">
        <w:rPr>
          <w:sz w:val="24"/>
        </w:rPr>
        <w:t xml:space="preserve"> </w:t>
      </w:r>
    </w:p>
    <w:p w:rsidR="00A4730E" w:rsidRPr="00A4730E" w:rsidRDefault="00A4730E" w:rsidP="00A4730E">
      <w:pPr>
        <w:spacing w:after="0" w:line="240" w:lineRule="auto"/>
        <w:rPr>
          <w:sz w:val="24"/>
        </w:rPr>
      </w:pPr>
      <w:r w:rsidRPr="00A4730E">
        <w:rPr>
          <w:sz w:val="24"/>
        </w:rPr>
        <w:t xml:space="preserve">Nie </w:t>
      </w:r>
    </w:p>
    <w:p w:rsidR="00A4730E" w:rsidRPr="00A4730E" w:rsidRDefault="00A4730E" w:rsidP="00A4730E">
      <w:pPr>
        <w:spacing w:after="0" w:line="240" w:lineRule="auto"/>
        <w:rPr>
          <w:sz w:val="24"/>
        </w:rPr>
      </w:pPr>
      <w:r w:rsidRPr="00A4730E">
        <w:rPr>
          <w:sz w:val="24"/>
        </w:rPr>
        <w:br/>
        <w:t xml:space="preserve">Jeżeli tak, należy wymienić zamawiających, którzy wspólnie przeprowadzają postępowanie oraz podać adresy ich siedzib, krajowe numery identyfikacyjne oraz osoby do kontaktów wraz z danymi do kontaktów: </w:t>
      </w:r>
      <w:r w:rsidRPr="00A4730E">
        <w:rPr>
          <w:sz w:val="24"/>
        </w:rPr>
        <w:br/>
      </w:r>
      <w:r w:rsidRPr="00A4730E">
        <w:rPr>
          <w:sz w:val="24"/>
        </w:rPr>
        <w:br/>
      </w:r>
      <w:r w:rsidRPr="00A4730E">
        <w:rPr>
          <w:b/>
          <w:bCs/>
          <w:sz w:val="24"/>
        </w:rPr>
        <w:t xml:space="preserve">Postępowanie jest przeprowadzane wspólnie z zamawiającymi z innych państw członkowskich Unii Europejskiej </w:t>
      </w:r>
    </w:p>
    <w:p w:rsidR="00A4730E" w:rsidRPr="00A4730E" w:rsidRDefault="00A4730E" w:rsidP="00A4730E">
      <w:pPr>
        <w:spacing w:after="0" w:line="240" w:lineRule="auto"/>
        <w:rPr>
          <w:sz w:val="24"/>
        </w:rPr>
      </w:pPr>
      <w:r w:rsidRPr="00A4730E">
        <w:rPr>
          <w:sz w:val="24"/>
        </w:rPr>
        <w:t xml:space="preserve">Nie </w:t>
      </w:r>
    </w:p>
    <w:p w:rsidR="00A4730E" w:rsidRPr="00A4730E" w:rsidRDefault="00A4730E" w:rsidP="00A4730E">
      <w:pPr>
        <w:spacing w:after="0" w:line="240" w:lineRule="auto"/>
        <w:rPr>
          <w:sz w:val="24"/>
        </w:rPr>
      </w:pPr>
      <w:r w:rsidRPr="00A4730E">
        <w:rPr>
          <w:b/>
          <w:bCs/>
          <w:sz w:val="24"/>
        </w:rPr>
        <w:t>W przypadku przeprowadzania postępowania wspólnie z zamawiającymi z innych państw członkowskich Unii Europejskiej – mające zastosowanie krajowe prawo zamówień publicznych:</w:t>
      </w:r>
      <w:r w:rsidRPr="00A4730E">
        <w:rPr>
          <w:sz w:val="24"/>
        </w:rPr>
        <w:t xml:space="preserve"> </w:t>
      </w:r>
      <w:r w:rsidRPr="00A4730E">
        <w:rPr>
          <w:sz w:val="24"/>
        </w:rPr>
        <w:br/>
      </w:r>
      <w:r w:rsidRPr="00A4730E">
        <w:rPr>
          <w:b/>
          <w:bCs/>
          <w:sz w:val="24"/>
        </w:rPr>
        <w:t>Informacje dodatkowe:</w:t>
      </w:r>
      <w:r w:rsidRPr="00A4730E">
        <w:rPr>
          <w:sz w:val="24"/>
        </w:rPr>
        <w:t xml:space="preserve"> nie dotyczy </w:t>
      </w:r>
    </w:p>
    <w:p w:rsidR="00A4730E" w:rsidRPr="00A4730E" w:rsidRDefault="00A4730E" w:rsidP="00A4730E">
      <w:pPr>
        <w:spacing w:after="0" w:line="240" w:lineRule="auto"/>
        <w:rPr>
          <w:sz w:val="24"/>
        </w:rPr>
      </w:pPr>
      <w:r w:rsidRPr="00A4730E">
        <w:rPr>
          <w:b/>
          <w:bCs/>
          <w:sz w:val="24"/>
        </w:rPr>
        <w:t xml:space="preserve">I. 1) NAZWA I ADRES: </w:t>
      </w:r>
      <w:r w:rsidRPr="00A4730E">
        <w:rPr>
          <w:sz w:val="24"/>
        </w:rPr>
        <w:t xml:space="preserve">Gmina Miasto Świnoujście, krajowy numer identyfikacyjny 81168429000000, ul. ul. Wojska Polskiego  1/5 , 72-600  Świnoujście, woj. zachodniopomorskie, państwo Polska, tel. 91 3212780, e-mail sekretariat@um.swinoujscie.pl, faks 91 3215995. </w:t>
      </w:r>
      <w:r w:rsidRPr="00A4730E">
        <w:rPr>
          <w:sz w:val="24"/>
        </w:rPr>
        <w:br/>
        <w:t xml:space="preserve">Adres strony internetowej (URL): www.bip.um.swinoujscie.pl </w:t>
      </w:r>
      <w:r w:rsidRPr="00A4730E">
        <w:rPr>
          <w:sz w:val="24"/>
        </w:rPr>
        <w:br/>
        <w:t xml:space="preserve">Adres profilu nabywcy: </w:t>
      </w:r>
      <w:r w:rsidRPr="00A4730E">
        <w:rPr>
          <w:sz w:val="24"/>
        </w:rPr>
        <w:br/>
      </w:r>
      <w:r w:rsidRPr="00A4730E">
        <w:rPr>
          <w:sz w:val="24"/>
        </w:rPr>
        <w:lastRenderedPageBreak/>
        <w:t xml:space="preserve">Adres strony internetowej pod którym można uzyskać dostęp do narzędzi i urządzeń lub formatów plików, które nie są ogólnie dostępne </w:t>
      </w:r>
    </w:p>
    <w:p w:rsidR="00A4730E" w:rsidRPr="00A4730E" w:rsidRDefault="00A4730E" w:rsidP="00A4730E">
      <w:pPr>
        <w:spacing w:after="0" w:line="240" w:lineRule="auto"/>
        <w:rPr>
          <w:sz w:val="24"/>
        </w:rPr>
      </w:pPr>
      <w:r w:rsidRPr="00A4730E">
        <w:rPr>
          <w:b/>
          <w:bCs/>
          <w:sz w:val="24"/>
        </w:rPr>
        <w:t xml:space="preserve">I. 2) RODZAJ ZAMAWIAJĄCEGO: </w:t>
      </w:r>
      <w:r w:rsidRPr="00A4730E">
        <w:rPr>
          <w:sz w:val="24"/>
        </w:rPr>
        <w:t xml:space="preserve">Administracja samorządowa </w:t>
      </w:r>
      <w:r w:rsidRPr="00A4730E">
        <w:rPr>
          <w:sz w:val="24"/>
        </w:rPr>
        <w:br/>
      </w:r>
    </w:p>
    <w:p w:rsidR="00A4730E" w:rsidRPr="00A4730E" w:rsidRDefault="00A4730E" w:rsidP="00A4730E">
      <w:pPr>
        <w:spacing w:after="0" w:line="240" w:lineRule="auto"/>
        <w:rPr>
          <w:sz w:val="24"/>
        </w:rPr>
      </w:pPr>
      <w:r w:rsidRPr="00A4730E">
        <w:rPr>
          <w:b/>
          <w:bCs/>
          <w:sz w:val="24"/>
        </w:rPr>
        <w:t xml:space="preserve">I.3) WSPÓLNE UDZIELANIE ZAMÓWIENIA </w:t>
      </w:r>
      <w:r w:rsidRPr="00A4730E">
        <w:rPr>
          <w:b/>
          <w:bCs/>
          <w:i/>
          <w:iCs/>
          <w:sz w:val="24"/>
        </w:rPr>
        <w:t>(jeżeli dotyczy)</w:t>
      </w:r>
      <w:r w:rsidRPr="00A4730E">
        <w:rPr>
          <w:b/>
          <w:bCs/>
          <w:sz w:val="24"/>
        </w:rPr>
        <w:t xml:space="preserve">: </w:t>
      </w:r>
    </w:p>
    <w:p w:rsidR="00A4730E" w:rsidRPr="00A4730E" w:rsidRDefault="00A4730E" w:rsidP="00A4730E">
      <w:pPr>
        <w:spacing w:after="0" w:line="240" w:lineRule="auto"/>
        <w:rPr>
          <w:sz w:val="24"/>
        </w:rPr>
      </w:pPr>
      <w:r w:rsidRPr="00A4730E">
        <w:rPr>
          <w:sz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4730E">
        <w:rPr>
          <w:sz w:val="24"/>
        </w:rPr>
        <w:br/>
      </w:r>
    </w:p>
    <w:p w:rsidR="00A4730E" w:rsidRPr="00A4730E" w:rsidRDefault="00A4730E" w:rsidP="00A4730E">
      <w:pPr>
        <w:spacing w:after="0" w:line="240" w:lineRule="auto"/>
        <w:rPr>
          <w:sz w:val="24"/>
        </w:rPr>
      </w:pPr>
      <w:r w:rsidRPr="00A4730E">
        <w:rPr>
          <w:b/>
          <w:bCs/>
          <w:sz w:val="24"/>
        </w:rPr>
        <w:t xml:space="preserve">I.4) KOMUNIKACJA: </w:t>
      </w:r>
      <w:r w:rsidRPr="00A4730E">
        <w:rPr>
          <w:sz w:val="24"/>
        </w:rPr>
        <w:br/>
      </w:r>
      <w:r w:rsidRPr="00A4730E">
        <w:rPr>
          <w:b/>
          <w:bCs/>
          <w:sz w:val="24"/>
        </w:rPr>
        <w:t>Nieograniczony, pełny i bezpośredni dostęp do dokumentów z postępowania można uzyskać pod adresem (URL)</w:t>
      </w:r>
      <w:r w:rsidRPr="00A4730E">
        <w:rPr>
          <w:sz w:val="24"/>
        </w:rPr>
        <w:t xml:space="preserve"> </w:t>
      </w:r>
    </w:p>
    <w:p w:rsidR="00A4730E" w:rsidRPr="00A4730E" w:rsidRDefault="00A4730E" w:rsidP="00A4730E">
      <w:pPr>
        <w:spacing w:after="0" w:line="240" w:lineRule="auto"/>
        <w:rPr>
          <w:sz w:val="24"/>
        </w:rPr>
      </w:pPr>
      <w:r w:rsidRPr="00A4730E">
        <w:rPr>
          <w:sz w:val="24"/>
        </w:rPr>
        <w:t xml:space="preserve">Tak </w:t>
      </w:r>
      <w:r w:rsidRPr="00A4730E">
        <w:rPr>
          <w:sz w:val="24"/>
        </w:rPr>
        <w:br/>
        <w:t xml:space="preserve">www.bip.um.swinoujscie.pl </w:t>
      </w:r>
    </w:p>
    <w:p w:rsidR="00A4730E" w:rsidRPr="00A4730E" w:rsidRDefault="00A4730E" w:rsidP="00A4730E">
      <w:pPr>
        <w:spacing w:after="0" w:line="240" w:lineRule="auto"/>
        <w:rPr>
          <w:sz w:val="24"/>
        </w:rPr>
      </w:pPr>
      <w:r w:rsidRPr="00A4730E">
        <w:rPr>
          <w:sz w:val="24"/>
        </w:rPr>
        <w:br/>
      </w:r>
      <w:r w:rsidRPr="00A4730E">
        <w:rPr>
          <w:b/>
          <w:bCs/>
          <w:sz w:val="24"/>
        </w:rPr>
        <w:t xml:space="preserve">Adres strony internetowej, na której zamieszczona będzie specyfikacja istotnych warunków zamówienia </w:t>
      </w:r>
    </w:p>
    <w:p w:rsidR="00A4730E" w:rsidRPr="00A4730E" w:rsidRDefault="00A4730E" w:rsidP="00A4730E">
      <w:pPr>
        <w:spacing w:after="0" w:line="240" w:lineRule="auto"/>
        <w:rPr>
          <w:sz w:val="24"/>
        </w:rPr>
      </w:pPr>
      <w:r w:rsidRPr="00A4730E">
        <w:rPr>
          <w:sz w:val="24"/>
        </w:rPr>
        <w:t xml:space="preserve">Tak </w:t>
      </w:r>
      <w:r w:rsidRPr="00A4730E">
        <w:rPr>
          <w:sz w:val="24"/>
        </w:rPr>
        <w:br/>
        <w:t xml:space="preserve">www.bip.um.swinoujscie.pl </w:t>
      </w:r>
    </w:p>
    <w:p w:rsidR="00A4730E" w:rsidRPr="00A4730E" w:rsidRDefault="00A4730E" w:rsidP="00A4730E">
      <w:pPr>
        <w:spacing w:after="0" w:line="240" w:lineRule="auto"/>
        <w:rPr>
          <w:sz w:val="24"/>
        </w:rPr>
      </w:pPr>
      <w:r w:rsidRPr="00A4730E">
        <w:rPr>
          <w:sz w:val="24"/>
        </w:rPr>
        <w:br/>
      </w:r>
      <w:r w:rsidRPr="00A4730E">
        <w:rPr>
          <w:b/>
          <w:bCs/>
          <w:sz w:val="24"/>
        </w:rPr>
        <w:t xml:space="preserve">Dostęp do dokumentów z postępowania jest ograniczony - więcej informacji można uzyskać pod adresem </w:t>
      </w:r>
    </w:p>
    <w:p w:rsidR="00A4730E" w:rsidRPr="00A4730E" w:rsidRDefault="00A4730E" w:rsidP="00A4730E">
      <w:pPr>
        <w:spacing w:after="0" w:line="240" w:lineRule="auto"/>
        <w:rPr>
          <w:sz w:val="24"/>
        </w:rPr>
      </w:pPr>
      <w:r w:rsidRPr="00A4730E">
        <w:rPr>
          <w:sz w:val="24"/>
        </w:rPr>
        <w:t xml:space="preserve">Nie </w:t>
      </w:r>
      <w:r w:rsidRPr="00A4730E">
        <w:rPr>
          <w:sz w:val="24"/>
        </w:rPr>
        <w:br/>
      </w:r>
    </w:p>
    <w:p w:rsidR="00A4730E" w:rsidRPr="00A4730E" w:rsidRDefault="00A4730E" w:rsidP="00A4730E">
      <w:pPr>
        <w:spacing w:after="0" w:line="240" w:lineRule="auto"/>
        <w:rPr>
          <w:sz w:val="24"/>
        </w:rPr>
      </w:pPr>
      <w:r w:rsidRPr="00A4730E">
        <w:rPr>
          <w:sz w:val="24"/>
        </w:rPr>
        <w:br/>
      </w:r>
      <w:r w:rsidRPr="00A4730E">
        <w:rPr>
          <w:b/>
          <w:bCs/>
          <w:sz w:val="24"/>
        </w:rPr>
        <w:t>Oferty lub wnioski o dopuszczenie do udziału w postępowaniu należy przesyłać:</w:t>
      </w:r>
      <w:r w:rsidRPr="00A4730E">
        <w:rPr>
          <w:sz w:val="24"/>
        </w:rPr>
        <w:t xml:space="preserve"> </w:t>
      </w:r>
      <w:r w:rsidRPr="00A4730E">
        <w:rPr>
          <w:sz w:val="24"/>
        </w:rPr>
        <w:br/>
      </w:r>
      <w:r w:rsidRPr="00A4730E">
        <w:rPr>
          <w:b/>
          <w:bCs/>
          <w:sz w:val="24"/>
        </w:rPr>
        <w:t>Elektronicznie</w:t>
      </w:r>
      <w:r w:rsidRPr="00A4730E">
        <w:rPr>
          <w:sz w:val="24"/>
        </w:rPr>
        <w:t xml:space="preserve"> </w:t>
      </w:r>
    </w:p>
    <w:p w:rsidR="00A4730E" w:rsidRPr="00A4730E" w:rsidRDefault="00A4730E" w:rsidP="00A4730E">
      <w:pPr>
        <w:spacing w:after="0" w:line="240" w:lineRule="auto"/>
        <w:rPr>
          <w:sz w:val="24"/>
        </w:rPr>
      </w:pPr>
      <w:r w:rsidRPr="00A4730E">
        <w:rPr>
          <w:sz w:val="24"/>
        </w:rPr>
        <w:t xml:space="preserve">Nie </w:t>
      </w:r>
      <w:r w:rsidRPr="00A4730E">
        <w:rPr>
          <w:sz w:val="24"/>
        </w:rPr>
        <w:br/>
        <w:t xml:space="preserve">adres </w:t>
      </w:r>
      <w:r w:rsidRPr="00A4730E">
        <w:rPr>
          <w:sz w:val="24"/>
        </w:rPr>
        <w:br/>
      </w:r>
    </w:p>
    <w:p w:rsidR="00A4730E" w:rsidRPr="00A4730E" w:rsidRDefault="00A4730E" w:rsidP="00A4730E">
      <w:pPr>
        <w:spacing w:after="0" w:line="240" w:lineRule="auto"/>
        <w:rPr>
          <w:sz w:val="24"/>
        </w:rPr>
      </w:pPr>
    </w:p>
    <w:p w:rsidR="00A4730E" w:rsidRPr="00A4730E" w:rsidRDefault="00A4730E" w:rsidP="00A4730E">
      <w:pPr>
        <w:spacing w:after="0" w:line="240" w:lineRule="auto"/>
        <w:rPr>
          <w:sz w:val="24"/>
        </w:rPr>
      </w:pPr>
      <w:r w:rsidRPr="00A4730E">
        <w:rPr>
          <w:b/>
          <w:bCs/>
          <w:sz w:val="24"/>
        </w:rPr>
        <w:t>Dopuszczone jest przesłanie ofert lub wniosków o dopuszczenie do udziału w postępowaniu w inny sposób:</w:t>
      </w:r>
      <w:r w:rsidRPr="00A4730E">
        <w:rPr>
          <w:sz w:val="24"/>
        </w:rPr>
        <w:t xml:space="preserve"> </w:t>
      </w:r>
      <w:r w:rsidRPr="00A4730E">
        <w:rPr>
          <w:sz w:val="24"/>
        </w:rPr>
        <w:br/>
        <w:t xml:space="preserve">Nie </w:t>
      </w:r>
      <w:r w:rsidRPr="00A4730E">
        <w:rPr>
          <w:sz w:val="24"/>
        </w:rPr>
        <w:br/>
        <w:t xml:space="preserve">Inny sposób: </w:t>
      </w:r>
      <w:r w:rsidRPr="00A4730E">
        <w:rPr>
          <w:sz w:val="24"/>
        </w:rPr>
        <w:br/>
      </w:r>
      <w:r w:rsidRPr="00A4730E">
        <w:rPr>
          <w:sz w:val="24"/>
        </w:rPr>
        <w:br/>
      </w:r>
      <w:r w:rsidRPr="00A4730E">
        <w:rPr>
          <w:b/>
          <w:bCs/>
          <w:sz w:val="24"/>
        </w:rPr>
        <w:t>Wymagane jest przesłanie ofert lub wniosków o dopuszczenie do udziału w postępowaniu w inny sposób:</w:t>
      </w:r>
      <w:r w:rsidRPr="00A4730E">
        <w:rPr>
          <w:sz w:val="24"/>
        </w:rPr>
        <w:t xml:space="preserve"> </w:t>
      </w:r>
      <w:r w:rsidRPr="00A4730E">
        <w:rPr>
          <w:sz w:val="24"/>
        </w:rPr>
        <w:br/>
        <w:t xml:space="preserve">Tak </w:t>
      </w:r>
      <w:r w:rsidRPr="00A4730E">
        <w:rPr>
          <w:sz w:val="24"/>
        </w:rPr>
        <w:br/>
        <w:t xml:space="preserve">Inny sposób: </w:t>
      </w:r>
      <w:r w:rsidRPr="00A4730E">
        <w:rPr>
          <w:sz w:val="24"/>
        </w:rPr>
        <w:br/>
        <w:t xml:space="preserve">w formie pisemnej; osobiście w siedzibie Zamawiającego; za pośrednictwem operatora pocztowego; kurierem; itp. </w:t>
      </w:r>
      <w:r w:rsidRPr="00A4730E">
        <w:rPr>
          <w:sz w:val="24"/>
        </w:rPr>
        <w:br/>
        <w:t xml:space="preserve">Adres: </w:t>
      </w:r>
      <w:r w:rsidRPr="00A4730E">
        <w:rPr>
          <w:sz w:val="24"/>
        </w:rPr>
        <w:br/>
        <w:t xml:space="preserve">Gmina Miasto Świnoujście, 72-600 Świnoujście, ul. Wojska Polskiego 1/5, parter - Stanowisko Obsługi Interesanta </w:t>
      </w:r>
    </w:p>
    <w:p w:rsidR="00A4730E" w:rsidRPr="00A4730E" w:rsidRDefault="00A4730E" w:rsidP="00A4730E">
      <w:pPr>
        <w:spacing w:after="0" w:line="240" w:lineRule="auto"/>
        <w:rPr>
          <w:sz w:val="24"/>
        </w:rPr>
      </w:pPr>
      <w:r w:rsidRPr="00A4730E">
        <w:rPr>
          <w:sz w:val="24"/>
        </w:rPr>
        <w:lastRenderedPageBreak/>
        <w:br/>
      </w:r>
      <w:r w:rsidRPr="00A4730E">
        <w:rPr>
          <w:b/>
          <w:bCs/>
          <w:sz w:val="24"/>
        </w:rPr>
        <w:t>Komunikacja elektroniczna wymaga korzystania z narzędzi i urządzeń lub formatów plików, które nie są ogólnie dostępne</w:t>
      </w:r>
      <w:r w:rsidRPr="00A4730E">
        <w:rPr>
          <w:sz w:val="24"/>
        </w:rPr>
        <w:t xml:space="preserve"> </w:t>
      </w:r>
    </w:p>
    <w:p w:rsidR="00A4730E" w:rsidRPr="00A4730E" w:rsidRDefault="00A4730E" w:rsidP="00A4730E">
      <w:pPr>
        <w:spacing w:after="0" w:line="240" w:lineRule="auto"/>
        <w:rPr>
          <w:sz w:val="24"/>
        </w:rPr>
      </w:pPr>
      <w:r w:rsidRPr="00A4730E">
        <w:rPr>
          <w:sz w:val="24"/>
        </w:rPr>
        <w:t xml:space="preserve">Nie </w:t>
      </w:r>
      <w:r w:rsidRPr="00A4730E">
        <w:rPr>
          <w:sz w:val="24"/>
        </w:rPr>
        <w:br/>
        <w:t xml:space="preserve">Nieograniczony, pełny, bezpośredni i bezpłatny dostęp do tych narzędzi można uzyskać pod adresem: (URL) </w:t>
      </w:r>
      <w:r w:rsidRPr="00A4730E">
        <w:rPr>
          <w:sz w:val="24"/>
        </w:rPr>
        <w:br/>
      </w:r>
    </w:p>
    <w:p w:rsidR="00A4730E" w:rsidRPr="00A4730E" w:rsidRDefault="00A4730E" w:rsidP="00A4730E">
      <w:pPr>
        <w:spacing w:after="0" w:line="240" w:lineRule="auto"/>
        <w:rPr>
          <w:sz w:val="24"/>
        </w:rPr>
      </w:pPr>
      <w:r w:rsidRPr="00A4730E">
        <w:rPr>
          <w:sz w:val="24"/>
          <w:u w:val="single"/>
        </w:rPr>
        <w:t xml:space="preserve">SEKCJA II: PRZEDMIOT ZAMÓWIENIA </w:t>
      </w:r>
    </w:p>
    <w:p w:rsidR="00A4730E" w:rsidRPr="00A4730E" w:rsidRDefault="00A4730E" w:rsidP="00A4730E">
      <w:pPr>
        <w:spacing w:after="0" w:line="240" w:lineRule="auto"/>
        <w:rPr>
          <w:sz w:val="24"/>
        </w:rPr>
      </w:pPr>
      <w:r w:rsidRPr="00A4730E">
        <w:rPr>
          <w:sz w:val="24"/>
        </w:rPr>
        <w:br/>
      </w:r>
      <w:r w:rsidRPr="00A4730E">
        <w:rPr>
          <w:b/>
          <w:bCs/>
          <w:sz w:val="24"/>
        </w:rPr>
        <w:t xml:space="preserve">II.1) Nazwa nadana zamówieniu przez zamawiającego: </w:t>
      </w:r>
      <w:r w:rsidRPr="00A4730E">
        <w:rPr>
          <w:sz w:val="24"/>
        </w:rPr>
        <w:t xml:space="preserve">„Zakup i dostawa sprzętu i pomocy dydaktycznych w ramach projektu: „Indywidualizacja procesu nauczania w Gminie Miasto Świnoujście” </w:t>
      </w:r>
      <w:r w:rsidRPr="00A4730E">
        <w:rPr>
          <w:sz w:val="24"/>
        </w:rPr>
        <w:br/>
      </w:r>
      <w:r w:rsidRPr="00A4730E">
        <w:rPr>
          <w:b/>
          <w:bCs/>
          <w:sz w:val="24"/>
        </w:rPr>
        <w:t xml:space="preserve">Numer referencyjny: </w:t>
      </w:r>
      <w:r w:rsidRPr="00A4730E">
        <w:rPr>
          <w:sz w:val="24"/>
        </w:rPr>
        <w:t xml:space="preserve">WE.271.1/1.2019 </w:t>
      </w:r>
      <w:r w:rsidRPr="00A4730E">
        <w:rPr>
          <w:sz w:val="24"/>
        </w:rPr>
        <w:br/>
      </w:r>
      <w:r w:rsidRPr="00A4730E">
        <w:rPr>
          <w:b/>
          <w:bCs/>
          <w:sz w:val="24"/>
        </w:rPr>
        <w:t xml:space="preserve">Przed wszczęciem postępowania o udzielenie zamówienia przeprowadzono dialog techniczny </w:t>
      </w:r>
    </w:p>
    <w:p w:rsidR="00A4730E" w:rsidRPr="00A4730E" w:rsidRDefault="00A4730E" w:rsidP="00A4730E">
      <w:pPr>
        <w:spacing w:after="0" w:line="240" w:lineRule="auto"/>
        <w:jc w:val="both"/>
        <w:rPr>
          <w:sz w:val="24"/>
        </w:rPr>
      </w:pPr>
      <w:r w:rsidRPr="00A4730E">
        <w:rPr>
          <w:sz w:val="24"/>
        </w:rPr>
        <w:t xml:space="preserve">Nie </w:t>
      </w:r>
    </w:p>
    <w:p w:rsidR="00A4730E" w:rsidRPr="00A4730E" w:rsidRDefault="00A4730E" w:rsidP="00A4730E">
      <w:pPr>
        <w:spacing w:after="0" w:line="240" w:lineRule="auto"/>
        <w:rPr>
          <w:sz w:val="24"/>
        </w:rPr>
      </w:pPr>
      <w:r w:rsidRPr="00A4730E">
        <w:rPr>
          <w:sz w:val="24"/>
        </w:rPr>
        <w:br/>
      </w:r>
      <w:r w:rsidRPr="00A4730E">
        <w:rPr>
          <w:b/>
          <w:bCs/>
          <w:sz w:val="24"/>
        </w:rPr>
        <w:t xml:space="preserve">II.2) Rodzaj zamówienia: </w:t>
      </w:r>
      <w:r w:rsidRPr="00A4730E">
        <w:rPr>
          <w:sz w:val="24"/>
        </w:rPr>
        <w:t xml:space="preserve">Dostawy </w:t>
      </w:r>
      <w:r w:rsidRPr="00A4730E">
        <w:rPr>
          <w:sz w:val="24"/>
        </w:rPr>
        <w:br/>
      </w:r>
      <w:r w:rsidRPr="00A4730E">
        <w:rPr>
          <w:b/>
          <w:bCs/>
          <w:sz w:val="24"/>
        </w:rPr>
        <w:t>II.3) Informacja o możliwości składania ofert częściowych</w:t>
      </w:r>
      <w:r w:rsidRPr="00A4730E">
        <w:rPr>
          <w:sz w:val="24"/>
        </w:rPr>
        <w:t xml:space="preserve"> </w:t>
      </w:r>
      <w:r w:rsidRPr="00A4730E">
        <w:rPr>
          <w:sz w:val="24"/>
        </w:rPr>
        <w:br/>
        <w:t xml:space="preserve">Zamówienie podzielone jest na części: </w:t>
      </w:r>
    </w:p>
    <w:p w:rsidR="00A4730E" w:rsidRPr="00A4730E" w:rsidRDefault="00A4730E" w:rsidP="00A4730E">
      <w:pPr>
        <w:spacing w:after="0" w:line="240" w:lineRule="auto"/>
        <w:rPr>
          <w:sz w:val="24"/>
        </w:rPr>
      </w:pPr>
      <w:r w:rsidRPr="00A4730E">
        <w:rPr>
          <w:sz w:val="24"/>
        </w:rPr>
        <w:t xml:space="preserve">Tak </w:t>
      </w:r>
      <w:r w:rsidRPr="00A4730E">
        <w:rPr>
          <w:sz w:val="24"/>
        </w:rPr>
        <w:br/>
      </w:r>
      <w:r w:rsidRPr="00A4730E">
        <w:rPr>
          <w:b/>
          <w:bCs/>
          <w:sz w:val="24"/>
        </w:rPr>
        <w:t>Oferty lub wnioski o dopuszczenie do udziału w postępowaniu można składać w odniesieniu do:</w:t>
      </w:r>
      <w:r w:rsidRPr="00A4730E">
        <w:rPr>
          <w:sz w:val="24"/>
        </w:rPr>
        <w:t xml:space="preserve"> </w:t>
      </w:r>
      <w:r w:rsidRPr="00A4730E">
        <w:rPr>
          <w:sz w:val="24"/>
        </w:rPr>
        <w:br/>
        <w:t xml:space="preserve">wszystkich części </w:t>
      </w:r>
    </w:p>
    <w:p w:rsidR="00A4730E" w:rsidRPr="00A4730E" w:rsidRDefault="00A4730E" w:rsidP="00A4730E">
      <w:pPr>
        <w:spacing w:after="0" w:line="240" w:lineRule="auto"/>
        <w:rPr>
          <w:sz w:val="24"/>
        </w:rPr>
      </w:pPr>
      <w:r w:rsidRPr="00A4730E">
        <w:rPr>
          <w:b/>
          <w:bCs/>
          <w:sz w:val="24"/>
        </w:rPr>
        <w:t>Zamawiający zastrzega sobie prawo do udzielenia łącznie następujących części lub grup części:</w:t>
      </w:r>
      <w:r w:rsidRPr="00A4730E">
        <w:rPr>
          <w:sz w:val="24"/>
        </w:rPr>
        <w:t xml:space="preserve"> </w:t>
      </w:r>
      <w:r w:rsidRPr="00A4730E">
        <w:rPr>
          <w:sz w:val="24"/>
        </w:rPr>
        <w:br/>
      </w:r>
      <w:r w:rsidRPr="00A4730E">
        <w:rPr>
          <w:sz w:val="24"/>
        </w:rPr>
        <w:br/>
      </w:r>
      <w:r w:rsidRPr="00A4730E">
        <w:rPr>
          <w:b/>
          <w:bCs/>
          <w:sz w:val="24"/>
        </w:rPr>
        <w:t>Maksymalna liczba części zamówienia, na które może zostać udzielone zamówienie jednemu wykonawcy:</w:t>
      </w:r>
      <w:r w:rsidRPr="00A4730E">
        <w:rPr>
          <w:sz w:val="24"/>
        </w:rPr>
        <w:t xml:space="preserve"> </w:t>
      </w:r>
      <w:r w:rsidRPr="00A4730E">
        <w:rPr>
          <w:sz w:val="24"/>
        </w:rPr>
        <w:br/>
        <w:t xml:space="preserve">11 </w:t>
      </w:r>
      <w:r w:rsidRPr="00A4730E">
        <w:rPr>
          <w:sz w:val="24"/>
        </w:rPr>
        <w:br/>
      </w:r>
      <w:r w:rsidRPr="00A4730E">
        <w:rPr>
          <w:sz w:val="24"/>
        </w:rPr>
        <w:br/>
      </w:r>
      <w:r w:rsidRPr="00A4730E">
        <w:rPr>
          <w:sz w:val="24"/>
        </w:rPr>
        <w:br/>
      </w:r>
      <w:r w:rsidRPr="00A4730E">
        <w:rPr>
          <w:b/>
          <w:bCs/>
          <w:sz w:val="24"/>
        </w:rPr>
        <w:t xml:space="preserve">II.4) Krótki opis przedmiotu zamówienia </w:t>
      </w:r>
      <w:r w:rsidRPr="00A4730E">
        <w:rPr>
          <w:i/>
          <w:iCs/>
          <w:sz w:val="24"/>
        </w:rPr>
        <w:t>(wielkość, zakres, rodzaj i ilość dostaw, usług lub robót budowlanych lub określenie zapotrzebowania i wymagań )</w:t>
      </w:r>
      <w:r w:rsidRPr="00A4730E">
        <w:rPr>
          <w:b/>
          <w:bCs/>
          <w:sz w:val="24"/>
        </w:rPr>
        <w:t xml:space="preserve"> a w przypadku partnerstwa innowacyjnego - określenie zapotrzebowania na innowacyjny produkt, usługę lub roboty budowlane: </w:t>
      </w:r>
      <w:r w:rsidRPr="00A4730E">
        <w:rPr>
          <w:sz w:val="24"/>
        </w:rPr>
        <w:t xml:space="preserve">Przedmiotem zamówienia jest zakup i dostawa sprzętu i pomocy dydaktycznych w ramach projektu: „Indywidualizacja procesu nauczania w Gminie Miasto Świnoujście”- projekt finansowany ze środków Funduszy Europejskich Program Regionalny RPO WZ 2014-2020W ramach działania RPZP.08.03.00 Wsparcie szkół i placówek prowadzących kształcenie ogólne oraz uczniów uczestniczących w kształceniu podstawowym, gimnazjalnym i ponadgimnazjalnym w ramach Strategii ZIT dla Szczecińskiego Obszaru Metropolitalnego. Na przedmiot zamówienia składa się 11 zadań: 1: Zakup i dostawa następującego fabrycznie nowego wyposażenia pracowni: a) przyrodniczej dla Szkoły Podstawowej nr 4 z Oddziałami Integracyjnymi w Świnoujściu, ul. Szkolna 1, 72 - 600 Świnoujście, b) matematycznej i przyrodniczej dla Szkoły Podstawowej nr 6 w Świnoujściu, ul. Stanisława Staszica 17, 72 - 600 Świnoujście. 2: Zakup i dostawa następującego fabrycznie nowego specjalistycznego wyposażenia oraz materiałów i pomocy dydaktycznych do pracowni: a) do terapii metodą </w:t>
      </w:r>
      <w:proofErr w:type="spellStart"/>
      <w:r w:rsidRPr="00A4730E">
        <w:rPr>
          <w:sz w:val="24"/>
        </w:rPr>
        <w:t>Biofeedback</w:t>
      </w:r>
      <w:proofErr w:type="spellEnd"/>
      <w:r w:rsidRPr="00A4730E">
        <w:rPr>
          <w:sz w:val="24"/>
        </w:rPr>
        <w:t xml:space="preserve"> w Szkole Podstawowej nr 2 w Świnoujściu, ul. Białoruska 2, 72-602 Świnoujście, b) do terapii metodą </w:t>
      </w:r>
      <w:proofErr w:type="spellStart"/>
      <w:r w:rsidRPr="00A4730E">
        <w:rPr>
          <w:sz w:val="24"/>
        </w:rPr>
        <w:t>Warnkego</w:t>
      </w:r>
      <w:proofErr w:type="spellEnd"/>
      <w:r w:rsidRPr="00A4730E">
        <w:rPr>
          <w:sz w:val="24"/>
        </w:rPr>
        <w:t xml:space="preserve"> w Szkole Podstawowej nr 2 w Świnoujściu, ul. Białoruska 2, 72-602 Świnoujście, c) do terapii metodą </w:t>
      </w:r>
      <w:proofErr w:type="spellStart"/>
      <w:r w:rsidRPr="00A4730E">
        <w:rPr>
          <w:sz w:val="24"/>
        </w:rPr>
        <w:lastRenderedPageBreak/>
        <w:t>Biofeedback</w:t>
      </w:r>
      <w:proofErr w:type="spellEnd"/>
      <w:r w:rsidRPr="00A4730E">
        <w:rPr>
          <w:sz w:val="24"/>
        </w:rPr>
        <w:t xml:space="preserve"> w Szkole Podstawowej nr 4 z Oddziałami Integracyjnymi w Świnoujściu, ul. Szkolna 1, 72-600 Świnoujście, d) do terapii metodą </w:t>
      </w:r>
      <w:proofErr w:type="spellStart"/>
      <w:r w:rsidRPr="00A4730E">
        <w:rPr>
          <w:sz w:val="24"/>
        </w:rPr>
        <w:t>Biofeedback</w:t>
      </w:r>
      <w:proofErr w:type="spellEnd"/>
      <w:r w:rsidRPr="00A4730E">
        <w:rPr>
          <w:sz w:val="24"/>
        </w:rPr>
        <w:t xml:space="preserve"> w Szkole Podstawowej nr 6 w Świnoujściu, ul. Stanisława Staszica 17, 72-600 Świnoujście. 3: Zakup i dostawa doposażenia, materiałów i pomocy dydaktycznych dla Szkoły Podstawowej nr 2 w Świnoujściu, ul. Białoruska 2, 72-602 Świnoujście do zajęć: a) wyrównawczych z języka polskiego kl. 4 – 8, b) wyrównawczych z matematyki kl. 4 – 8, c) wyrównawczych z edukacji polonistyczno-przyrodniczej kl. 1, d) wyrównawczych z edukacji matematycznej kl. 1 – 4, e) wyrównawczych z j. angielskiego kl. 1 i kl. 4 – 8. 4: Zakup i dostawa specjalistycznego doposażenia dla Szkoły Podstawowej nr 4 z Oddziałami Integracyjnymi w Świnoujściu, ul. Szkolna 1, 72-600 Świnoujście do pracowni: a) do zajęć rewalidacyjnych, b) do terapii z uczniem o specjalnych potrzebach edukacyjnych. 5: Zakup i dostawa wyposażenia i pomocy dydaktycznych dla Szkoły Podstawowej nr 4 z Oddziałami Integracyjnymi w Świnoujściu, ul. Szkolna 1, 72-600 Świnoujście: a) do zajęć </w:t>
      </w:r>
      <w:proofErr w:type="spellStart"/>
      <w:r w:rsidRPr="00A4730E">
        <w:rPr>
          <w:sz w:val="24"/>
        </w:rPr>
        <w:t>Biofeedback</w:t>
      </w:r>
      <w:proofErr w:type="spellEnd"/>
      <w:r w:rsidRPr="00A4730E">
        <w:rPr>
          <w:sz w:val="24"/>
        </w:rPr>
        <w:t xml:space="preserve">, b) do rewalidacji i pracy z uczniem o specjalnych potrzebach edukacyjnych, c) do zajęć z stymulacji wielozmysłowej, d) do zajęć z kinezjologii, e) do terapii logopedycznej z programowaniem języka kl. 4 – 8, f) do zajęć rozwijających mowę kl. 4 – 8, g) do zajęć socjoterapeutycznych kl. 4 – 8, h) do zajęć z terapii ręki kl. 4 – 5, i) do zajęć z arteterapii kl. 5, j) do zajęć zwinne rączki kl. 1, k) do zajęć dydaktyczno-wyrównawczych przyrodniczych, z języka angielskiego, matematyki, języka polskiego kl. 4 - 8, l) do zajęć dydaktyczno-wyrównawczych z języka polskiego kl. 1 – 3, edukacji matematyczno-przyrodniczej kl. 1, m) do zajęć z uczniem zdolnym: koło polonistyczne kl. 4 - 8, koło matematyczne kl. 1 i kl. 4 - 8, n) do zajęć z uczniem zdolnym: koło matematyczne kl. 1 i kl. 4 – 8, o) do zajęć z uczniem zdolnym: koło polonistyczne kl. 4 - 8, koło języka angielskiego kl. 4 – 8, p) do zajęć z uczniem zdolnym: koło języka angielskiego kl. 4 – 8, q) do zajęć z uczniem zdolnym: koło przyrodnicze kl. 4 – 8, r) do zajęć z uczniem zdolnym: koło matematyczno- przyrodnicze kl. 1, s) do zajęć krawieckich, t) do zajęć informatycznych kl. 1, u) do zajęć teatralnych. 6: Zakup i dostawa wyposażenia dla Szkoły Podstawowej nr 9 w Świnoujściu, ul. Sąsiedzka 13a, 72-605 Świnoujście: a) do zajęć logopedycznych. 7: Zakup i dostawa wyposażenia bazy edukacyjnej i materiałów dla Szkoły Podstawowej nr 6 w Świnoujściu, ul. Stanisława Staszica 17, 72-600 Świnoujście: a) do zajęć specjalistycznych korekcyjno-kompensacyjnych kl. 1, b) do zajęć specjalistycznych logopedycznych kl. 1, c) do zajęć dydaktyczno-wyrównawczych matematyczno-polonistycznych kl. 1, d) do zajęć dla ucznia zdolnego język angielski kl. 4 - 8, e) do zajęć dla ucznia zdolnego matematyczno-polonistyczno-przyrodniczych kl. 1, f) do zajęć wyrównawczych dla ucznia zdolnego polonistycznych kl. 4 – 8, g) do zajęć dla ucznia zdolnego przyrodniczych kl. 4 – 8, h) zajęcia koszykarskie kl. 4 – 8. 8: Zakup i dostawa wyposażenia bazy edukacyjnej i materiałów dla Szkoły Podstawowej nr 6 w Świnoujściu, ul. Stanisława Staszica 17, 72-600 Świnoujście: a) do zajęć specjalistycznych z terapii pedagogicznej, socjoterapii, trening zastępowania agresji, a) do zajęć z języka angielskiego, b) do zajęć z doradztwa zawodowego. 9: Zakup i dostawa wyposażenia bazy edukacyjnej dla Szkoły Podstawowej nr 9 w Świnoujściu, ul. Sąsiedzka 13a, 72-605 Świnoujście: a) do zajęć artystycznych, b) do zajęć logopedycznych. 10: Zakup i dostawa wyposażenia bazy edukacyjnej i materiałów dla Szkoły Podstawowej nr 9 w Świnoujściu, ul. Sąsiedzka 13a, 72-605 Świnoujście: a) do zajęć logopedycznych, b) do zajęć terapeutycznych, c) do zajęć wyrównawczych z języka polskiego kl. 4 – 8, d) do zajęć wyrównawczych z matematyki kl. 4 – 8, e) do zajęć matematycznych z uczniem zdolnym, f) do zajęć przyrodniczych z uczniem zdolnym, g) do zajęć wyrównawczych z języka angielskiego, h) do zajęć artystycznych z uczniem zdolnym. 11: Zakup i dostawa wyposażenia bazy edukacyjnej dla: a) Szkoły Podstawowej nr 9 w Świnoujściu, ul. Sąsiedzka 13a, 72-605 Świnoujście, b) Szkoły Podstawowej nr 4 z Oddziałami Integracyjnymi w Świnoujściu, ul. Szkolna 1, 72-600 Świnoujście, c) Szkoły Podstawowej nr 6 w Świnoujściu, ul. Stanisława Staszica 17, 72-600 </w:t>
      </w:r>
      <w:r w:rsidRPr="00A4730E">
        <w:rPr>
          <w:sz w:val="24"/>
        </w:rPr>
        <w:lastRenderedPageBreak/>
        <w:t xml:space="preserve">Świnoujście. Szczegółowe opisy przedmiotów zamówienia do każdego zadania zawierają odpowiednio załączniki: do zadania nr 1 - Załącznik nr 7 do </w:t>
      </w:r>
      <w:proofErr w:type="spellStart"/>
      <w:r w:rsidRPr="00A4730E">
        <w:rPr>
          <w:sz w:val="24"/>
        </w:rPr>
        <w:t>siwz</w:t>
      </w:r>
      <w:proofErr w:type="spellEnd"/>
      <w:r w:rsidRPr="00A4730E">
        <w:rPr>
          <w:sz w:val="24"/>
        </w:rPr>
        <w:t xml:space="preserve">; do zadania nr 2 - Załącznik nr 8 do </w:t>
      </w:r>
      <w:proofErr w:type="spellStart"/>
      <w:r w:rsidRPr="00A4730E">
        <w:rPr>
          <w:sz w:val="24"/>
        </w:rPr>
        <w:t>siwz</w:t>
      </w:r>
      <w:proofErr w:type="spellEnd"/>
      <w:r w:rsidRPr="00A4730E">
        <w:rPr>
          <w:sz w:val="24"/>
        </w:rPr>
        <w:t xml:space="preserve">; do zadania nr 3 - Załącznik nr 9 do </w:t>
      </w:r>
      <w:proofErr w:type="spellStart"/>
      <w:r w:rsidRPr="00A4730E">
        <w:rPr>
          <w:sz w:val="24"/>
        </w:rPr>
        <w:t>siwz</w:t>
      </w:r>
      <w:proofErr w:type="spellEnd"/>
      <w:r w:rsidRPr="00A4730E">
        <w:rPr>
          <w:sz w:val="24"/>
        </w:rPr>
        <w:t xml:space="preserve">; do zadania nr 4 - Załącznik nr 10 do </w:t>
      </w:r>
      <w:proofErr w:type="spellStart"/>
      <w:r w:rsidRPr="00A4730E">
        <w:rPr>
          <w:sz w:val="24"/>
        </w:rPr>
        <w:t>siwz</w:t>
      </w:r>
      <w:proofErr w:type="spellEnd"/>
      <w:r w:rsidRPr="00A4730E">
        <w:rPr>
          <w:sz w:val="24"/>
        </w:rPr>
        <w:t xml:space="preserve">; do zadania nr 5 - Załącznik nr 11 do </w:t>
      </w:r>
      <w:proofErr w:type="spellStart"/>
      <w:r w:rsidRPr="00A4730E">
        <w:rPr>
          <w:sz w:val="24"/>
        </w:rPr>
        <w:t>siwz</w:t>
      </w:r>
      <w:proofErr w:type="spellEnd"/>
      <w:r w:rsidRPr="00A4730E">
        <w:rPr>
          <w:sz w:val="24"/>
        </w:rPr>
        <w:t xml:space="preserve">; do zadania nr 6 - Załącznik nr 12 do </w:t>
      </w:r>
      <w:proofErr w:type="spellStart"/>
      <w:r w:rsidRPr="00A4730E">
        <w:rPr>
          <w:sz w:val="24"/>
        </w:rPr>
        <w:t>siwz</w:t>
      </w:r>
      <w:proofErr w:type="spellEnd"/>
      <w:r w:rsidRPr="00A4730E">
        <w:rPr>
          <w:sz w:val="24"/>
        </w:rPr>
        <w:t xml:space="preserve">; do zadania nr 7 - Załącznik nr 13 do </w:t>
      </w:r>
      <w:proofErr w:type="spellStart"/>
      <w:r w:rsidRPr="00A4730E">
        <w:rPr>
          <w:sz w:val="24"/>
        </w:rPr>
        <w:t>siwz</w:t>
      </w:r>
      <w:proofErr w:type="spellEnd"/>
      <w:r w:rsidRPr="00A4730E">
        <w:rPr>
          <w:sz w:val="24"/>
        </w:rPr>
        <w:t xml:space="preserve">; do zadania nr 8 - Załącznik nr 14 do </w:t>
      </w:r>
      <w:proofErr w:type="spellStart"/>
      <w:r w:rsidRPr="00A4730E">
        <w:rPr>
          <w:sz w:val="24"/>
        </w:rPr>
        <w:t>siwz</w:t>
      </w:r>
      <w:proofErr w:type="spellEnd"/>
      <w:r w:rsidRPr="00A4730E">
        <w:rPr>
          <w:sz w:val="24"/>
        </w:rPr>
        <w:t xml:space="preserve">; do zadania nr 9 - Załącznik nr 15 do </w:t>
      </w:r>
      <w:proofErr w:type="spellStart"/>
      <w:r w:rsidRPr="00A4730E">
        <w:rPr>
          <w:sz w:val="24"/>
        </w:rPr>
        <w:t>siwz</w:t>
      </w:r>
      <w:proofErr w:type="spellEnd"/>
      <w:r w:rsidRPr="00A4730E">
        <w:rPr>
          <w:sz w:val="24"/>
        </w:rPr>
        <w:t xml:space="preserve">; do zadania nr 10 - Załącznik nr 16 do </w:t>
      </w:r>
      <w:proofErr w:type="spellStart"/>
      <w:r w:rsidRPr="00A4730E">
        <w:rPr>
          <w:sz w:val="24"/>
        </w:rPr>
        <w:t>siwz</w:t>
      </w:r>
      <w:proofErr w:type="spellEnd"/>
      <w:r w:rsidRPr="00A4730E">
        <w:rPr>
          <w:sz w:val="24"/>
        </w:rPr>
        <w:t xml:space="preserve">; do zadania nr 11 - Załącznik nr 17 do </w:t>
      </w:r>
      <w:proofErr w:type="spellStart"/>
      <w:r w:rsidRPr="00A4730E">
        <w:rPr>
          <w:sz w:val="24"/>
        </w:rPr>
        <w:t>siwz</w:t>
      </w:r>
      <w:proofErr w:type="spellEnd"/>
      <w:r w:rsidRPr="00A4730E">
        <w:rPr>
          <w:sz w:val="24"/>
        </w:rPr>
        <w:t xml:space="preserve">.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 Wykonawca zobowiązany jest dostarczyć przedmiot zamówienia na adres: Dla zadania 1 a) Szkoła Podstawowa nr 4 z Oddziałami Integracyjnymi im. kpt. ż. w. Mamerta Stankiewicza ul. Szkolna 1, 72-600 Świnoujście, telefon: 91 321 28 81, b) Szkoła Podstawowa nr 6 im. Mieszka I ul. Stanisława Staszica 17, 72-600 Świnoujście, telefon: 91 321 37 07. Dla zadania 2 a) Szkoła Podstawowa nr 2 im. mjr Henryka Sucharskiego ul. Białoruska 2, 72-602 Świnoujście, telefon: 91 321 52 32, b) Szkoła Podstawowa nr 4 z Oddziałami Integracyjnymi im. kpt. ż. w. Mamerta Stankiewicza ul. Szkolna 1, 72-600 Świnoujście, telefon: 91 321 28 81, c) Szkoła Podstawowa nr 6 im. Mieszka I ul. Stanisława Staszica 17, 72-600 Świnoujście, telefon: 91 321 37 07. Dla zadania 3 Szkoła Podstawowa nr 2 im. mjr Henryka Sucharskiego ul. Białoruska 2, 72-602 Świnoujście, telefon: 91 321 52 32, Dla zadania 4 i 5 Szkoła Podstawowa nr 4 z Oddziałami Integracyjnymi im. kpt. ż. w. Mamerta Stankiewicza ul. Szkolna 1, 72-600 Świnoujście, telefon: 91 321 28 81, Dla zadania 6 Szkoła Podstawowa nr 9 im. Jana Pawła II ul. Sąsiedzka 13a, 72-605 Świnoujście, telefon: 91 322 17 24 Dla zadania 7 i 8 Szkoła Podstawowa nr 6 im. Mieszka I ul. Stanisława Staszica 17, 72-600 Świnoujście, telefon: 91 321 37 07. Dla zadania 9 i 10 Szkoła Podstawowa nr 9 im. Jana Pawła II ul. Sąsiedzka 13a, 72-605 Świnoujście, telefon: 91 322 17 24 Dla zadania 11 a) Szkoła Podstawowa nr 9 im. Jana Pawła II ul. Sąsiedzka 13a, 72-605 Świnoujście, tel. 91 322 17 24, b) Szkoła Podstawowa nr 4 z Oddziałami Integracyjnymi im. kpt. ż. w. Mamerta Stankiewicza ul. Szkolna 1, 72-600 Świnoujście, telefon: 91 321 28 81, c) Szkoła Podstawowa nr 6 im. Mieszka I ul. Stanisława Staszica 17, 72-600 Świnoujście, telefon: 91 321 37 07. </w:t>
      </w:r>
      <w:r w:rsidRPr="00A4730E">
        <w:rPr>
          <w:sz w:val="24"/>
        </w:rPr>
        <w:br/>
      </w:r>
      <w:r w:rsidRPr="00A4730E">
        <w:rPr>
          <w:sz w:val="24"/>
        </w:rPr>
        <w:br/>
      </w:r>
      <w:r w:rsidRPr="00A4730E">
        <w:rPr>
          <w:b/>
          <w:bCs/>
          <w:sz w:val="24"/>
        </w:rPr>
        <w:lastRenderedPageBreak/>
        <w:t xml:space="preserve">II.5) Główny kod CPV: </w:t>
      </w:r>
      <w:r w:rsidRPr="00A4730E">
        <w:rPr>
          <w:sz w:val="24"/>
        </w:rPr>
        <w:t xml:space="preserve">39162100-6 </w:t>
      </w:r>
      <w:r w:rsidRPr="00A4730E">
        <w:rPr>
          <w:sz w:val="24"/>
        </w:rPr>
        <w:br/>
      </w:r>
      <w:r w:rsidRPr="00A4730E">
        <w:rPr>
          <w:b/>
          <w:bCs/>
          <w:sz w:val="24"/>
        </w:rPr>
        <w:t>Dodatkowe kody CPV:</w:t>
      </w:r>
      <w:r w:rsidRPr="00A4730E">
        <w:rPr>
          <w:sz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Kod CPV</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39162000-5</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32322000-6</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39162110-9</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22111000-1</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48190000-6</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37524100-8</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48520000-9</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39162200-7</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48000000-8</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30213100-6</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38653400-1</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38652100-1</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38651000-3</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38500000-0</w:t>
            </w:r>
          </w:p>
        </w:tc>
      </w:tr>
    </w:tbl>
    <w:p w:rsidR="00A4730E" w:rsidRPr="00A4730E" w:rsidRDefault="00A4730E" w:rsidP="00A4730E">
      <w:pPr>
        <w:spacing w:after="0" w:line="240" w:lineRule="auto"/>
        <w:rPr>
          <w:sz w:val="24"/>
        </w:rPr>
      </w:pPr>
      <w:r w:rsidRPr="00A4730E">
        <w:rPr>
          <w:sz w:val="24"/>
        </w:rPr>
        <w:br/>
      </w:r>
      <w:r w:rsidRPr="00A4730E">
        <w:rPr>
          <w:sz w:val="24"/>
        </w:rPr>
        <w:br/>
      </w:r>
      <w:r w:rsidRPr="00A4730E">
        <w:rPr>
          <w:b/>
          <w:bCs/>
          <w:sz w:val="24"/>
        </w:rPr>
        <w:t xml:space="preserve">II.6) Całkowita wartość zamówienia </w:t>
      </w:r>
      <w:r w:rsidRPr="00A4730E">
        <w:rPr>
          <w:i/>
          <w:iCs/>
          <w:sz w:val="24"/>
        </w:rPr>
        <w:t>(jeżeli zamawiający podaje informacje o wartości zamówienia)</w:t>
      </w:r>
      <w:r w:rsidRPr="00A4730E">
        <w:rPr>
          <w:sz w:val="24"/>
        </w:rPr>
        <w:t xml:space="preserve">: </w:t>
      </w:r>
      <w:r w:rsidRPr="00A4730E">
        <w:rPr>
          <w:sz w:val="24"/>
        </w:rPr>
        <w:br/>
        <w:t xml:space="preserve">Wartość bez VAT: </w:t>
      </w:r>
      <w:r w:rsidRPr="00A4730E">
        <w:rPr>
          <w:sz w:val="24"/>
        </w:rPr>
        <w:br/>
        <w:t xml:space="preserve">Waluta: </w:t>
      </w:r>
    </w:p>
    <w:p w:rsidR="00A4730E" w:rsidRPr="00A4730E" w:rsidRDefault="00A4730E" w:rsidP="00A4730E">
      <w:pPr>
        <w:spacing w:after="0" w:line="240" w:lineRule="auto"/>
        <w:rPr>
          <w:sz w:val="24"/>
        </w:rPr>
      </w:pPr>
      <w:r w:rsidRPr="00A4730E">
        <w:rPr>
          <w:sz w:val="24"/>
        </w:rPr>
        <w:br/>
      </w:r>
      <w:r w:rsidRPr="00A4730E">
        <w:rPr>
          <w:i/>
          <w:iCs/>
          <w:sz w:val="24"/>
        </w:rPr>
        <w:t>(w przypadku umów ramowych lub dynamicznego systemu zakupów – szacunkowa całkowita maksymalna wartość w całym okresie obowiązywania umowy ramowej lub dynamicznego systemu zakupów)</w:t>
      </w:r>
      <w:r w:rsidRPr="00A4730E">
        <w:rPr>
          <w:sz w:val="24"/>
        </w:rPr>
        <w:t xml:space="preserve"> </w:t>
      </w:r>
    </w:p>
    <w:p w:rsidR="00A4730E" w:rsidRPr="00A4730E" w:rsidRDefault="00A4730E" w:rsidP="00A4730E">
      <w:pPr>
        <w:spacing w:after="0" w:line="240" w:lineRule="auto"/>
        <w:rPr>
          <w:sz w:val="24"/>
        </w:rPr>
      </w:pPr>
      <w:r w:rsidRPr="00A4730E">
        <w:rPr>
          <w:sz w:val="24"/>
        </w:rPr>
        <w:br/>
      </w:r>
      <w:r w:rsidRPr="00A4730E">
        <w:rPr>
          <w:b/>
          <w:bCs/>
          <w:sz w:val="24"/>
        </w:rPr>
        <w:t xml:space="preserve">II.7) Czy przewiduje się udzielenie zamówień, o których mowa w art. 67 ust. 1 pkt 6 i 7 lub w art. 134 ust. 6 pkt 3 ustawy </w:t>
      </w:r>
      <w:proofErr w:type="spellStart"/>
      <w:r w:rsidRPr="00A4730E">
        <w:rPr>
          <w:b/>
          <w:bCs/>
          <w:sz w:val="24"/>
        </w:rPr>
        <w:t>Pzp</w:t>
      </w:r>
      <w:proofErr w:type="spellEnd"/>
      <w:r w:rsidRPr="00A4730E">
        <w:rPr>
          <w:b/>
          <w:bCs/>
          <w:sz w:val="24"/>
        </w:rPr>
        <w:t xml:space="preserve">: </w:t>
      </w:r>
      <w:r w:rsidRPr="00A4730E">
        <w:rPr>
          <w:sz w:val="24"/>
        </w:rPr>
        <w:t xml:space="preserve">Nie </w:t>
      </w:r>
      <w:r w:rsidRPr="00A4730E">
        <w:rPr>
          <w:sz w:val="24"/>
        </w:rPr>
        <w:br/>
        <w:t xml:space="preserve">Określenie przedmiotu, wielkości lub zakresu oraz warunków na jakich zostaną udzielone zamówienia, o których mowa w art. 67 ust. 1 pkt 6 lub w art. 134 ust. 6 pkt 3 ustawy </w:t>
      </w:r>
      <w:proofErr w:type="spellStart"/>
      <w:r w:rsidRPr="00A4730E">
        <w:rPr>
          <w:sz w:val="24"/>
        </w:rPr>
        <w:t>Pzp</w:t>
      </w:r>
      <w:proofErr w:type="spellEnd"/>
      <w:r w:rsidRPr="00A4730E">
        <w:rPr>
          <w:sz w:val="24"/>
        </w:rPr>
        <w:t xml:space="preserve">: </w:t>
      </w:r>
      <w:r w:rsidRPr="00A4730E">
        <w:rPr>
          <w:sz w:val="24"/>
        </w:rPr>
        <w:br/>
      </w:r>
      <w:r w:rsidRPr="00A4730E">
        <w:rPr>
          <w:b/>
          <w:bCs/>
          <w:sz w:val="24"/>
        </w:rPr>
        <w:t>II.8) Okres, w którym realizowane będzie zamówienie lub okres, na który została zawarta umowa ramowa lub okres, na który został ustanowiony dynamiczny system zakupów:</w:t>
      </w:r>
      <w:r w:rsidRPr="00A4730E">
        <w:rPr>
          <w:sz w:val="24"/>
        </w:rPr>
        <w:t xml:space="preserve"> </w:t>
      </w:r>
      <w:r w:rsidRPr="00A4730E">
        <w:rPr>
          <w:sz w:val="24"/>
        </w:rPr>
        <w:br/>
        <w:t>miesiącach:   </w:t>
      </w:r>
      <w:r w:rsidRPr="00A4730E">
        <w:rPr>
          <w:i/>
          <w:iCs/>
          <w:sz w:val="24"/>
        </w:rPr>
        <w:t xml:space="preserve"> lub </w:t>
      </w:r>
      <w:r w:rsidRPr="00A4730E">
        <w:rPr>
          <w:b/>
          <w:bCs/>
          <w:sz w:val="24"/>
        </w:rPr>
        <w:t>dniach:</w:t>
      </w:r>
      <w:r w:rsidRPr="00A4730E">
        <w:rPr>
          <w:sz w:val="24"/>
        </w:rPr>
        <w:t xml:space="preserve"> 30 </w:t>
      </w:r>
      <w:r w:rsidRPr="00A4730E">
        <w:rPr>
          <w:sz w:val="24"/>
        </w:rPr>
        <w:br/>
      </w:r>
      <w:r w:rsidRPr="00A4730E">
        <w:rPr>
          <w:i/>
          <w:iCs/>
          <w:sz w:val="24"/>
        </w:rPr>
        <w:t>lub</w:t>
      </w:r>
      <w:r w:rsidRPr="00A4730E">
        <w:rPr>
          <w:sz w:val="24"/>
        </w:rPr>
        <w:t xml:space="preserve"> </w:t>
      </w:r>
      <w:r w:rsidRPr="00A4730E">
        <w:rPr>
          <w:sz w:val="24"/>
        </w:rPr>
        <w:br/>
      </w:r>
      <w:r w:rsidRPr="00A4730E">
        <w:rPr>
          <w:b/>
          <w:bCs/>
          <w:sz w:val="24"/>
        </w:rPr>
        <w:t xml:space="preserve">data rozpoczęcia: </w:t>
      </w:r>
      <w:r w:rsidRPr="00A4730E">
        <w:rPr>
          <w:sz w:val="24"/>
        </w:rPr>
        <w:t> </w:t>
      </w:r>
      <w:r w:rsidRPr="00A4730E">
        <w:rPr>
          <w:i/>
          <w:iCs/>
          <w:sz w:val="24"/>
        </w:rPr>
        <w:t xml:space="preserve"> lub </w:t>
      </w:r>
      <w:r w:rsidRPr="00A4730E">
        <w:rPr>
          <w:b/>
          <w:bCs/>
          <w:sz w:val="24"/>
        </w:rPr>
        <w:t xml:space="preserve">zakończenia: </w:t>
      </w:r>
      <w:r w:rsidRPr="00A4730E">
        <w:rPr>
          <w:sz w:val="24"/>
        </w:rPr>
        <w:br/>
      </w:r>
      <w:r w:rsidRPr="00A4730E">
        <w:rPr>
          <w:sz w:val="24"/>
        </w:rPr>
        <w:br/>
      </w:r>
      <w:r w:rsidRPr="00A4730E">
        <w:rPr>
          <w:b/>
          <w:bCs/>
          <w:sz w:val="24"/>
        </w:rPr>
        <w:t xml:space="preserve">II.9) Informacje dodatkowe: </w:t>
      </w:r>
      <w:r w:rsidRPr="00A4730E">
        <w:rPr>
          <w:sz w:val="24"/>
        </w:rPr>
        <w:t xml:space="preserve">do 30 dni licząc od dnia następnego po dacie zawarcia umowy </w:t>
      </w:r>
    </w:p>
    <w:p w:rsidR="00A4730E" w:rsidRPr="00A4730E" w:rsidRDefault="00A4730E" w:rsidP="00A4730E">
      <w:pPr>
        <w:spacing w:after="0" w:line="240" w:lineRule="auto"/>
        <w:rPr>
          <w:sz w:val="24"/>
        </w:rPr>
      </w:pPr>
      <w:r w:rsidRPr="00A4730E">
        <w:rPr>
          <w:sz w:val="24"/>
          <w:u w:val="single"/>
        </w:rPr>
        <w:t xml:space="preserve">SEKCJA III: INFORMACJE O CHARAKTERZE PRAWNYM, EKONOMICZNYM, FINANSOWYM I TECHNICZNYM </w:t>
      </w:r>
    </w:p>
    <w:p w:rsidR="00A4730E" w:rsidRPr="00A4730E" w:rsidRDefault="00A4730E" w:rsidP="00A4730E">
      <w:pPr>
        <w:spacing w:after="0" w:line="240" w:lineRule="auto"/>
        <w:rPr>
          <w:sz w:val="24"/>
        </w:rPr>
      </w:pPr>
      <w:r w:rsidRPr="00A4730E">
        <w:rPr>
          <w:b/>
          <w:bCs/>
          <w:sz w:val="24"/>
        </w:rPr>
        <w:t xml:space="preserve">III.1) WARUNKI UDZIAŁU W POSTĘPOWANIU </w:t>
      </w:r>
    </w:p>
    <w:p w:rsidR="00A4730E" w:rsidRPr="00A4730E" w:rsidRDefault="00A4730E" w:rsidP="00A4730E">
      <w:pPr>
        <w:spacing w:after="0" w:line="240" w:lineRule="auto"/>
        <w:rPr>
          <w:sz w:val="24"/>
        </w:rPr>
      </w:pPr>
      <w:r w:rsidRPr="00A4730E">
        <w:rPr>
          <w:b/>
          <w:bCs/>
          <w:sz w:val="24"/>
        </w:rPr>
        <w:t>III.1.1) Kompetencje lub uprawnienia do prowadzenia określonej działalności zawodowej, o ile wynika to z odrębnych przepisów</w:t>
      </w:r>
      <w:r w:rsidRPr="00A4730E">
        <w:rPr>
          <w:sz w:val="24"/>
        </w:rPr>
        <w:t xml:space="preserve"> </w:t>
      </w:r>
      <w:r w:rsidRPr="00A4730E">
        <w:rPr>
          <w:sz w:val="24"/>
        </w:rPr>
        <w:br/>
        <w:t xml:space="preserve">Określenie warunków: Zamawiający nie stawia warunku w tym zakresie </w:t>
      </w:r>
      <w:r w:rsidRPr="00A4730E">
        <w:rPr>
          <w:sz w:val="24"/>
        </w:rPr>
        <w:br/>
        <w:t xml:space="preserve">Informacje dodatkowe nie dotyczy </w:t>
      </w:r>
      <w:r w:rsidRPr="00A4730E">
        <w:rPr>
          <w:sz w:val="24"/>
        </w:rPr>
        <w:br/>
      </w:r>
      <w:r w:rsidRPr="00A4730E">
        <w:rPr>
          <w:b/>
          <w:bCs/>
          <w:sz w:val="24"/>
        </w:rPr>
        <w:t xml:space="preserve">III.1.2) Sytuacja finansowa lub ekonomiczna </w:t>
      </w:r>
      <w:r w:rsidRPr="00A4730E">
        <w:rPr>
          <w:sz w:val="24"/>
        </w:rPr>
        <w:br/>
      </w:r>
      <w:r w:rsidRPr="00A4730E">
        <w:rPr>
          <w:sz w:val="24"/>
        </w:rPr>
        <w:lastRenderedPageBreak/>
        <w:t xml:space="preserve">Określenie warunków: Zamawiający nie stawia warunku w tym zakresie </w:t>
      </w:r>
      <w:r w:rsidRPr="00A4730E">
        <w:rPr>
          <w:sz w:val="24"/>
        </w:rPr>
        <w:br/>
        <w:t xml:space="preserve">Informacje dodatkowe nie dotyczy </w:t>
      </w:r>
      <w:r w:rsidRPr="00A4730E">
        <w:rPr>
          <w:sz w:val="24"/>
        </w:rPr>
        <w:br/>
      </w:r>
      <w:r w:rsidRPr="00A4730E">
        <w:rPr>
          <w:b/>
          <w:bCs/>
          <w:sz w:val="24"/>
        </w:rPr>
        <w:t xml:space="preserve">III.1.3) Zdolność techniczna lub zawodowa </w:t>
      </w:r>
      <w:r w:rsidRPr="00A4730E">
        <w:rPr>
          <w:sz w:val="24"/>
        </w:rPr>
        <w:br/>
        <w:t xml:space="preserve">Określenie warunków: Zamawiający uzna, że Wykonawca posiada wymagane zdolności techniczne i/lub zawodowe zapewniające należyte wykonanie zamówienia, jeżeli Wykonawca wykaże, że: a) wykonał należycie w okresie ostatnich trzech lat przed upływem terminu składania ofert, a jeżeli okres prowadzenia działalności jest krótszy – w tym okresie, minimum jedną dostawę do placówek oświatowych pomocy dydaktycznych i/lub sprzętu, o wartości łącznej nie mniejszej niż: • dla zadania 1: 14 300,00 zł oraz dostawę pomocy dydaktycznych, • dla zadania 2: 47 000,00 zł oraz dostawę wyposażenia pracowni do terapii </w:t>
      </w:r>
      <w:proofErr w:type="spellStart"/>
      <w:r w:rsidRPr="00A4730E">
        <w:rPr>
          <w:sz w:val="24"/>
        </w:rPr>
        <w:t>Biofeedback</w:t>
      </w:r>
      <w:proofErr w:type="spellEnd"/>
      <w:r w:rsidRPr="00A4730E">
        <w:rPr>
          <w:sz w:val="24"/>
        </w:rPr>
        <w:t xml:space="preserve"> i/lub metody </w:t>
      </w:r>
      <w:proofErr w:type="spellStart"/>
      <w:r w:rsidRPr="00A4730E">
        <w:rPr>
          <w:sz w:val="24"/>
        </w:rPr>
        <w:t>Warnkego</w:t>
      </w:r>
      <w:proofErr w:type="spellEnd"/>
      <w:r w:rsidRPr="00A4730E">
        <w:rPr>
          <w:sz w:val="24"/>
        </w:rPr>
        <w:t xml:space="preserve">, • dla zadania 3: 10 200,00 zł oraz dostawę pomocy dydaktycznych, • dla zadania 4: 14 900,00 zł oraz dostawę wyposażenia pracowni terapeutycznych dla dzieci, • dla zadania 5: 35 000,00 zł oraz dostawę pomocy dydaktycznych, wyposażenia i sprzętu elektronicznego, • dla zadania 6: 2 700,00 zł oraz dostawę wyposażenia, • dla zadania 7: 28 000,00 zł oraz dostawę pomocy dydaktycznych, • dla zadania 8: 5 500,00 zł oraz dostawę pomocy dydaktycznych, • dla zadania 9: 5 700,00 zł oraz dostawę sprzętu elektronicznego z oprogramowaniem, • dla zadania 10: 14 000,00 zł oraz dostawę pomocy dydaktycznych i wyposażenia, • dla zadania 11: 20 400,00 zł oraz dostawę sprzętu elektronicznego, b) w celu spełnienia warunku udziału w postępowaniu Wykonawca może przedstawić maksymalnie 5 dostaw dla każdego zadania na łączną wartość wskazaną powyżej. c) jeżeli Wykonawca składa ofertę na realizację łącznie 11 zadań, musi wykazać się należytym wykonaniem w okresie ostatnich trzech lat przed upływem terminu składania ofert, a jeżeli okres prowadzenia działalności jest krótszy – dostawy do placówek oświatowych pomocy dydaktycznych i/lub sprzętu, o wartości nie mniejszej niż 200 000,00 zł, w tym jednej na co najmniej 50 000 zł (maksymalnie 5 dostaw). d) w każdym przypadku Wykonawca musi wskazać przedmiot zamówienia wraz z podaniem wartości, przedmiotu, dat wykonania oraz podmiotów, na rzecz których ich dokonano wraz z załączeniem dowodów, że zostały one wykonane należycie. Dowód mogą stanowić referencje bądź inne dokumenty wystawione przez podmiot, na rzecz którego dostawy były wykonywane lub oświadczenie. </w:t>
      </w:r>
      <w:r w:rsidRPr="00A4730E">
        <w:rPr>
          <w:sz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4730E">
        <w:rPr>
          <w:sz w:val="24"/>
        </w:rPr>
        <w:br/>
        <w:t xml:space="preserve">Informacje dodatkowe: nie dotyczy </w:t>
      </w:r>
    </w:p>
    <w:p w:rsidR="00A4730E" w:rsidRPr="00A4730E" w:rsidRDefault="00A4730E" w:rsidP="00A4730E">
      <w:pPr>
        <w:spacing w:after="0" w:line="240" w:lineRule="auto"/>
        <w:rPr>
          <w:sz w:val="24"/>
        </w:rPr>
      </w:pPr>
      <w:r w:rsidRPr="00A4730E">
        <w:rPr>
          <w:b/>
          <w:bCs/>
          <w:sz w:val="24"/>
        </w:rPr>
        <w:t xml:space="preserve">III.2) PODSTAWY WYKLUCZENIA </w:t>
      </w:r>
    </w:p>
    <w:p w:rsidR="00A4730E" w:rsidRPr="00A4730E" w:rsidRDefault="00A4730E" w:rsidP="00A4730E">
      <w:pPr>
        <w:spacing w:after="0" w:line="240" w:lineRule="auto"/>
        <w:rPr>
          <w:sz w:val="24"/>
        </w:rPr>
      </w:pPr>
      <w:r w:rsidRPr="00A4730E">
        <w:rPr>
          <w:b/>
          <w:bCs/>
          <w:sz w:val="24"/>
        </w:rPr>
        <w:t xml:space="preserve">III.2.1) Podstawy wykluczenia określone w art. 24 ust. 1 ustawy </w:t>
      </w:r>
      <w:proofErr w:type="spellStart"/>
      <w:r w:rsidRPr="00A4730E">
        <w:rPr>
          <w:b/>
          <w:bCs/>
          <w:sz w:val="24"/>
        </w:rPr>
        <w:t>Pzp</w:t>
      </w:r>
      <w:proofErr w:type="spellEnd"/>
      <w:r w:rsidRPr="00A4730E">
        <w:rPr>
          <w:sz w:val="24"/>
        </w:rPr>
        <w:t xml:space="preserve"> </w:t>
      </w:r>
      <w:r w:rsidRPr="00A4730E">
        <w:rPr>
          <w:sz w:val="24"/>
        </w:rPr>
        <w:br/>
      </w:r>
      <w:r w:rsidRPr="00A4730E">
        <w:rPr>
          <w:b/>
          <w:bCs/>
          <w:sz w:val="24"/>
        </w:rPr>
        <w:t xml:space="preserve">III.2.2) Zamawiający przewiduje wykluczenie wykonawcy na podstawie art. 24 ust. 5 ustawy </w:t>
      </w:r>
      <w:proofErr w:type="spellStart"/>
      <w:r w:rsidRPr="00A4730E">
        <w:rPr>
          <w:b/>
          <w:bCs/>
          <w:sz w:val="24"/>
        </w:rPr>
        <w:t>Pzp</w:t>
      </w:r>
      <w:proofErr w:type="spellEnd"/>
      <w:r w:rsidRPr="00A4730E">
        <w:rPr>
          <w:sz w:val="24"/>
        </w:rPr>
        <w:t xml:space="preserve"> Tak Zamawiający przewiduje następujące fakultatywne podstawy wykluczenia: Tak (podstawa wykluczenia określona w art. 24 ust. 5 pkt 1 ustawy </w:t>
      </w:r>
      <w:proofErr w:type="spellStart"/>
      <w:r w:rsidRPr="00A4730E">
        <w:rPr>
          <w:sz w:val="24"/>
        </w:rPr>
        <w:t>Pzp</w:t>
      </w:r>
      <w:proofErr w:type="spellEnd"/>
      <w:r w:rsidRPr="00A4730E">
        <w:rPr>
          <w:sz w:val="24"/>
        </w:rPr>
        <w:t xml:space="preserve">) </w:t>
      </w:r>
      <w:r w:rsidRPr="00A4730E">
        <w:rPr>
          <w:sz w:val="24"/>
        </w:rPr>
        <w:br/>
        <w:t xml:space="preserve">Tak (podstawa wykluczenia określona w art. 24 ust. 5 pkt 2 ustawy </w:t>
      </w:r>
      <w:proofErr w:type="spellStart"/>
      <w:r w:rsidRPr="00A4730E">
        <w:rPr>
          <w:sz w:val="24"/>
        </w:rPr>
        <w:t>Pzp</w:t>
      </w:r>
      <w:proofErr w:type="spellEnd"/>
      <w:r w:rsidRPr="00A4730E">
        <w:rPr>
          <w:sz w:val="24"/>
        </w:rPr>
        <w:t xml:space="preserve">) </w:t>
      </w:r>
      <w:r w:rsidRPr="00A4730E">
        <w:rPr>
          <w:sz w:val="24"/>
        </w:rPr>
        <w:br/>
      </w:r>
      <w:r w:rsidRPr="00A4730E">
        <w:rPr>
          <w:sz w:val="24"/>
        </w:rPr>
        <w:br/>
        <w:t xml:space="preserve">Tak (podstawa wykluczenia określona w art. 24 ust. 5 pkt 4 ustawy </w:t>
      </w:r>
      <w:proofErr w:type="spellStart"/>
      <w:r w:rsidRPr="00A4730E">
        <w:rPr>
          <w:sz w:val="24"/>
        </w:rPr>
        <w:t>Pzp</w:t>
      </w:r>
      <w:proofErr w:type="spellEnd"/>
      <w:r w:rsidRPr="00A4730E">
        <w:rPr>
          <w:sz w:val="24"/>
        </w:rPr>
        <w:t xml:space="preserve">) </w:t>
      </w:r>
      <w:r w:rsidRPr="00A4730E">
        <w:rPr>
          <w:sz w:val="24"/>
        </w:rPr>
        <w:br/>
      </w:r>
      <w:r w:rsidRPr="00A4730E">
        <w:rPr>
          <w:sz w:val="24"/>
        </w:rPr>
        <w:br/>
      </w:r>
      <w:r w:rsidRPr="00A4730E">
        <w:rPr>
          <w:sz w:val="24"/>
        </w:rPr>
        <w:br/>
      </w:r>
      <w:r w:rsidRPr="00A4730E">
        <w:rPr>
          <w:sz w:val="24"/>
        </w:rPr>
        <w:br/>
        <w:t xml:space="preserve">Tak (podstawa wykluczenia określona w art. 24 ust. 5 pkt 8 ustawy </w:t>
      </w:r>
      <w:proofErr w:type="spellStart"/>
      <w:r w:rsidRPr="00A4730E">
        <w:rPr>
          <w:sz w:val="24"/>
        </w:rPr>
        <w:t>Pzp</w:t>
      </w:r>
      <w:proofErr w:type="spellEnd"/>
      <w:r w:rsidRPr="00A4730E">
        <w:rPr>
          <w:sz w:val="24"/>
        </w:rPr>
        <w:t xml:space="preserve">) </w:t>
      </w:r>
    </w:p>
    <w:p w:rsidR="00A4730E" w:rsidRPr="00A4730E" w:rsidRDefault="00A4730E" w:rsidP="00A4730E">
      <w:pPr>
        <w:spacing w:after="0" w:line="240" w:lineRule="auto"/>
        <w:rPr>
          <w:sz w:val="24"/>
        </w:rPr>
      </w:pPr>
      <w:r w:rsidRPr="00A4730E">
        <w:rPr>
          <w:b/>
          <w:bCs/>
          <w:sz w:val="24"/>
        </w:rPr>
        <w:t xml:space="preserve">III.3) WYKAZ OŚWIADCZEŃ SKŁADANYCH PRZEZ WYKONAWCĘ W CELU WSTĘPNEGO POTWIERDZENIA, ŻE NIE PODLEGA ON WYKLUCZENIU ORAZ SPEŁNIA WARUNKI UDZIAŁU W POSTĘPOWANIU ORAZ SPEŁNIA KRYTERIA SELEKCJI </w:t>
      </w:r>
    </w:p>
    <w:p w:rsidR="00A4730E" w:rsidRPr="00A4730E" w:rsidRDefault="00A4730E" w:rsidP="00A4730E">
      <w:pPr>
        <w:spacing w:after="0" w:line="240" w:lineRule="auto"/>
        <w:rPr>
          <w:sz w:val="24"/>
        </w:rPr>
      </w:pPr>
      <w:r w:rsidRPr="00A4730E">
        <w:rPr>
          <w:b/>
          <w:bCs/>
          <w:sz w:val="24"/>
        </w:rPr>
        <w:lastRenderedPageBreak/>
        <w:t xml:space="preserve">Oświadczenie o niepodleganiu wykluczeniu oraz spełnianiu warunków udziału w postępowaniu </w:t>
      </w:r>
      <w:r w:rsidRPr="00A4730E">
        <w:rPr>
          <w:sz w:val="24"/>
        </w:rPr>
        <w:br/>
        <w:t xml:space="preserve">Tak </w:t>
      </w:r>
      <w:r w:rsidRPr="00A4730E">
        <w:rPr>
          <w:sz w:val="24"/>
        </w:rPr>
        <w:br/>
      </w:r>
      <w:r w:rsidRPr="00A4730E">
        <w:rPr>
          <w:b/>
          <w:bCs/>
          <w:sz w:val="24"/>
        </w:rPr>
        <w:t xml:space="preserve">Oświadczenie o spełnianiu kryteriów selekcji </w:t>
      </w:r>
      <w:r w:rsidRPr="00A4730E">
        <w:rPr>
          <w:sz w:val="24"/>
        </w:rPr>
        <w:br/>
        <w:t xml:space="preserve">Nie </w:t>
      </w:r>
    </w:p>
    <w:p w:rsidR="00A4730E" w:rsidRPr="00A4730E" w:rsidRDefault="00A4730E" w:rsidP="00A4730E">
      <w:pPr>
        <w:spacing w:after="0" w:line="240" w:lineRule="auto"/>
        <w:rPr>
          <w:sz w:val="24"/>
        </w:rPr>
      </w:pPr>
      <w:r w:rsidRPr="00A4730E">
        <w:rPr>
          <w:b/>
          <w:bCs/>
          <w:sz w:val="24"/>
        </w:rPr>
        <w:t xml:space="preserve">III.4) WYKAZ OŚWIADCZEŃ LUB DOKUMENTÓW , SKŁADANYCH PRZEZ WYKONAWCĘ W POSTĘPOWANIU NA WEZWANIE ZAMAWIAJACEGO W CELU POTWIERDZENIA OKOLICZNOŚCI, O KTÓRYCH MOWA W ART. 25 UST. 1 PKT 3 USTAWY PZP: </w:t>
      </w:r>
    </w:p>
    <w:p w:rsidR="00A4730E" w:rsidRPr="00A4730E" w:rsidRDefault="00A4730E" w:rsidP="00A4730E">
      <w:pPr>
        <w:spacing w:after="0" w:line="240" w:lineRule="auto"/>
        <w:rPr>
          <w:sz w:val="24"/>
        </w:rPr>
      </w:pPr>
      <w:r w:rsidRPr="00A4730E">
        <w:rPr>
          <w:sz w:val="24"/>
        </w:rPr>
        <w:t xml:space="preserve">Dokumenty wymienione w Rozdziale V pkt 5 </w:t>
      </w:r>
      <w:proofErr w:type="spellStart"/>
      <w:r w:rsidRPr="00A4730E">
        <w:rPr>
          <w:sz w:val="24"/>
        </w:rPr>
        <w:t>ppkt</w:t>
      </w:r>
      <w:proofErr w:type="spellEnd"/>
      <w:r w:rsidRPr="00A4730E">
        <w:rPr>
          <w:sz w:val="24"/>
        </w:rPr>
        <w:t xml:space="preserve"> 1) </w:t>
      </w:r>
      <w:proofErr w:type="spellStart"/>
      <w:r w:rsidRPr="00A4730E">
        <w:rPr>
          <w:sz w:val="24"/>
        </w:rPr>
        <w:t>siw</w:t>
      </w:r>
      <w:proofErr w:type="spellEnd"/>
      <w:r w:rsidRPr="00A4730E">
        <w:rPr>
          <w:sz w:val="24"/>
        </w:rPr>
        <w:t xml:space="preserve">: 1) Wykonawca nie podlega wykluczeniu z postępowania, z powodów określonych w pkt 1, tj.: a) odpis z właściwego rejestru lub z centralnej ewidencji i informacji o działalności gospodarczej, jeżeli odrębne przepisy wymagają wpisu do rejestru lub ewidencji, w celu potwierdzenia wykazania braku podstaw do wykluczenia na podstawie art. 24 ust. 5 pkt 1 ustawy; W przypadku oferty wspólnej ww. odpis składa każdy z Wykonawców składających ofertę wspólną. Ww. dokument należy złożyć w oryginale lub kopii potwierdzonej za zgodność z oryginałem. b) oświadczenie Wykonawcy o niezaleganiu z opłacaniem podatków i opłat lokalnych, o których mowa w ustawie z dnia 12 stycznia 1991 r. o podatkach i opłatach lokalnych (Dz.U. z 2019 r. poz. 1170). Ww. oświadczenie należy złożyć w oryginale. c) oświadczenie Wykonawcy o braku orzeczenia wobec niego tytułem środka zapobiegawczego zakazu ubiegania się o zamówienie publiczne; W przypadku składania oferty wspólnej ww. informację składa każdy z Wykonawców składających ofertę wspólną. Ww. oświadczenie należy złożyć w oryginale. </w:t>
      </w:r>
    </w:p>
    <w:p w:rsidR="00A4730E" w:rsidRPr="00A4730E" w:rsidRDefault="00A4730E" w:rsidP="00A4730E">
      <w:pPr>
        <w:spacing w:after="0" w:line="240" w:lineRule="auto"/>
        <w:rPr>
          <w:sz w:val="24"/>
        </w:rPr>
      </w:pPr>
      <w:r w:rsidRPr="00A4730E">
        <w:rPr>
          <w:b/>
          <w:bCs/>
          <w:sz w:val="24"/>
        </w:rPr>
        <w:t xml:space="preserve">III.5) WYKAZ OŚWIADCZEŃ LUB DOKUMENTÓW SKŁADANYCH PRZEZ WYKONAWCĘ W POSTĘPOWANIU NA WEZWANIE ZAMAWIAJACEGO W CELU POTWIERDZENIA OKOLICZNOŚCI, O KTÓRYCH MOWA W ART. 25 UST. 1 PKT 1 USTAWY PZP </w:t>
      </w:r>
    </w:p>
    <w:p w:rsidR="00A4730E" w:rsidRPr="00A4730E" w:rsidRDefault="00A4730E" w:rsidP="00A4730E">
      <w:pPr>
        <w:spacing w:after="0" w:line="240" w:lineRule="auto"/>
        <w:rPr>
          <w:sz w:val="24"/>
        </w:rPr>
      </w:pPr>
      <w:r w:rsidRPr="00A4730E">
        <w:rPr>
          <w:b/>
          <w:bCs/>
          <w:sz w:val="24"/>
        </w:rPr>
        <w:t>III.5.1) W ZAKRESIE SPEŁNIANIA WARUNKÓW UDZIAŁU W POSTĘPOWANIU:</w:t>
      </w:r>
      <w:r w:rsidRPr="00A4730E">
        <w:rPr>
          <w:sz w:val="24"/>
        </w:rPr>
        <w:t xml:space="preserve"> </w:t>
      </w:r>
      <w:r w:rsidRPr="00A4730E">
        <w:rPr>
          <w:sz w:val="24"/>
        </w:rPr>
        <w:br/>
        <w:t xml:space="preserve">Dokumenty wymienione w Rozdziale V pkt 5 </w:t>
      </w:r>
      <w:proofErr w:type="spellStart"/>
      <w:r w:rsidRPr="00A4730E">
        <w:rPr>
          <w:sz w:val="24"/>
        </w:rPr>
        <w:t>ppkt</w:t>
      </w:r>
      <w:proofErr w:type="spellEnd"/>
      <w:r w:rsidRPr="00A4730E">
        <w:rPr>
          <w:sz w:val="24"/>
        </w:rPr>
        <w:t xml:space="preserve"> 2) </w:t>
      </w:r>
      <w:proofErr w:type="spellStart"/>
      <w:r w:rsidRPr="00A4730E">
        <w:rPr>
          <w:sz w:val="24"/>
        </w:rPr>
        <w:t>siwz</w:t>
      </w:r>
      <w:proofErr w:type="spellEnd"/>
      <w:r w:rsidRPr="00A4730E">
        <w:rPr>
          <w:sz w:val="24"/>
        </w:rPr>
        <w:t xml:space="preserve">: wykaz dostaw,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stanowi załącznik nr 6 do </w:t>
      </w:r>
      <w:proofErr w:type="spellStart"/>
      <w:r w:rsidRPr="00A4730E">
        <w:rPr>
          <w:sz w:val="24"/>
        </w:rPr>
        <w:t>siwz</w:t>
      </w:r>
      <w:proofErr w:type="spellEnd"/>
      <w:r w:rsidRPr="00A4730E">
        <w:rPr>
          <w:sz w:val="24"/>
        </w:rPr>
        <w:t xml:space="preserve">; Ww. wykaz należy złożyć w oryginale, natomiast dowody i inne dokumenty w oryginale lub kopii potwierdzonej za zgodność z oryginałem. </w:t>
      </w:r>
      <w:r w:rsidRPr="00A4730E">
        <w:rPr>
          <w:sz w:val="24"/>
        </w:rPr>
        <w:br/>
      </w:r>
      <w:r w:rsidRPr="00A4730E">
        <w:rPr>
          <w:b/>
          <w:bCs/>
          <w:sz w:val="24"/>
        </w:rPr>
        <w:t>III.5.2) W ZAKRESIE KRYTERIÓW SELEKCJI:</w:t>
      </w:r>
      <w:r w:rsidRPr="00A4730E">
        <w:rPr>
          <w:sz w:val="24"/>
        </w:rPr>
        <w:t xml:space="preserve"> </w:t>
      </w:r>
      <w:r w:rsidRPr="00A4730E">
        <w:rPr>
          <w:sz w:val="24"/>
        </w:rPr>
        <w:br/>
        <w:t xml:space="preserve">nie dotyczy </w:t>
      </w:r>
    </w:p>
    <w:p w:rsidR="00A4730E" w:rsidRPr="00A4730E" w:rsidRDefault="00A4730E" w:rsidP="00A4730E">
      <w:pPr>
        <w:spacing w:after="0" w:line="240" w:lineRule="auto"/>
        <w:rPr>
          <w:sz w:val="24"/>
        </w:rPr>
      </w:pPr>
      <w:r w:rsidRPr="00A4730E">
        <w:rPr>
          <w:b/>
          <w:bCs/>
          <w:sz w:val="24"/>
        </w:rPr>
        <w:t xml:space="preserve">III.6) WYKAZ OŚWIADCZEŃ LUB DOKUMENTÓW SKŁADANYCH PRZEZ WYKONAWCĘ W POSTĘPOWANIU NA WEZWANIE ZAMAWIAJACEGO W CELU POTWIERDZENIA OKOLICZNOŚCI, O KTÓRYCH MOWA W ART. 25 UST. 1 PKT 2 USTAWY PZP </w:t>
      </w:r>
    </w:p>
    <w:p w:rsidR="00A4730E" w:rsidRPr="00A4730E" w:rsidRDefault="00A4730E" w:rsidP="00A4730E">
      <w:pPr>
        <w:spacing w:after="0" w:line="240" w:lineRule="auto"/>
        <w:rPr>
          <w:sz w:val="24"/>
        </w:rPr>
      </w:pPr>
      <w:r w:rsidRPr="00A4730E">
        <w:rPr>
          <w:sz w:val="24"/>
        </w:rPr>
        <w:t xml:space="preserve">nie dotyczy </w:t>
      </w:r>
    </w:p>
    <w:p w:rsidR="00A4730E" w:rsidRPr="00A4730E" w:rsidRDefault="00A4730E" w:rsidP="00A4730E">
      <w:pPr>
        <w:spacing w:after="0" w:line="240" w:lineRule="auto"/>
        <w:rPr>
          <w:sz w:val="24"/>
        </w:rPr>
      </w:pPr>
      <w:r w:rsidRPr="00A4730E">
        <w:rPr>
          <w:b/>
          <w:bCs/>
          <w:sz w:val="24"/>
        </w:rPr>
        <w:lastRenderedPageBreak/>
        <w:t xml:space="preserve">III.7) INNE DOKUMENTY NIE WYMIENIONE W pkt III.3) - III.6) </w:t>
      </w:r>
    </w:p>
    <w:p w:rsidR="00A4730E" w:rsidRPr="00A4730E" w:rsidRDefault="00A4730E" w:rsidP="00A4730E">
      <w:pPr>
        <w:spacing w:after="0" w:line="240" w:lineRule="auto"/>
        <w:rPr>
          <w:sz w:val="24"/>
        </w:rPr>
      </w:pPr>
      <w:r w:rsidRPr="00A4730E">
        <w:rPr>
          <w:sz w:val="24"/>
        </w:rPr>
        <w:t xml:space="preserve">Dokumenty wymienione w Rozdziale V pkt 6 </w:t>
      </w:r>
      <w:proofErr w:type="spellStart"/>
      <w:r w:rsidRPr="00A4730E">
        <w:rPr>
          <w:sz w:val="24"/>
        </w:rPr>
        <w:t>siwz</w:t>
      </w:r>
      <w:proofErr w:type="spellEnd"/>
      <w:r w:rsidRPr="00A4730E">
        <w:rPr>
          <w:sz w:val="24"/>
        </w:rPr>
        <w:t xml:space="preserve">, które należy dołączyć do oferty: 1) formularz oferty zgodnie z Rozdziałem I pkt 3 </w:t>
      </w:r>
      <w:proofErr w:type="spellStart"/>
      <w:r w:rsidRPr="00A4730E">
        <w:rPr>
          <w:sz w:val="24"/>
        </w:rPr>
        <w:t>siwz</w:t>
      </w:r>
      <w:proofErr w:type="spellEnd"/>
      <w:r w:rsidRPr="00A4730E">
        <w:rPr>
          <w:sz w:val="24"/>
        </w:rPr>
        <w:t xml:space="preserve">; W przypadku składania oferty wspólnej należy złożyć jeden wspólny formularz. Ww. formularz należy złożyć w oryginale. 2) oświadczenie, zgodnie z Rozdziałem V pkt 3 </w:t>
      </w:r>
      <w:proofErr w:type="spellStart"/>
      <w:r w:rsidRPr="00A4730E">
        <w:rPr>
          <w:sz w:val="24"/>
        </w:rPr>
        <w:t>ppkt</w:t>
      </w:r>
      <w:proofErr w:type="spellEnd"/>
      <w:r w:rsidRPr="00A4730E">
        <w:rPr>
          <w:sz w:val="24"/>
        </w:rPr>
        <w:t xml:space="preserve"> 1) </w:t>
      </w:r>
      <w:proofErr w:type="spellStart"/>
      <w:r w:rsidRPr="00A4730E">
        <w:rPr>
          <w:sz w:val="24"/>
        </w:rPr>
        <w:t>siwz</w:t>
      </w:r>
      <w:proofErr w:type="spellEnd"/>
      <w:r w:rsidRPr="00A4730E">
        <w:rPr>
          <w:sz w:val="24"/>
        </w:rPr>
        <w:t xml:space="preserve">; W przypadku składania oferty wspólnej ww. oświadczenie składa każdy z Wykonawców składających ofertę wspólną. Ww. oświadczenie należy złożyć w oryginale. 3) oświadczenie, zgodnie z Rozdziałem V pkt 3 </w:t>
      </w:r>
      <w:proofErr w:type="spellStart"/>
      <w:r w:rsidRPr="00A4730E">
        <w:rPr>
          <w:sz w:val="24"/>
        </w:rPr>
        <w:t>ppkt</w:t>
      </w:r>
      <w:proofErr w:type="spellEnd"/>
      <w:r w:rsidRPr="00A4730E">
        <w:rPr>
          <w:sz w:val="24"/>
        </w:rPr>
        <w:t xml:space="preserve"> 2) </w:t>
      </w:r>
      <w:proofErr w:type="spellStart"/>
      <w:r w:rsidRPr="00A4730E">
        <w:rPr>
          <w:sz w:val="24"/>
        </w:rPr>
        <w:t>siwz</w:t>
      </w:r>
      <w:proofErr w:type="spellEnd"/>
      <w:r w:rsidRPr="00A4730E">
        <w:rPr>
          <w:sz w:val="24"/>
        </w:rPr>
        <w:t xml:space="preserve">; W przypadku składania oferty wspólnej należy złożyć jeden wspólny formularz. Ww. oświadczenie należy złożyć w oryginale. 4) zobowiązanie podmiotu trzeciego, zgodnie z Rozdziałem V pkt 4 </w:t>
      </w:r>
      <w:proofErr w:type="spellStart"/>
      <w:r w:rsidRPr="00A4730E">
        <w:rPr>
          <w:sz w:val="24"/>
        </w:rPr>
        <w:t>ppkt</w:t>
      </w:r>
      <w:proofErr w:type="spellEnd"/>
      <w:r w:rsidRPr="00A4730E">
        <w:rPr>
          <w:sz w:val="24"/>
        </w:rPr>
        <w:t xml:space="preserve"> 2) </w:t>
      </w:r>
      <w:proofErr w:type="spellStart"/>
      <w:r w:rsidRPr="00A4730E">
        <w:rPr>
          <w:sz w:val="24"/>
        </w:rPr>
        <w:t>siwz</w:t>
      </w:r>
      <w:proofErr w:type="spellEnd"/>
      <w:r w:rsidRPr="00A4730E">
        <w:rPr>
          <w:sz w:val="24"/>
        </w:rPr>
        <w:t xml:space="preserve">, jeżeli Wykonawca w celu potwierdzenia spełniania warunków udziału w postępowaniu, zamierza polegać na zdolnościach technicznych lub zawodowych lub sytuacji finansowej lub ekonomicznej innych podmiotów; Ww. oświadczenie należy złożyć w oryginale lub kopii notarialnie poświadczonej wraz z ofertą. 5) odpowiednie pełnomocnictwa tylko w sytuacjach określonych w Rozdziale I pkt 5 zdanie 2 </w:t>
      </w:r>
      <w:proofErr w:type="spellStart"/>
      <w:r w:rsidRPr="00A4730E">
        <w:rPr>
          <w:sz w:val="24"/>
        </w:rPr>
        <w:t>siwz</w:t>
      </w:r>
      <w:proofErr w:type="spellEnd"/>
      <w:r w:rsidRPr="00A4730E">
        <w:rPr>
          <w:sz w:val="24"/>
        </w:rPr>
        <w:t xml:space="preserve"> lub w przypadku składania oferty wspólnej (Rozdział III pkt 1 </w:t>
      </w:r>
      <w:proofErr w:type="spellStart"/>
      <w:r w:rsidRPr="00A4730E">
        <w:rPr>
          <w:sz w:val="24"/>
        </w:rPr>
        <w:t>siwz</w:t>
      </w:r>
      <w:proofErr w:type="spellEnd"/>
      <w:r w:rsidRPr="00A4730E">
        <w:rPr>
          <w:sz w:val="24"/>
        </w:rPr>
        <w:t xml:space="preserve">); Ww. pełnomocnictwa należy złożyć w oryginale lub kopii notarialnie potwierdzonej. 6) oświadczenie według wzoru stanowiącego załącznik nr 1 do </w:t>
      </w:r>
      <w:proofErr w:type="spellStart"/>
      <w:r w:rsidRPr="00A4730E">
        <w:rPr>
          <w:sz w:val="24"/>
        </w:rPr>
        <w:t>siwz</w:t>
      </w:r>
      <w:proofErr w:type="spellEnd"/>
      <w:r w:rsidRPr="00A4730E">
        <w:rPr>
          <w:sz w:val="24"/>
        </w:rPr>
        <w:t xml:space="preserve"> wskazujące cześć zamówienia, której wykonanie Wykonawca powierzy Podwykonawcom (jeżeli Wykonawca przewiduje udział Podwykonawców oraz firmy Podwykonawców (jeśli są znane); W przypadku składania oferty wspólnej należy złożyć jedno wspólne oświadczenie. Ww. oświadczenie należy złożyć w oryginale; 7) formularz cenowy dla każdego złożonego zadania stanowiącego załącznik od 7 do 17. </w:t>
      </w:r>
    </w:p>
    <w:p w:rsidR="00A4730E" w:rsidRPr="00A4730E" w:rsidRDefault="00A4730E" w:rsidP="00A4730E">
      <w:pPr>
        <w:spacing w:after="0" w:line="240" w:lineRule="auto"/>
        <w:rPr>
          <w:sz w:val="24"/>
        </w:rPr>
      </w:pPr>
      <w:r w:rsidRPr="00A4730E">
        <w:rPr>
          <w:sz w:val="24"/>
          <w:u w:val="single"/>
        </w:rPr>
        <w:t xml:space="preserve">SEKCJA IV: PROCEDURA </w:t>
      </w:r>
    </w:p>
    <w:p w:rsidR="00A4730E" w:rsidRPr="00A4730E" w:rsidRDefault="00A4730E" w:rsidP="00A4730E">
      <w:pPr>
        <w:spacing w:after="0" w:line="240" w:lineRule="auto"/>
        <w:rPr>
          <w:sz w:val="24"/>
        </w:rPr>
      </w:pPr>
      <w:r w:rsidRPr="00A4730E">
        <w:rPr>
          <w:b/>
          <w:bCs/>
          <w:sz w:val="24"/>
        </w:rPr>
        <w:t xml:space="preserve">IV.1) OPIS </w:t>
      </w:r>
      <w:r w:rsidRPr="00A4730E">
        <w:rPr>
          <w:sz w:val="24"/>
        </w:rPr>
        <w:br/>
      </w:r>
      <w:r w:rsidRPr="00A4730E">
        <w:rPr>
          <w:b/>
          <w:bCs/>
          <w:sz w:val="24"/>
        </w:rPr>
        <w:t xml:space="preserve">IV.1.1) Tryb udzielenia zamówienia: </w:t>
      </w:r>
      <w:r w:rsidRPr="00A4730E">
        <w:rPr>
          <w:sz w:val="24"/>
        </w:rPr>
        <w:t xml:space="preserve">Przetarg nieograniczony </w:t>
      </w:r>
      <w:r w:rsidRPr="00A4730E">
        <w:rPr>
          <w:sz w:val="24"/>
        </w:rPr>
        <w:br/>
      </w:r>
      <w:r w:rsidRPr="00A4730E">
        <w:rPr>
          <w:b/>
          <w:bCs/>
          <w:sz w:val="24"/>
        </w:rPr>
        <w:t>IV.1.2) Zamawiający żąda wniesienia wadium:</w:t>
      </w:r>
      <w:r w:rsidRPr="00A4730E">
        <w:rPr>
          <w:sz w:val="24"/>
        </w:rPr>
        <w:t xml:space="preserve"> </w:t>
      </w:r>
    </w:p>
    <w:p w:rsidR="00A4730E" w:rsidRPr="00A4730E" w:rsidRDefault="00A4730E" w:rsidP="00A4730E">
      <w:pPr>
        <w:spacing w:after="0" w:line="240" w:lineRule="auto"/>
        <w:rPr>
          <w:sz w:val="24"/>
        </w:rPr>
      </w:pPr>
      <w:r w:rsidRPr="00A4730E">
        <w:rPr>
          <w:sz w:val="24"/>
        </w:rPr>
        <w:t xml:space="preserve">Nie </w:t>
      </w:r>
      <w:r w:rsidRPr="00A4730E">
        <w:rPr>
          <w:sz w:val="24"/>
        </w:rPr>
        <w:br/>
        <w:t xml:space="preserve">Informacja na temat wadium </w:t>
      </w:r>
      <w:r w:rsidRPr="00A4730E">
        <w:rPr>
          <w:sz w:val="24"/>
        </w:rPr>
        <w:br/>
      </w:r>
    </w:p>
    <w:p w:rsidR="00A4730E" w:rsidRPr="00A4730E" w:rsidRDefault="00A4730E" w:rsidP="00A4730E">
      <w:pPr>
        <w:spacing w:after="0" w:line="240" w:lineRule="auto"/>
        <w:rPr>
          <w:sz w:val="24"/>
        </w:rPr>
      </w:pPr>
      <w:r w:rsidRPr="00A4730E">
        <w:rPr>
          <w:sz w:val="24"/>
        </w:rPr>
        <w:br/>
      </w:r>
      <w:r w:rsidRPr="00A4730E">
        <w:rPr>
          <w:b/>
          <w:bCs/>
          <w:sz w:val="24"/>
        </w:rPr>
        <w:t>IV.1.3) Przewiduje się udzielenie zaliczek na poczet wykonania zamówienia:</w:t>
      </w:r>
      <w:r w:rsidRPr="00A4730E">
        <w:rPr>
          <w:sz w:val="24"/>
        </w:rPr>
        <w:t xml:space="preserve"> </w:t>
      </w:r>
    </w:p>
    <w:p w:rsidR="00A4730E" w:rsidRPr="00A4730E" w:rsidRDefault="00A4730E" w:rsidP="00A4730E">
      <w:pPr>
        <w:spacing w:after="0" w:line="240" w:lineRule="auto"/>
        <w:rPr>
          <w:sz w:val="24"/>
        </w:rPr>
      </w:pPr>
      <w:r w:rsidRPr="00A4730E">
        <w:rPr>
          <w:sz w:val="24"/>
        </w:rPr>
        <w:t xml:space="preserve">Nie </w:t>
      </w:r>
      <w:r w:rsidRPr="00A4730E">
        <w:rPr>
          <w:sz w:val="24"/>
        </w:rPr>
        <w:br/>
        <w:t xml:space="preserve">Należy podać informacje na temat udzielania zaliczek: </w:t>
      </w:r>
      <w:r w:rsidRPr="00A4730E">
        <w:rPr>
          <w:sz w:val="24"/>
        </w:rPr>
        <w:br/>
      </w:r>
    </w:p>
    <w:p w:rsidR="00A4730E" w:rsidRPr="00A4730E" w:rsidRDefault="00A4730E" w:rsidP="00A4730E">
      <w:pPr>
        <w:spacing w:after="0" w:line="240" w:lineRule="auto"/>
        <w:rPr>
          <w:sz w:val="24"/>
        </w:rPr>
      </w:pPr>
      <w:r w:rsidRPr="00A4730E">
        <w:rPr>
          <w:sz w:val="24"/>
        </w:rPr>
        <w:br/>
      </w:r>
      <w:r w:rsidRPr="00A4730E">
        <w:rPr>
          <w:b/>
          <w:bCs/>
          <w:sz w:val="24"/>
        </w:rPr>
        <w:t xml:space="preserve">IV.1.4) Wymaga się złożenia ofert w postaci katalogów elektronicznych lub dołączenia do ofert katalogów elektronicznych: </w:t>
      </w:r>
    </w:p>
    <w:p w:rsidR="00A4730E" w:rsidRPr="00A4730E" w:rsidRDefault="00A4730E" w:rsidP="00A4730E">
      <w:pPr>
        <w:spacing w:after="0" w:line="240" w:lineRule="auto"/>
        <w:rPr>
          <w:sz w:val="24"/>
        </w:rPr>
      </w:pPr>
      <w:r w:rsidRPr="00A4730E">
        <w:rPr>
          <w:sz w:val="24"/>
        </w:rPr>
        <w:t xml:space="preserve">Nie </w:t>
      </w:r>
      <w:r w:rsidRPr="00A4730E">
        <w:rPr>
          <w:sz w:val="24"/>
        </w:rPr>
        <w:br/>
        <w:t xml:space="preserve">Dopuszcza się złożenie ofert w postaci katalogów elektronicznych lub dołączenia do ofert katalogów elektronicznych: </w:t>
      </w:r>
      <w:r w:rsidRPr="00A4730E">
        <w:rPr>
          <w:sz w:val="24"/>
        </w:rPr>
        <w:br/>
        <w:t xml:space="preserve">Nie </w:t>
      </w:r>
      <w:r w:rsidRPr="00A4730E">
        <w:rPr>
          <w:sz w:val="24"/>
        </w:rPr>
        <w:br/>
        <w:t xml:space="preserve">Informacje dodatkowe: </w:t>
      </w:r>
      <w:r w:rsidRPr="00A4730E">
        <w:rPr>
          <w:sz w:val="24"/>
        </w:rPr>
        <w:br/>
      </w:r>
    </w:p>
    <w:p w:rsidR="00A4730E" w:rsidRPr="00A4730E" w:rsidRDefault="00A4730E" w:rsidP="00A4730E">
      <w:pPr>
        <w:spacing w:after="0" w:line="240" w:lineRule="auto"/>
        <w:rPr>
          <w:sz w:val="24"/>
        </w:rPr>
      </w:pPr>
      <w:r w:rsidRPr="00A4730E">
        <w:rPr>
          <w:sz w:val="24"/>
        </w:rPr>
        <w:br/>
      </w:r>
      <w:r w:rsidRPr="00A4730E">
        <w:rPr>
          <w:b/>
          <w:bCs/>
          <w:sz w:val="24"/>
        </w:rPr>
        <w:t xml:space="preserve">IV.1.5.) Wymaga się złożenia oferty wariantowej: </w:t>
      </w:r>
    </w:p>
    <w:p w:rsidR="00A4730E" w:rsidRPr="00A4730E" w:rsidRDefault="00A4730E" w:rsidP="00A4730E">
      <w:pPr>
        <w:spacing w:after="0" w:line="240" w:lineRule="auto"/>
        <w:rPr>
          <w:sz w:val="24"/>
        </w:rPr>
      </w:pPr>
      <w:r w:rsidRPr="00A4730E">
        <w:rPr>
          <w:sz w:val="24"/>
        </w:rPr>
        <w:t xml:space="preserve">Nie </w:t>
      </w:r>
      <w:r w:rsidRPr="00A4730E">
        <w:rPr>
          <w:sz w:val="24"/>
        </w:rPr>
        <w:br/>
        <w:t xml:space="preserve">Dopuszcza się złożenie oferty wariantowej </w:t>
      </w:r>
      <w:r w:rsidRPr="00A4730E">
        <w:rPr>
          <w:sz w:val="24"/>
        </w:rPr>
        <w:br/>
        <w:t xml:space="preserve">Nie </w:t>
      </w:r>
      <w:r w:rsidRPr="00A4730E">
        <w:rPr>
          <w:sz w:val="24"/>
        </w:rPr>
        <w:br/>
        <w:t xml:space="preserve">Złożenie oferty wariantowej dopuszcza się tylko z jednoczesnym złożeniem oferty </w:t>
      </w:r>
      <w:r w:rsidRPr="00A4730E">
        <w:rPr>
          <w:sz w:val="24"/>
        </w:rPr>
        <w:lastRenderedPageBreak/>
        <w:t xml:space="preserve">zasadniczej: </w:t>
      </w:r>
      <w:r w:rsidRPr="00A4730E">
        <w:rPr>
          <w:sz w:val="24"/>
        </w:rPr>
        <w:br/>
        <w:t xml:space="preserve">Nie </w:t>
      </w:r>
    </w:p>
    <w:p w:rsidR="00A4730E" w:rsidRPr="00A4730E" w:rsidRDefault="00A4730E" w:rsidP="00A4730E">
      <w:pPr>
        <w:spacing w:after="0" w:line="240" w:lineRule="auto"/>
        <w:rPr>
          <w:sz w:val="24"/>
        </w:rPr>
      </w:pPr>
      <w:r w:rsidRPr="00A4730E">
        <w:rPr>
          <w:sz w:val="24"/>
        </w:rPr>
        <w:br/>
      </w:r>
      <w:r w:rsidRPr="00A4730E">
        <w:rPr>
          <w:b/>
          <w:bCs/>
          <w:sz w:val="24"/>
        </w:rPr>
        <w:t xml:space="preserve">IV.1.6) Przewidywana liczba wykonawców, którzy zostaną zaproszeni do udziału w postępowaniu </w:t>
      </w:r>
      <w:r w:rsidRPr="00A4730E">
        <w:rPr>
          <w:sz w:val="24"/>
        </w:rPr>
        <w:br/>
      </w:r>
      <w:r w:rsidRPr="00A4730E">
        <w:rPr>
          <w:i/>
          <w:iCs/>
          <w:sz w:val="24"/>
        </w:rPr>
        <w:t xml:space="preserve">(przetarg ograniczony, negocjacje z ogłoszeniem, dialog konkurencyjny, partnerstwo innowacyjne) </w:t>
      </w:r>
    </w:p>
    <w:p w:rsidR="00A4730E" w:rsidRPr="00A4730E" w:rsidRDefault="00A4730E" w:rsidP="00A4730E">
      <w:pPr>
        <w:spacing w:after="0" w:line="240" w:lineRule="auto"/>
        <w:rPr>
          <w:sz w:val="24"/>
        </w:rPr>
      </w:pPr>
      <w:r w:rsidRPr="00A4730E">
        <w:rPr>
          <w:sz w:val="24"/>
        </w:rPr>
        <w:t xml:space="preserve">Liczba wykonawców   </w:t>
      </w:r>
      <w:r w:rsidRPr="00A4730E">
        <w:rPr>
          <w:sz w:val="24"/>
        </w:rPr>
        <w:br/>
        <w:t xml:space="preserve">Przewidywana minimalna liczba wykonawców </w:t>
      </w:r>
      <w:r w:rsidRPr="00A4730E">
        <w:rPr>
          <w:sz w:val="24"/>
        </w:rPr>
        <w:br/>
        <w:t xml:space="preserve">Maksymalna liczba wykonawców   </w:t>
      </w:r>
      <w:r w:rsidRPr="00A4730E">
        <w:rPr>
          <w:sz w:val="24"/>
        </w:rPr>
        <w:br/>
        <w:t xml:space="preserve">Kryteria selekcji wykonawców: </w:t>
      </w:r>
      <w:r w:rsidRPr="00A4730E">
        <w:rPr>
          <w:sz w:val="24"/>
        </w:rPr>
        <w:br/>
      </w:r>
    </w:p>
    <w:p w:rsidR="00A4730E" w:rsidRPr="00A4730E" w:rsidRDefault="00A4730E" w:rsidP="00A4730E">
      <w:pPr>
        <w:spacing w:after="0" w:line="240" w:lineRule="auto"/>
        <w:rPr>
          <w:sz w:val="24"/>
        </w:rPr>
      </w:pPr>
      <w:r w:rsidRPr="00A4730E">
        <w:rPr>
          <w:sz w:val="24"/>
        </w:rPr>
        <w:br/>
      </w:r>
      <w:r w:rsidRPr="00A4730E">
        <w:rPr>
          <w:b/>
          <w:bCs/>
          <w:sz w:val="24"/>
        </w:rPr>
        <w:t xml:space="preserve">IV.1.7) Informacje na temat umowy ramowej lub dynamicznego systemu zakupów: </w:t>
      </w:r>
    </w:p>
    <w:p w:rsidR="00A4730E" w:rsidRPr="00A4730E" w:rsidRDefault="00A4730E" w:rsidP="00A4730E">
      <w:pPr>
        <w:spacing w:after="0" w:line="240" w:lineRule="auto"/>
        <w:rPr>
          <w:sz w:val="24"/>
        </w:rPr>
      </w:pPr>
      <w:r w:rsidRPr="00A4730E">
        <w:rPr>
          <w:sz w:val="24"/>
        </w:rPr>
        <w:t xml:space="preserve">Umowa ramowa będzie zawarta: </w:t>
      </w:r>
      <w:r w:rsidRPr="00A4730E">
        <w:rPr>
          <w:sz w:val="24"/>
        </w:rPr>
        <w:br/>
      </w:r>
      <w:r w:rsidRPr="00A4730E">
        <w:rPr>
          <w:sz w:val="24"/>
        </w:rPr>
        <w:br/>
        <w:t xml:space="preserve">Czy przewiduje się ograniczenie liczby uczestników umowy ramowej: </w:t>
      </w:r>
      <w:r w:rsidRPr="00A4730E">
        <w:rPr>
          <w:sz w:val="24"/>
        </w:rPr>
        <w:br/>
      </w:r>
      <w:r w:rsidRPr="00A4730E">
        <w:rPr>
          <w:sz w:val="24"/>
        </w:rPr>
        <w:br/>
        <w:t xml:space="preserve">Przewidziana maksymalna liczba uczestników umowy ramowej: </w:t>
      </w:r>
      <w:r w:rsidRPr="00A4730E">
        <w:rPr>
          <w:sz w:val="24"/>
        </w:rPr>
        <w:br/>
      </w:r>
      <w:r w:rsidRPr="00A4730E">
        <w:rPr>
          <w:sz w:val="24"/>
        </w:rPr>
        <w:br/>
        <w:t xml:space="preserve">Informacje dodatkowe: </w:t>
      </w:r>
      <w:r w:rsidRPr="00A4730E">
        <w:rPr>
          <w:sz w:val="24"/>
        </w:rPr>
        <w:br/>
      </w:r>
      <w:r w:rsidRPr="00A4730E">
        <w:rPr>
          <w:sz w:val="24"/>
        </w:rPr>
        <w:br/>
        <w:t xml:space="preserve">Zamówienie obejmuje ustanowienie dynamicznego systemu zakupów: </w:t>
      </w:r>
      <w:r w:rsidRPr="00A4730E">
        <w:rPr>
          <w:sz w:val="24"/>
        </w:rPr>
        <w:br/>
      </w:r>
      <w:r w:rsidRPr="00A4730E">
        <w:rPr>
          <w:sz w:val="24"/>
        </w:rPr>
        <w:br/>
        <w:t xml:space="preserve">Adres strony internetowej, na której będą zamieszczone dodatkowe informacje dotyczące dynamicznego systemu zakupów: </w:t>
      </w:r>
      <w:r w:rsidRPr="00A4730E">
        <w:rPr>
          <w:sz w:val="24"/>
        </w:rPr>
        <w:br/>
      </w:r>
      <w:r w:rsidRPr="00A4730E">
        <w:rPr>
          <w:sz w:val="24"/>
        </w:rPr>
        <w:br/>
        <w:t xml:space="preserve">Informacje dodatkowe: </w:t>
      </w:r>
      <w:r w:rsidRPr="00A4730E">
        <w:rPr>
          <w:sz w:val="24"/>
        </w:rPr>
        <w:br/>
      </w:r>
      <w:r w:rsidRPr="00A4730E">
        <w:rPr>
          <w:sz w:val="24"/>
        </w:rPr>
        <w:br/>
        <w:t xml:space="preserve">W ramach umowy ramowej/dynamicznego systemu zakupów dopuszcza się złożenie ofert w formie katalogów elektronicznych: </w:t>
      </w:r>
      <w:r w:rsidRPr="00A4730E">
        <w:rPr>
          <w:sz w:val="24"/>
        </w:rPr>
        <w:br/>
      </w:r>
      <w:r w:rsidRPr="00A4730E">
        <w:rPr>
          <w:sz w:val="24"/>
        </w:rPr>
        <w:br/>
        <w:t xml:space="preserve">Przewiduje się pobranie ze złożonych katalogów elektronicznych informacji potrzebnych do sporządzenia ofert w ramach umowy ramowej/dynamicznego systemu zakupów: </w:t>
      </w:r>
      <w:r w:rsidRPr="00A4730E">
        <w:rPr>
          <w:sz w:val="24"/>
        </w:rPr>
        <w:br/>
      </w:r>
    </w:p>
    <w:p w:rsidR="00A4730E" w:rsidRPr="00A4730E" w:rsidRDefault="00A4730E" w:rsidP="00A4730E">
      <w:pPr>
        <w:spacing w:after="0" w:line="240" w:lineRule="auto"/>
        <w:rPr>
          <w:sz w:val="24"/>
        </w:rPr>
      </w:pPr>
      <w:r w:rsidRPr="00A4730E">
        <w:rPr>
          <w:sz w:val="24"/>
        </w:rPr>
        <w:br/>
      </w:r>
      <w:r w:rsidRPr="00A4730E">
        <w:rPr>
          <w:b/>
          <w:bCs/>
          <w:sz w:val="24"/>
        </w:rPr>
        <w:t xml:space="preserve">IV.1.8) Aukcja elektroniczna </w:t>
      </w:r>
      <w:r w:rsidRPr="00A4730E">
        <w:rPr>
          <w:sz w:val="24"/>
        </w:rPr>
        <w:br/>
      </w:r>
      <w:r w:rsidRPr="00A4730E">
        <w:rPr>
          <w:b/>
          <w:bCs/>
          <w:sz w:val="24"/>
        </w:rPr>
        <w:t xml:space="preserve">Przewidziane jest przeprowadzenie aukcji elektronicznej </w:t>
      </w:r>
      <w:r w:rsidRPr="00A4730E">
        <w:rPr>
          <w:i/>
          <w:iCs/>
          <w:sz w:val="24"/>
        </w:rPr>
        <w:t xml:space="preserve">(przetarg nieograniczony, przetarg ograniczony, negocjacje z ogłoszeniem) </w:t>
      </w:r>
      <w:r w:rsidRPr="00A4730E">
        <w:rPr>
          <w:sz w:val="24"/>
        </w:rPr>
        <w:t xml:space="preserve">Nie </w:t>
      </w:r>
      <w:r w:rsidRPr="00A4730E">
        <w:rPr>
          <w:sz w:val="24"/>
        </w:rPr>
        <w:br/>
        <w:t xml:space="preserve">Należy podać adres strony internetowej, na której aukcja będzie prowadzona: </w:t>
      </w:r>
      <w:r w:rsidRPr="00A4730E">
        <w:rPr>
          <w:sz w:val="24"/>
        </w:rPr>
        <w:br/>
      </w:r>
      <w:r w:rsidRPr="00A4730E">
        <w:rPr>
          <w:sz w:val="24"/>
        </w:rPr>
        <w:br/>
      </w:r>
      <w:r w:rsidRPr="00A4730E">
        <w:rPr>
          <w:b/>
          <w:bCs/>
          <w:sz w:val="24"/>
        </w:rPr>
        <w:t xml:space="preserve">Należy wskazać elementy, których wartości będą przedmiotem aukcji elektronicznej: </w:t>
      </w:r>
      <w:r w:rsidRPr="00A4730E">
        <w:rPr>
          <w:sz w:val="24"/>
        </w:rPr>
        <w:br/>
      </w:r>
      <w:r w:rsidRPr="00A4730E">
        <w:rPr>
          <w:b/>
          <w:bCs/>
          <w:sz w:val="24"/>
        </w:rPr>
        <w:t>Przewiduje się ograniczenia co do przedstawionych wartości, wynikające z opisu przedmiotu zamówienia:</w:t>
      </w:r>
      <w:r w:rsidRPr="00A4730E">
        <w:rPr>
          <w:sz w:val="24"/>
        </w:rPr>
        <w:t xml:space="preserve"> </w:t>
      </w:r>
      <w:r w:rsidRPr="00A4730E">
        <w:rPr>
          <w:sz w:val="24"/>
        </w:rPr>
        <w:br/>
      </w:r>
      <w:r w:rsidRPr="00A4730E">
        <w:rPr>
          <w:sz w:val="24"/>
        </w:rPr>
        <w:br/>
        <w:t xml:space="preserve">Należy podać, które informacje zostaną udostępnione wykonawcom w trakcie aukcji elektronicznej oraz jaki będzie termin ich udostępnienia: </w:t>
      </w:r>
      <w:r w:rsidRPr="00A4730E">
        <w:rPr>
          <w:sz w:val="24"/>
        </w:rPr>
        <w:br/>
        <w:t xml:space="preserve">Informacje dotyczące przebiegu aukcji elektronicznej: </w:t>
      </w:r>
      <w:r w:rsidRPr="00A4730E">
        <w:rPr>
          <w:sz w:val="24"/>
        </w:rPr>
        <w:br/>
        <w:t xml:space="preserve">Jaki jest przewidziany sposób postępowania w toku aukcji elektronicznej i jakie będą warunki, na jakich wykonawcy będą mogli licytować (minimalne wysokości postąpień): </w:t>
      </w:r>
      <w:r w:rsidRPr="00A4730E">
        <w:rPr>
          <w:sz w:val="24"/>
        </w:rPr>
        <w:br/>
      </w:r>
      <w:r w:rsidRPr="00A4730E">
        <w:rPr>
          <w:sz w:val="24"/>
        </w:rPr>
        <w:lastRenderedPageBreak/>
        <w:t xml:space="preserve">Informacje dotyczące wykorzystywanego sprzętu elektronicznego, rozwiązań i specyfikacji technicznych w zakresie połączeń: </w:t>
      </w:r>
      <w:r w:rsidRPr="00A4730E">
        <w:rPr>
          <w:sz w:val="24"/>
        </w:rPr>
        <w:br/>
        <w:t xml:space="preserve">Wymagania dotyczące rejestracji i identyfikacji wykonawców w aukcji elektronicznej: </w:t>
      </w:r>
      <w:r w:rsidRPr="00A4730E">
        <w:rPr>
          <w:sz w:val="24"/>
        </w:rPr>
        <w:br/>
        <w:t xml:space="preserve">Informacje o liczbie etapów aukcji elektronicznej i czasie ich trwania: </w:t>
      </w:r>
    </w:p>
    <w:p w:rsidR="00A4730E" w:rsidRPr="00A4730E" w:rsidRDefault="00A4730E" w:rsidP="00A4730E">
      <w:pPr>
        <w:spacing w:after="0" w:line="240" w:lineRule="auto"/>
        <w:rPr>
          <w:sz w:val="24"/>
        </w:rPr>
      </w:pPr>
      <w:r w:rsidRPr="00A4730E">
        <w:rPr>
          <w:sz w:val="24"/>
        </w:rPr>
        <w:br/>
        <w:t xml:space="preserve">Czas trwania: </w:t>
      </w:r>
      <w:r w:rsidRPr="00A4730E">
        <w:rPr>
          <w:sz w:val="24"/>
        </w:rPr>
        <w:br/>
      </w:r>
      <w:r w:rsidRPr="00A4730E">
        <w:rPr>
          <w:sz w:val="24"/>
        </w:rPr>
        <w:br/>
        <w:t xml:space="preserve">Czy wykonawcy, którzy nie złożyli nowych postąpień, zostaną zakwalifikowani do następnego etapu: </w:t>
      </w:r>
      <w:r w:rsidRPr="00A4730E">
        <w:rPr>
          <w:sz w:val="24"/>
        </w:rPr>
        <w:br/>
        <w:t xml:space="preserve">Warunki zamknięcia aukcji elektronicznej: </w:t>
      </w:r>
      <w:r w:rsidRPr="00A4730E">
        <w:rPr>
          <w:sz w:val="24"/>
        </w:rPr>
        <w:br/>
      </w:r>
    </w:p>
    <w:p w:rsidR="00A4730E" w:rsidRPr="00A4730E" w:rsidRDefault="00A4730E" w:rsidP="00A4730E">
      <w:pPr>
        <w:spacing w:after="0" w:line="240" w:lineRule="auto"/>
        <w:rPr>
          <w:sz w:val="24"/>
        </w:rPr>
      </w:pPr>
      <w:r w:rsidRPr="00A4730E">
        <w:rPr>
          <w:sz w:val="24"/>
        </w:rPr>
        <w:br/>
      </w:r>
      <w:r w:rsidRPr="00A4730E">
        <w:rPr>
          <w:b/>
          <w:bCs/>
          <w:sz w:val="24"/>
        </w:rPr>
        <w:t xml:space="preserve">IV.2) KRYTERIA OCENY OFERT </w:t>
      </w:r>
      <w:r w:rsidRPr="00A4730E">
        <w:rPr>
          <w:sz w:val="24"/>
        </w:rPr>
        <w:br/>
      </w:r>
      <w:r w:rsidRPr="00A4730E">
        <w:rPr>
          <w:b/>
          <w:bCs/>
          <w:sz w:val="24"/>
        </w:rPr>
        <w:t xml:space="preserve">IV.2.1) Kryteria oceny ofert: </w:t>
      </w:r>
      <w:r w:rsidRPr="00A4730E">
        <w:rPr>
          <w:sz w:val="24"/>
        </w:rPr>
        <w:br/>
      </w:r>
      <w:r w:rsidRPr="00A4730E">
        <w:rPr>
          <w:b/>
          <w:bCs/>
          <w:sz w:val="24"/>
        </w:rPr>
        <w:t>IV.2.2) Kryteria</w:t>
      </w:r>
      <w:r w:rsidRPr="00A4730E">
        <w:rPr>
          <w:sz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0" w:line="240" w:lineRule="auto"/>
        <w:rPr>
          <w:sz w:val="24"/>
        </w:rPr>
      </w:pPr>
      <w:r w:rsidRPr="00A4730E">
        <w:rPr>
          <w:sz w:val="24"/>
        </w:rPr>
        <w:br/>
      </w:r>
      <w:r w:rsidRPr="00A4730E">
        <w:rPr>
          <w:b/>
          <w:bCs/>
          <w:sz w:val="24"/>
        </w:rPr>
        <w:t xml:space="preserve">IV.2.3) Zastosowanie procedury, o której mowa w art. 24aa ust. 1 ustawy </w:t>
      </w:r>
      <w:proofErr w:type="spellStart"/>
      <w:r w:rsidRPr="00A4730E">
        <w:rPr>
          <w:b/>
          <w:bCs/>
          <w:sz w:val="24"/>
        </w:rPr>
        <w:t>Pzp</w:t>
      </w:r>
      <w:proofErr w:type="spellEnd"/>
      <w:r w:rsidRPr="00A4730E">
        <w:rPr>
          <w:b/>
          <w:bCs/>
          <w:sz w:val="24"/>
        </w:rPr>
        <w:t xml:space="preserve"> </w:t>
      </w:r>
      <w:r w:rsidRPr="00A4730E">
        <w:rPr>
          <w:sz w:val="24"/>
        </w:rPr>
        <w:t xml:space="preserve">(przetarg nieograniczony) </w:t>
      </w:r>
      <w:r w:rsidRPr="00A4730E">
        <w:rPr>
          <w:sz w:val="24"/>
        </w:rPr>
        <w:br/>
        <w:t xml:space="preserve">Tak </w:t>
      </w:r>
      <w:r w:rsidRPr="00A4730E">
        <w:rPr>
          <w:sz w:val="24"/>
        </w:rPr>
        <w:br/>
      </w:r>
      <w:r w:rsidRPr="00A4730E">
        <w:rPr>
          <w:b/>
          <w:bCs/>
          <w:sz w:val="24"/>
        </w:rPr>
        <w:t xml:space="preserve">IV.3) Negocjacje z ogłoszeniem, dialog konkurencyjny, partnerstwo innowacyjne </w:t>
      </w:r>
      <w:r w:rsidRPr="00A4730E">
        <w:rPr>
          <w:sz w:val="24"/>
        </w:rPr>
        <w:br/>
      </w:r>
      <w:r w:rsidRPr="00A4730E">
        <w:rPr>
          <w:b/>
          <w:bCs/>
          <w:sz w:val="24"/>
        </w:rPr>
        <w:t>IV.3.1) Informacje na temat negocjacji z ogłoszeniem</w:t>
      </w:r>
      <w:r w:rsidRPr="00A4730E">
        <w:rPr>
          <w:sz w:val="24"/>
        </w:rPr>
        <w:t xml:space="preserve"> </w:t>
      </w:r>
      <w:r w:rsidRPr="00A4730E">
        <w:rPr>
          <w:sz w:val="24"/>
        </w:rPr>
        <w:br/>
        <w:t xml:space="preserve">Minimalne wymagania, które muszą spełniać wszystkie oferty: </w:t>
      </w:r>
      <w:r w:rsidRPr="00A4730E">
        <w:rPr>
          <w:sz w:val="24"/>
        </w:rPr>
        <w:br/>
      </w:r>
      <w:r w:rsidRPr="00A4730E">
        <w:rPr>
          <w:sz w:val="24"/>
        </w:rPr>
        <w:br/>
        <w:t xml:space="preserve">Przewidziane jest zastrzeżenie prawa do udzielenia zamówienia na podstawie ofert wstępnych bez przeprowadzenia negocjacji </w:t>
      </w:r>
      <w:r w:rsidRPr="00A4730E">
        <w:rPr>
          <w:sz w:val="24"/>
        </w:rPr>
        <w:br/>
        <w:t xml:space="preserve">Przewidziany jest podział negocjacji na etapy w celu ograniczenia liczby ofert: </w:t>
      </w:r>
      <w:r w:rsidRPr="00A4730E">
        <w:rPr>
          <w:sz w:val="24"/>
        </w:rPr>
        <w:br/>
        <w:t xml:space="preserve">Należy podać informacje na temat etapów negocjacji (w tym liczbę etapów): </w:t>
      </w:r>
      <w:r w:rsidRPr="00A4730E">
        <w:rPr>
          <w:sz w:val="24"/>
        </w:rPr>
        <w:br/>
      </w:r>
      <w:r w:rsidRPr="00A4730E">
        <w:rPr>
          <w:sz w:val="24"/>
        </w:rPr>
        <w:br/>
        <w:t xml:space="preserve">Informacje dodatkowe </w:t>
      </w:r>
      <w:r w:rsidRPr="00A4730E">
        <w:rPr>
          <w:sz w:val="24"/>
        </w:rPr>
        <w:br/>
      </w:r>
      <w:r w:rsidRPr="00A4730E">
        <w:rPr>
          <w:sz w:val="24"/>
        </w:rPr>
        <w:br/>
      </w:r>
      <w:r w:rsidRPr="00A4730E">
        <w:rPr>
          <w:sz w:val="24"/>
        </w:rPr>
        <w:br/>
      </w:r>
      <w:r w:rsidRPr="00A4730E">
        <w:rPr>
          <w:b/>
          <w:bCs/>
          <w:sz w:val="24"/>
        </w:rPr>
        <w:t>IV.3.2) Informacje na temat dialogu konkurencyjnego</w:t>
      </w:r>
      <w:r w:rsidRPr="00A4730E">
        <w:rPr>
          <w:sz w:val="24"/>
        </w:rPr>
        <w:t xml:space="preserve"> </w:t>
      </w:r>
      <w:r w:rsidRPr="00A4730E">
        <w:rPr>
          <w:sz w:val="24"/>
        </w:rPr>
        <w:br/>
        <w:t xml:space="preserve">Opis potrzeb i wymagań zamawiającego lub informacja o sposobie uzyskania tego opisu: </w:t>
      </w:r>
      <w:r w:rsidRPr="00A4730E">
        <w:rPr>
          <w:sz w:val="24"/>
        </w:rPr>
        <w:br/>
      </w:r>
      <w:r w:rsidRPr="00A4730E">
        <w:rPr>
          <w:sz w:val="24"/>
        </w:rPr>
        <w:br/>
        <w:t xml:space="preserve">Informacja o wysokości nagród dla wykonawców, którzy podczas dialogu konkurencyjnego przedstawili rozwiązania stanowiące podstawę do składania ofert, jeżeli zamawiający przewiduje nagrody: </w:t>
      </w:r>
      <w:r w:rsidRPr="00A4730E">
        <w:rPr>
          <w:sz w:val="24"/>
        </w:rPr>
        <w:br/>
      </w:r>
      <w:r w:rsidRPr="00A4730E">
        <w:rPr>
          <w:sz w:val="24"/>
        </w:rPr>
        <w:br/>
        <w:t xml:space="preserve">Wstępny harmonogram postępowania: </w:t>
      </w:r>
      <w:r w:rsidRPr="00A4730E">
        <w:rPr>
          <w:sz w:val="24"/>
        </w:rPr>
        <w:br/>
      </w:r>
      <w:r w:rsidRPr="00A4730E">
        <w:rPr>
          <w:sz w:val="24"/>
        </w:rPr>
        <w:br/>
        <w:t xml:space="preserve">Podział dialogu na etapy w celu ograniczenia liczby rozwiązań: </w:t>
      </w:r>
      <w:r w:rsidRPr="00A4730E">
        <w:rPr>
          <w:sz w:val="24"/>
        </w:rPr>
        <w:br/>
        <w:t xml:space="preserve">Należy podać informacje na temat etapów dialogu: </w:t>
      </w:r>
      <w:r w:rsidRPr="00A4730E">
        <w:rPr>
          <w:sz w:val="24"/>
        </w:rPr>
        <w:br/>
      </w:r>
      <w:r w:rsidRPr="00A4730E">
        <w:rPr>
          <w:sz w:val="24"/>
        </w:rPr>
        <w:br/>
      </w:r>
      <w:r w:rsidRPr="00A4730E">
        <w:rPr>
          <w:sz w:val="24"/>
        </w:rPr>
        <w:br/>
        <w:t xml:space="preserve">Informacje dodatkowe: </w:t>
      </w:r>
      <w:r w:rsidRPr="00A4730E">
        <w:rPr>
          <w:sz w:val="24"/>
        </w:rPr>
        <w:br/>
      </w:r>
      <w:r w:rsidRPr="00A4730E">
        <w:rPr>
          <w:sz w:val="24"/>
        </w:rPr>
        <w:br/>
      </w:r>
      <w:r w:rsidRPr="00A4730E">
        <w:rPr>
          <w:b/>
          <w:bCs/>
          <w:sz w:val="24"/>
        </w:rPr>
        <w:t>IV.3.3) Informacje na temat partnerstwa innowacyjnego</w:t>
      </w:r>
      <w:r w:rsidRPr="00A4730E">
        <w:rPr>
          <w:sz w:val="24"/>
        </w:rPr>
        <w:t xml:space="preserve"> </w:t>
      </w:r>
      <w:r w:rsidRPr="00A4730E">
        <w:rPr>
          <w:sz w:val="24"/>
        </w:rPr>
        <w:br/>
      </w:r>
      <w:r w:rsidRPr="00A4730E">
        <w:rPr>
          <w:sz w:val="24"/>
        </w:rPr>
        <w:lastRenderedPageBreak/>
        <w:t xml:space="preserve">Elementy opisu przedmiotu zamówienia definiujące minimalne wymagania, którym muszą odpowiadać wszystkie oferty: </w:t>
      </w:r>
      <w:r w:rsidRPr="00A4730E">
        <w:rPr>
          <w:sz w:val="24"/>
        </w:rPr>
        <w:br/>
      </w:r>
      <w:r w:rsidRPr="00A4730E">
        <w:rPr>
          <w:sz w:val="24"/>
        </w:rPr>
        <w:br/>
        <w:t xml:space="preserve">Podział negocjacji na etapy w celu ograniczeniu liczby ofert podlegających negocjacjom poprzez zastosowanie kryteriów oceny ofert wskazanych w specyfikacji istotnych warunków zamówienia: </w:t>
      </w:r>
      <w:r w:rsidRPr="00A4730E">
        <w:rPr>
          <w:sz w:val="24"/>
        </w:rPr>
        <w:br/>
      </w:r>
      <w:r w:rsidRPr="00A4730E">
        <w:rPr>
          <w:sz w:val="24"/>
        </w:rPr>
        <w:br/>
        <w:t xml:space="preserve">Informacje dodatkowe: </w:t>
      </w:r>
      <w:r w:rsidRPr="00A4730E">
        <w:rPr>
          <w:sz w:val="24"/>
        </w:rPr>
        <w:br/>
      </w:r>
      <w:r w:rsidRPr="00A4730E">
        <w:rPr>
          <w:sz w:val="24"/>
        </w:rPr>
        <w:br/>
      </w:r>
      <w:r w:rsidRPr="00A4730E">
        <w:rPr>
          <w:b/>
          <w:bCs/>
          <w:sz w:val="24"/>
        </w:rPr>
        <w:t xml:space="preserve">IV.4) Licytacja elektroniczna </w:t>
      </w:r>
      <w:r w:rsidRPr="00A4730E">
        <w:rPr>
          <w:sz w:val="24"/>
        </w:rPr>
        <w:br/>
        <w:t xml:space="preserve">Adres strony internetowej, na której będzie prowadzona licytacja elektroniczna: </w:t>
      </w:r>
    </w:p>
    <w:p w:rsidR="00A4730E" w:rsidRPr="00A4730E" w:rsidRDefault="00A4730E" w:rsidP="00A4730E">
      <w:pPr>
        <w:spacing w:after="0" w:line="240" w:lineRule="auto"/>
        <w:rPr>
          <w:sz w:val="24"/>
        </w:rPr>
      </w:pPr>
      <w:r w:rsidRPr="00A4730E">
        <w:rPr>
          <w:sz w:val="24"/>
        </w:rPr>
        <w:t xml:space="preserve">Adres strony internetowej, na której jest dostępny opis przedmiotu zamówienia w licytacji elektronicznej: </w:t>
      </w:r>
    </w:p>
    <w:p w:rsidR="00A4730E" w:rsidRPr="00A4730E" w:rsidRDefault="00A4730E" w:rsidP="00A4730E">
      <w:pPr>
        <w:spacing w:after="0" w:line="240" w:lineRule="auto"/>
        <w:rPr>
          <w:sz w:val="24"/>
        </w:rPr>
      </w:pPr>
      <w:r w:rsidRPr="00A4730E">
        <w:rPr>
          <w:sz w:val="24"/>
        </w:rPr>
        <w:t xml:space="preserve">Wymagania dotyczące rejestracji i identyfikacji wykonawców w licytacji elektronicznej, w tym wymagania techniczne urządzeń informatycznych: </w:t>
      </w:r>
    </w:p>
    <w:p w:rsidR="00A4730E" w:rsidRPr="00A4730E" w:rsidRDefault="00A4730E" w:rsidP="00A4730E">
      <w:pPr>
        <w:spacing w:after="0" w:line="240" w:lineRule="auto"/>
        <w:rPr>
          <w:sz w:val="24"/>
        </w:rPr>
      </w:pPr>
      <w:r w:rsidRPr="00A4730E">
        <w:rPr>
          <w:sz w:val="24"/>
        </w:rPr>
        <w:t xml:space="preserve">Sposób postępowania w toku licytacji elektronicznej, w tym określenie minimalnych wysokości postąpień: </w:t>
      </w:r>
    </w:p>
    <w:p w:rsidR="00A4730E" w:rsidRPr="00A4730E" w:rsidRDefault="00A4730E" w:rsidP="00A4730E">
      <w:pPr>
        <w:spacing w:after="0" w:line="240" w:lineRule="auto"/>
        <w:rPr>
          <w:sz w:val="24"/>
        </w:rPr>
      </w:pPr>
      <w:r w:rsidRPr="00A4730E">
        <w:rPr>
          <w:sz w:val="24"/>
        </w:rPr>
        <w:t xml:space="preserve">Informacje o liczbie etapów licytacji elektronicznej i czasie ich trwania: </w:t>
      </w:r>
    </w:p>
    <w:p w:rsidR="00A4730E" w:rsidRPr="00A4730E" w:rsidRDefault="00A4730E" w:rsidP="00A4730E">
      <w:pPr>
        <w:spacing w:after="0" w:line="240" w:lineRule="auto"/>
        <w:rPr>
          <w:sz w:val="24"/>
        </w:rPr>
      </w:pPr>
      <w:r w:rsidRPr="00A4730E">
        <w:rPr>
          <w:sz w:val="24"/>
        </w:rPr>
        <w:t xml:space="preserve">Czas trwania: </w:t>
      </w:r>
      <w:r w:rsidRPr="00A4730E">
        <w:rPr>
          <w:sz w:val="24"/>
        </w:rPr>
        <w:br/>
      </w:r>
      <w:r w:rsidRPr="00A4730E">
        <w:rPr>
          <w:sz w:val="24"/>
        </w:rPr>
        <w:br/>
        <w:t xml:space="preserve">Wykonawcy, którzy nie złożyli nowych postąpień, zostaną zakwalifikowani do następnego etapu: </w:t>
      </w:r>
    </w:p>
    <w:p w:rsidR="00A4730E" w:rsidRPr="00A4730E" w:rsidRDefault="00A4730E" w:rsidP="00A4730E">
      <w:pPr>
        <w:spacing w:after="0" w:line="240" w:lineRule="auto"/>
        <w:rPr>
          <w:sz w:val="24"/>
        </w:rPr>
      </w:pPr>
      <w:r w:rsidRPr="00A4730E">
        <w:rPr>
          <w:sz w:val="24"/>
        </w:rPr>
        <w:t xml:space="preserve">Termin składania wniosków o dopuszczenie do udziału w licytacji elektronicznej: </w:t>
      </w:r>
      <w:r w:rsidRPr="00A4730E">
        <w:rPr>
          <w:sz w:val="24"/>
        </w:rPr>
        <w:br/>
        <w:t xml:space="preserve">Data: godzina: </w:t>
      </w:r>
      <w:r w:rsidRPr="00A4730E">
        <w:rPr>
          <w:sz w:val="24"/>
        </w:rPr>
        <w:br/>
        <w:t xml:space="preserve">Termin otwarcia licytacji elektronicznej: </w:t>
      </w:r>
    </w:p>
    <w:p w:rsidR="00A4730E" w:rsidRPr="00A4730E" w:rsidRDefault="00A4730E" w:rsidP="00A4730E">
      <w:pPr>
        <w:spacing w:after="0" w:line="240" w:lineRule="auto"/>
        <w:rPr>
          <w:sz w:val="24"/>
        </w:rPr>
      </w:pPr>
      <w:r w:rsidRPr="00A4730E">
        <w:rPr>
          <w:sz w:val="24"/>
        </w:rPr>
        <w:t xml:space="preserve">Termin i warunki zamknięcia licytacji elektronicznej: </w:t>
      </w:r>
    </w:p>
    <w:p w:rsidR="00A4730E" w:rsidRPr="00A4730E" w:rsidRDefault="00A4730E" w:rsidP="00A4730E">
      <w:pPr>
        <w:spacing w:after="0" w:line="240" w:lineRule="auto"/>
        <w:rPr>
          <w:sz w:val="24"/>
        </w:rPr>
      </w:pPr>
      <w:r w:rsidRPr="00A4730E">
        <w:rPr>
          <w:sz w:val="24"/>
        </w:rPr>
        <w:br/>
        <w:t xml:space="preserve">Istotne dla stron postanowienia, które zostaną wprowadzone do treści zawieranej umowy w sprawie zamówienia publicznego, albo ogólne warunki umowy, albo wzór umowy: </w:t>
      </w:r>
    </w:p>
    <w:p w:rsidR="00A4730E" w:rsidRPr="00A4730E" w:rsidRDefault="00A4730E" w:rsidP="00A4730E">
      <w:pPr>
        <w:spacing w:after="0" w:line="240" w:lineRule="auto"/>
        <w:rPr>
          <w:sz w:val="24"/>
        </w:rPr>
      </w:pPr>
      <w:r w:rsidRPr="00A4730E">
        <w:rPr>
          <w:sz w:val="24"/>
        </w:rPr>
        <w:br/>
        <w:t xml:space="preserve">Wymagania dotyczące zabezpieczenia należytego wykonania umowy: </w:t>
      </w:r>
    </w:p>
    <w:p w:rsidR="00A4730E" w:rsidRPr="00A4730E" w:rsidRDefault="00A4730E" w:rsidP="00A4730E">
      <w:pPr>
        <w:spacing w:after="0" w:line="240" w:lineRule="auto"/>
        <w:rPr>
          <w:sz w:val="24"/>
        </w:rPr>
      </w:pPr>
      <w:r w:rsidRPr="00A4730E">
        <w:rPr>
          <w:sz w:val="24"/>
        </w:rPr>
        <w:br/>
        <w:t xml:space="preserve">Informacje dodatkowe: </w:t>
      </w:r>
    </w:p>
    <w:p w:rsidR="00A4730E" w:rsidRPr="00A4730E" w:rsidRDefault="00A4730E" w:rsidP="00A4730E">
      <w:pPr>
        <w:spacing w:after="0" w:line="240" w:lineRule="auto"/>
        <w:rPr>
          <w:sz w:val="24"/>
        </w:rPr>
      </w:pPr>
      <w:r w:rsidRPr="00A4730E">
        <w:rPr>
          <w:b/>
          <w:bCs/>
          <w:sz w:val="24"/>
        </w:rPr>
        <w:t>IV.5) ZMIANA UMOWY</w:t>
      </w:r>
      <w:r w:rsidRPr="00A4730E">
        <w:rPr>
          <w:sz w:val="24"/>
        </w:rPr>
        <w:t xml:space="preserve"> </w:t>
      </w:r>
      <w:r w:rsidRPr="00A4730E">
        <w:rPr>
          <w:sz w:val="24"/>
        </w:rPr>
        <w:br/>
      </w:r>
      <w:r w:rsidRPr="00A4730E">
        <w:rPr>
          <w:b/>
          <w:bCs/>
          <w:sz w:val="24"/>
        </w:rPr>
        <w:t>Przewiduje się istotne zmiany postanowień zawartej umowy w stosunku do treści oferty, na podstawie której dokonano wyboru wykonawcy:</w:t>
      </w:r>
      <w:r w:rsidRPr="00A4730E">
        <w:rPr>
          <w:sz w:val="24"/>
        </w:rPr>
        <w:t xml:space="preserve"> Tak </w:t>
      </w:r>
      <w:r w:rsidRPr="00A4730E">
        <w:rPr>
          <w:sz w:val="24"/>
        </w:rPr>
        <w:br/>
        <w:t xml:space="preserve">Należy wskazać zakres, charakter zmian oraz warunki wprowadzenia zmian: </w:t>
      </w:r>
      <w:r w:rsidRPr="00A4730E">
        <w:rPr>
          <w:sz w:val="24"/>
        </w:rPr>
        <w:br/>
        <w:t xml:space="preserve">1) Wykonawca ma obowiązek zawrzeć umowę według wzoru, stanowiącego załącznik nr 5 do </w:t>
      </w:r>
      <w:proofErr w:type="spellStart"/>
      <w:r w:rsidRPr="00A4730E">
        <w:rPr>
          <w:sz w:val="24"/>
        </w:rPr>
        <w:t>siwz</w:t>
      </w:r>
      <w:proofErr w:type="spellEnd"/>
      <w:r w:rsidRPr="00A4730E">
        <w:rPr>
          <w:sz w:val="24"/>
        </w:rPr>
        <w:t xml:space="preserve">. 2) Zawarta umowa będzie jawna i będzie podlegała udostępnianiu na zasadach określonych w przepisach o dostępie do informacji publicznej (art. 139 ust. 3 ustawy), 3) Zamawiający informuje, że przewiduje możliwości zmiany umowy. Zmiany do umowy mogą być wprowadzone zgodnie ze wzorem umowy, na podstawie przepisów określonych w art. 144 ustawy </w:t>
      </w:r>
      <w:proofErr w:type="spellStart"/>
      <w:r w:rsidRPr="00A4730E">
        <w:rPr>
          <w:sz w:val="24"/>
        </w:rPr>
        <w:t>Pzp</w:t>
      </w:r>
      <w:proofErr w:type="spellEnd"/>
      <w:r w:rsidRPr="00A4730E">
        <w:rPr>
          <w:sz w:val="24"/>
        </w:rPr>
        <w:t xml:space="preserve">. 4) Zmiany te mogą dotyczyć: 1 ) zakresu przedmiotu umowy w przypadku rezygnacji przez Zamawiającego z wykonania części przedmiotu umowy w razie uznania ich wykonania za zbędne, czego nie można było wcześniej przewidzieć, 2) wysokości wynagrodzenia w przypadku: a) zmiany obowiązującej stawki podatku VAT, b) wystąpienia okoliczności wskazanych w ust. 1 pkt 1. 3) zmiany sposobu rozliczania przedmiotu umowy lub dokonywania płatności na rzecz Wykonawcy w przypadku: a) zmiany umowy o dofinansowanie projektu zawartej przez Zamawiającego z podmiotem współfinansującym, b) zmiany wytycznych podmiotu współfinansującego dotyczących realizacji projektu. 5) Zmiany </w:t>
      </w:r>
      <w:r w:rsidRPr="00A4730E">
        <w:rPr>
          <w:sz w:val="24"/>
        </w:rPr>
        <w:lastRenderedPageBreak/>
        <w:t xml:space="preserve">do umowy następują na pisemny wniosek jednej ze stron wraz z uzasadnieniem konieczności wprowadzenia tych zmian. 6) Zmiany niniejszej umowy wymagają dla zachowania swojej ważności formy pisemnej w postaci aneksu, pod rygorem nieważności. </w:t>
      </w:r>
      <w:r w:rsidRPr="00A4730E">
        <w:rPr>
          <w:sz w:val="24"/>
        </w:rPr>
        <w:br/>
      </w:r>
      <w:r w:rsidRPr="00A4730E">
        <w:rPr>
          <w:b/>
          <w:bCs/>
          <w:sz w:val="24"/>
        </w:rPr>
        <w:t xml:space="preserve">IV.6) INFORMACJE ADMINISTRACYJNE </w:t>
      </w:r>
      <w:r w:rsidRPr="00A4730E">
        <w:rPr>
          <w:sz w:val="24"/>
        </w:rPr>
        <w:br/>
      </w:r>
      <w:r w:rsidRPr="00A4730E">
        <w:rPr>
          <w:sz w:val="24"/>
        </w:rPr>
        <w:br/>
      </w:r>
      <w:r w:rsidRPr="00A4730E">
        <w:rPr>
          <w:b/>
          <w:bCs/>
          <w:sz w:val="24"/>
        </w:rPr>
        <w:t xml:space="preserve">IV.6.1) Sposób udostępniania informacji o charakterze poufnym </w:t>
      </w:r>
      <w:r w:rsidRPr="00A4730E">
        <w:rPr>
          <w:i/>
          <w:iCs/>
          <w:sz w:val="24"/>
        </w:rPr>
        <w:t xml:space="preserve">(jeżeli dotyczy): </w:t>
      </w:r>
      <w:r w:rsidRPr="00A4730E">
        <w:rPr>
          <w:sz w:val="24"/>
        </w:rPr>
        <w:br/>
      </w:r>
      <w:r w:rsidRPr="00A4730E">
        <w:rPr>
          <w:sz w:val="24"/>
        </w:rPr>
        <w:br/>
      </w:r>
      <w:r w:rsidRPr="00A4730E">
        <w:rPr>
          <w:b/>
          <w:bCs/>
          <w:sz w:val="24"/>
        </w:rPr>
        <w:t>Środki służące ochronie informacji o charakterze poufnym</w:t>
      </w:r>
      <w:r w:rsidRPr="00A4730E">
        <w:rPr>
          <w:sz w:val="24"/>
        </w:rPr>
        <w:t xml:space="preserve"> </w:t>
      </w:r>
      <w:r w:rsidRPr="00A4730E">
        <w:rPr>
          <w:sz w:val="24"/>
        </w:rPr>
        <w:br/>
      </w:r>
      <w:r w:rsidRPr="00A4730E">
        <w:rPr>
          <w:sz w:val="24"/>
        </w:rPr>
        <w:br/>
      </w:r>
      <w:r w:rsidRPr="00A4730E">
        <w:rPr>
          <w:b/>
          <w:bCs/>
          <w:sz w:val="24"/>
        </w:rPr>
        <w:t xml:space="preserve">IV.6.2) Termin składania ofert lub wniosków o dopuszczenie do udziału w postępowaniu: </w:t>
      </w:r>
      <w:r w:rsidRPr="00A4730E">
        <w:rPr>
          <w:sz w:val="24"/>
        </w:rPr>
        <w:br/>
        <w:t>Data:</w:t>
      </w:r>
      <w:bookmarkStart w:id="0" w:name="_GoBack"/>
      <w:bookmarkEnd w:id="0"/>
      <w:r w:rsidRPr="00A4730E">
        <w:rPr>
          <w:sz w:val="24"/>
        </w:rPr>
        <w:t xml:space="preserve">, godzina: 12:00, </w:t>
      </w:r>
      <w:r w:rsidRPr="00A4730E">
        <w:rPr>
          <w:sz w:val="24"/>
        </w:rPr>
        <w:br/>
        <w:t xml:space="preserve">Skrócenie terminu składania wniosków, ze względu na pilną potrzebę udzielenia zamówienia (przetarg nieograniczony, przetarg ograniczony, negocjacje z ogłoszeniem): </w:t>
      </w:r>
      <w:r w:rsidRPr="00A4730E">
        <w:rPr>
          <w:sz w:val="24"/>
        </w:rPr>
        <w:br/>
        <w:t xml:space="preserve">Nie </w:t>
      </w:r>
      <w:r w:rsidRPr="00A4730E">
        <w:rPr>
          <w:sz w:val="24"/>
        </w:rPr>
        <w:br/>
        <w:t xml:space="preserve">Wskazać powody: </w:t>
      </w:r>
      <w:r w:rsidRPr="00A4730E">
        <w:rPr>
          <w:sz w:val="24"/>
        </w:rPr>
        <w:br/>
      </w:r>
      <w:r w:rsidRPr="00A4730E">
        <w:rPr>
          <w:sz w:val="24"/>
        </w:rPr>
        <w:br/>
        <w:t xml:space="preserve">Język lub języki, w jakich mogą być sporządzane oferty lub wnioski o dopuszczenie do udziału w postępowaniu </w:t>
      </w:r>
      <w:r w:rsidRPr="00A4730E">
        <w:rPr>
          <w:sz w:val="24"/>
        </w:rPr>
        <w:br/>
        <w:t xml:space="preserve">&gt; polski </w:t>
      </w:r>
      <w:r w:rsidRPr="00A4730E">
        <w:rPr>
          <w:sz w:val="24"/>
        </w:rPr>
        <w:br/>
      </w:r>
      <w:r w:rsidRPr="00A4730E">
        <w:rPr>
          <w:b/>
          <w:bCs/>
          <w:sz w:val="24"/>
        </w:rPr>
        <w:t xml:space="preserve">IV.6.3) Termin związania ofertą: </w:t>
      </w:r>
      <w:r w:rsidRPr="00A4730E">
        <w:rPr>
          <w:sz w:val="24"/>
        </w:rPr>
        <w:t xml:space="preserve">do: okres w dniach: 30 (od ostatecznego terminu składania ofert) </w:t>
      </w:r>
      <w:r w:rsidRPr="00A4730E">
        <w:rPr>
          <w:sz w:val="24"/>
        </w:rPr>
        <w:br/>
      </w:r>
      <w:r w:rsidRPr="00A4730E">
        <w:rPr>
          <w:b/>
          <w:bCs/>
          <w:sz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4730E">
        <w:rPr>
          <w:sz w:val="24"/>
        </w:rPr>
        <w:t xml:space="preserve"> Nie </w:t>
      </w:r>
      <w:r w:rsidRPr="00A4730E">
        <w:rPr>
          <w:sz w:val="24"/>
        </w:rPr>
        <w:br/>
      </w:r>
      <w:r w:rsidRPr="00A4730E">
        <w:rPr>
          <w:b/>
          <w:bCs/>
          <w:sz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4730E">
        <w:rPr>
          <w:sz w:val="24"/>
        </w:rPr>
        <w:t xml:space="preserve"> Nie </w:t>
      </w:r>
      <w:r w:rsidRPr="00A4730E">
        <w:rPr>
          <w:sz w:val="24"/>
        </w:rPr>
        <w:br/>
      </w:r>
      <w:r w:rsidRPr="00A4730E">
        <w:rPr>
          <w:b/>
          <w:bCs/>
          <w:sz w:val="24"/>
        </w:rPr>
        <w:t>IV.6.6) Informacje dodatkowe:</w:t>
      </w:r>
      <w:r w:rsidRPr="00A4730E">
        <w:rPr>
          <w:sz w:val="24"/>
        </w:rPr>
        <w:t xml:space="preserve"> </w:t>
      </w:r>
      <w:r w:rsidRPr="00A4730E">
        <w:rPr>
          <w:sz w:val="24"/>
        </w:rPr>
        <w:br/>
        <w:t xml:space="preserve">I. GRUPA KAPITAŁOWA: 1) W celu potwierdzenia braku podstaw do wykluczenia Wykonawcy z postępowania, o których mowa w art. 24 ust. 1 pkt 23 ustawy, Wykonawca składa oświadczenie o przynależności lub braku przynależności do tej samej grupy kapitałowej, według wzoru stanowiącego załącznik nr 4 do </w:t>
      </w:r>
      <w:proofErr w:type="spellStart"/>
      <w:r w:rsidRPr="00A4730E">
        <w:rPr>
          <w:sz w:val="24"/>
        </w:rPr>
        <w:t>siwz</w:t>
      </w:r>
      <w:proofErr w:type="spellEnd"/>
      <w:r w:rsidRPr="00A4730E">
        <w:rPr>
          <w:sz w:val="24"/>
        </w:rPr>
        <w:t xml:space="preserve">; w przypadku przynależności do tej samej grupy kapitałowej, Wykonawca może złożyć wraz z oświadczeniem dokumenty bądź informacje potwierdzające, że powiązania z innym Wykonawcą nie prowadzą do zakłócenia konkurencji w postępowaniu; 2) Ww. oświadczenie oraz ewentualne dowody Wykonawca składa w terminie 3 dni od dnia zamieszczenia przez Zamawiającego na stronie internetowej informacji, o której mowa w art. 86 ust. 5 ustawy. W przypadku składania oferty wspólnej ww. oświadczenie składa każdy z wykonawców składających ofertę wspólną. Ww. oświadczenie należy złożyć w oryginale. II. WYKONAWCY ZAGRANICZNI: 1. Jeżeli Wykonawca ma siedzibę lub miejsce zamieszkania poza terytorium Rzeczypospolitej Polskiej i jest zobowiązany, zgodnie z Rozdziałem V pkt 5 </w:t>
      </w:r>
      <w:proofErr w:type="spellStart"/>
      <w:r w:rsidRPr="00A4730E">
        <w:rPr>
          <w:sz w:val="24"/>
        </w:rPr>
        <w:t>ppkt</w:t>
      </w:r>
      <w:proofErr w:type="spellEnd"/>
      <w:r w:rsidRPr="00A4730E">
        <w:rPr>
          <w:sz w:val="24"/>
        </w:rPr>
        <w:t xml:space="preserve"> 1) </w:t>
      </w:r>
      <w:proofErr w:type="spellStart"/>
      <w:r w:rsidRPr="00A4730E">
        <w:rPr>
          <w:sz w:val="24"/>
        </w:rPr>
        <w:t>siwz</w:t>
      </w:r>
      <w:proofErr w:type="spellEnd"/>
      <w:r w:rsidRPr="00A4730E">
        <w:rPr>
          <w:sz w:val="24"/>
        </w:rPr>
        <w:t xml:space="preserve"> do złożenia wskazanych tam dokumentów, to zgodnie z § 7 Rozporządzenia Ministra Rozwoju z dnia 26 lipca 2016 r. w sprawie rodzajów dokumentów, jakich może żądać Zamawiający od Wykonawcy w postępowaniu o udzielenie zamówienia (Dz. U. z 2016 r. poz. 1126, ze zm.) zamiast dokumentów: 1) o których mowa w § 5 pkt 1 ww. Rozporządzenia: – składa informację z odpowiedniego rejestru albo, w przypadku braku takiego rejestru, inny równoważny </w:t>
      </w:r>
      <w:r w:rsidRPr="00A4730E">
        <w:rPr>
          <w:sz w:val="24"/>
        </w:rPr>
        <w:lastRenderedPageBreak/>
        <w:t xml:space="preserve">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2) o których mowa w § 5 pkt 2-4 ww. Rozporządzenia: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 7 ust. 1 pkt 1 i pkt 2 lit. b ww. Rozporządzenia, powinny być wystawione nie wcześniej niż 6 miesięcy przed upływem terminu składania ofert. Dokument, o którym mowa w § 7 ust. 1 pkt 2 lit. a ww. Rozporządzenia, powinien być wystawiony nie wcześniej niż 3 miesiące przed upływem tego terminu. 3. 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5. 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 jeżeli Zamawiający wymagał zgodnie z Rozdziałem V pkt 5 </w:t>
      </w:r>
      <w:proofErr w:type="spellStart"/>
      <w:r w:rsidRPr="00A4730E">
        <w:rPr>
          <w:sz w:val="24"/>
        </w:rPr>
        <w:t>ppkt</w:t>
      </w:r>
      <w:proofErr w:type="spellEnd"/>
      <w:r w:rsidRPr="00A4730E">
        <w:rPr>
          <w:sz w:val="24"/>
        </w:rPr>
        <w:t xml:space="preserve"> 1) </w:t>
      </w:r>
      <w:proofErr w:type="spellStart"/>
      <w:r w:rsidRPr="00A4730E">
        <w:rPr>
          <w:sz w:val="24"/>
        </w:rPr>
        <w:t>siwz</w:t>
      </w:r>
      <w:proofErr w:type="spellEnd"/>
      <w:r w:rsidRPr="00A4730E">
        <w:rPr>
          <w:sz w:val="24"/>
        </w:rPr>
        <w:t xml:space="preserve"> 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 6. 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III. RODO: 1) Zamawiający jest administratorem danych osobowych w niniejszym postępowaniu względem osób fizycznych, od których dane osobowe będzie bezpośrednio pozyskiwał, w szczególności: • Wykonawcy będącego osobą fizyczną, • Wykonawcy będącego osobą fizyczną, prowadzącą jednoosobową działalność gospodarczą, • pełnomocnika Wykonawcy będącego osobą fizyczną (np. dane osobowe zamieszczone w pełnomocnictwie), • członka organu zarządzającego Wykonawcy, będącego osobą fizyczną (np. dane osobowe zamieszczone w informacji z KRK), • osoby fizycznej skierowanej do przygotowania i przeprowadzenia postępowania o udzielenie zamówienia publicznego. 2) Zamawiający zgodnie z art. 13 ust. 1 i 2 Rozporządzenia Parlamentu Europejskiego i Rady (UE) 2016/679 z </w:t>
      </w:r>
      <w:r w:rsidRPr="00A4730E">
        <w:rPr>
          <w:sz w:val="24"/>
        </w:rPr>
        <w:lastRenderedPageBreak/>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informuje, że: • Administratorem Danych Osobowych osób, o których mowa powyżej, jest Prezydent Miasta Świnoujście z siedzibą: Urząd Miasta Świnoujście, ul. Wojska Polskiego 1/5, 72-600 Świnoujście • Inspektorem Ochrony Danych Osobowych w Urzędzie Miasta Świnoujście jest Małgorzata </w:t>
      </w:r>
      <w:proofErr w:type="spellStart"/>
      <w:r w:rsidRPr="00A4730E">
        <w:rPr>
          <w:sz w:val="24"/>
        </w:rPr>
        <w:t>Bielenis</w:t>
      </w:r>
      <w:proofErr w:type="spellEnd"/>
      <w:r w:rsidRPr="00A4730E">
        <w:rPr>
          <w:sz w:val="24"/>
        </w:rPr>
        <w:t xml:space="preserve">, mail: iodo@um.swinoujscie.pl, tel. +48 91 327 85 95; • dane osobowe osób fizycznych, o których mowa powyżej, przetwarzane będą na podstawie art. 6 ust. 1 lit. c RODO w celu związanym z niniejszym postępowaniem o udzielenie zamówienia publicznego pn. „Zakup i dostawa sprzętu i pomocy dydaktycznych w ramach projektu: „Indywidualizacja procesu nauczania w Gminie Miasto Świnoujście”, • odbiorcami danych osobowych osób, o których mowa powyżej, będą osoby lub podmioty, którym udostępniona zostanie dokumentacja postępowania w oparciu o art. 8 oraz art. 96 ust. 3 ustawy </w:t>
      </w:r>
      <w:proofErr w:type="spellStart"/>
      <w:r w:rsidRPr="00A4730E">
        <w:rPr>
          <w:sz w:val="24"/>
        </w:rPr>
        <w:t>Pzp</w:t>
      </w:r>
      <w:proofErr w:type="spellEnd"/>
      <w:r w:rsidRPr="00A4730E">
        <w:rPr>
          <w:sz w:val="24"/>
        </w:rPr>
        <w:t xml:space="preserve">, • dane osobowe osób, o których mowa powyżej, będą przechowywane, zgodnie z art. 97 ust. 1 ustawy </w:t>
      </w:r>
      <w:proofErr w:type="spellStart"/>
      <w:r w:rsidRPr="00A4730E">
        <w:rPr>
          <w:sz w:val="24"/>
        </w:rPr>
        <w:t>Pzp</w:t>
      </w:r>
      <w:proofErr w:type="spellEnd"/>
      <w:r w:rsidRPr="00A4730E">
        <w:rPr>
          <w:sz w:val="24"/>
        </w:rPr>
        <w:t xml:space="preserve">, przez okres 4 lat od dnia zakończenia postępowania o udzielenie zamówienia, a jeżeli czas trwania umowy przekracza 4 lata, okres przechowywania obejmuje cały czas trwania umowy, • obowiązek podania przez osoby, o których mowa powyżej, danych osobowych bezpośrednio ich dotyczących jest wymogiem ustawowym określonym w przepisach ustawy </w:t>
      </w:r>
      <w:proofErr w:type="spellStart"/>
      <w:r w:rsidRPr="00A4730E">
        <w:rPr>
          <w:sz w:val="24"/>
        </w:rPr>
        <w:t>Pzp</w:t>
      </w:r>
      <w:proofErr w:type="spellEnd"/>
      <w:r w:rsidRPr="00A4730E">
        <w:rPr>
          <w:sz w:val="24"/>
        </w:rPr>
        <w:t xml:space="preserve">, związanym z udziałem w postępowaniu o udzielenie zamówienia publicznego; konsekwencje niepodania określonych danych wynikają z ustawy </w:t>
      </w:r>
      <w:proofErr w:type="spellStart"/>
      <w:r w:rsidRPr="00A4730E">
        <w:rPr>
          <w:sz w:val="24"/>
        </w:rPr>
        <w:t>Pzp</w:t>
      </w:r>
      <w:proofErr w:type="spellEnd"/>
      <w:r w:rsidRPr="00A4730E">
        <w:rPr>
          <w:sz w:val="24"/>
        </w:rPr>
        <w:t xml:space="preserve">, • w odniesieniu do danych osobowych osób, o których mowa powyżej, decyzje nie będą podejmowane w sposób zautomatyzowany, stosownie do art. 22 RODO, • osoby, o których mowa powyżej, posiadają: − na podstawie art. 15 RODO prawo dostępu do danych osobowych ich dotyczących, − na podstawie art. 16 RODO prawo do sprostowania danych osobowych , − na podstawie art. 18 RODO prawo żądania od administratora ograniczenia przetwarzania danych osobowych z zastrzeżeniem przypadków, o których mowa w art. 18 ust. 2 RODO , − prawo do wniesienia skargi do Prezesa Urzędu Ochrony Danych Osobowych, w przypadku uznania, że przetwarzanie danych osobowych narusza przepisy RODO, • osobom, o których mowa powyżej,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tych danych osobowych jest art. 6 ust. 1 lit. c RODO. 3) W myśl przepisów RODO administratorem danych osobowych osób fizycznych jest Wykonawca – względem osób fizycznych, od których dane osobowe bezpośrednio pozyskał, w szczególności: • osoby fizycznej skierowanej do realizacji zamówienia, • Podwykonawcy/podmiotu trzeciego będącego osobą fizyczną, • Podwykonawcy/podmiotu trzeciego będącego osobą fizyczną, prowadzącą jednoosobową działalność gospodarczą, • pełnomocnika Podwykonawcy/podmiotu trzeciego będącego osobą fizyczną (np. dane osobowe zamieszczone w pełnomocnictwie), • członka organu zarządzającego Podwykonawcy/podmiotu trzeciego, będącego osobą fizyczną (np. dane osobowe zamieszczone w informacji z KRK). 4) W myśl przepisów RODO administratorem danych osobowych osób fizycznych jest Podwykonawca/podmiot trzeci – względem osób fizycznych, od których dane osobowe bezpośrednio pozyskał, w szczególności osoby fizycznej skierowanej do realizacji zamówienia. 5) Wykonawca obowiązany jest wypełnić obowiązki informacyjne oraz ochrony prawnie uzasadnionych interesów osoby trzeciej, której dane zostały przekazane w związku z udziałem Wykonawcy w postępowaniu, zgodnie z art. 13 lub art. 14 RODO. </w:t>
      </w:r>
    </w:p>
    <w:p w:rsidR="00A4730E" w:rsidRPr="00A4730E" w:rsidRDefault="00A4730E" w:rsidP="00A4730E">
      <w:pPr>
        <w:spacing w:after="0" w:line="240" w:lineRule="auto"/>
        <w:jc w:val="center"/>
        <w:rPr>
          <w:sz w:val="24"/>
        </w:rPr>
      </w:pPr>
      <w:r w:rsidRPr="00A4730E">
        <w:rPr>
          <w:sz w:val="24"/>
          <w:u w:val="single"/>
        </w:rPr>
        <w:t xml:space="preserve">ZAŁĄCZNIK I - INFORMACJE DOTYCZĄCE OFERT CZĘŚCIOWYCH </w:t>
      </w:r>
    </w:p>
    <w:p w:rsidR="00A4730E" w:rsidRPr="00A4730E" w:rsidRDefault="00A4730E" w:rsidP="00A4730E">
      <w:pPr>
        <w:spacing w:after="0" w:line="240" w:lineRule="auto"/>
        <w:rPr>
          <w:sz w:val="24"/>
        </w:rPr>
      </w:pPr>
    </w:p>
    <w:p w:rsidR="00A4730E" w:rsidRPr="00A4730E" w:rsidRDefault="00A4730E" w:rsidP="00A4730E">
      <w:pPr>
        <w:spacing w:after="0" w:line="240" w:lineRule="auto"/>
        <w:rPr>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0"/>
        <w:gridCol w:w="834"/>
        <w:gridCol w:w="7323"/>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lastRenderedPageBreak/>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1</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Zakup i dostawa następującego fabrycznie nowego wyposażenia pracowni: a) przyrodniczej dla Szkoły Podstawowej nr 4 z Oddziałami Integracyjnymi w Świnoujściu, ul. Szkolna 1, 72-600 Świnoujście, b) matematycznej i przyrodniczej dla Szkoły Podstawowej nr 6 w Świnoujściu, ul. Stanisława Staszica 17, 72 - 600 Świnoujście.</w:t>
            </w:r>
          </w:p>
        </w:tc>
      </w:tr>
    </w:tbl>
    <w:p w:rsidR="00A4730E" w:rsidRPr="00A4730E" w:rsidRDefault="00A4730E" w:rsidP="00A4730E">
      <w:pPr>
        <w:spacing w:after="0" w:line="240" w:lineRule="auto"/>
        <w:rPr>
          <w:sz w:val="24"/>
        </w:rPr>
      </w:pPr>
      <w:r w:rsidRPr="00A4730E">
        <w:rPr>
          <w:b/>
          <w:bCs/>
          <w:sz w:val="24"/>
        </w:rPr>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pomocy dydaktycznych i doposażenia. Szczegóły przedmiotu zamówienia określa opis przedmiotu zamówienia stanowiący załącznik nr 7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39162100-6, 39162000-5, 32322000-6, 39162110-9, 22111000-1, 48190000-6, 37524100-8, 48520000-9, 39162200-7, 48000000-8, 30213100-6, 38653400-1, 38652100-1, 38651000-3, 38500000-0</w:t>
      </w:r>
      <w:r w:rsidRPr="00A4730E">
        <w:rPr>
          <w:sz w:val="24"/>
        </w:rPr>
        <w:br/>
      </w:r>
      <w:r w:rsidRPr="00A4730E">
        <w:rPr>
          <w:sz w:val="24"/>
        </w:rPr>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t>
      </w:r>
      <w:r w:rsidRPr="00A4730E">
        <w:rPr>
          <w:sz w:val="24"/>
        </w:rPr>
        <w:lastRenderedPageBreak/>
        <w:t xml:space="preserve">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 </w:t>
      </w:r>
      <w:r w:rsidRPr="00A4730E">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2"/>
        <w:gridCol w:w="180"/>
        <w:gridCol w:w="834"/>
        <w:gridCol w:w="7326"/>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2</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 xml:space="preserve">Zakup i dostawa następującego fabrycznie nowego specjalistycznego wyposażenia oraz materiałów i pomocy dydaktycznych do pracowni: a) do terapii metodą </w:t>
            </w:r>
            <w:proofErr w:type="spellStart"/>
            <w:r w:rsidRPr="00A4730E">
              <w:rPr>
                <w:sz w:val="24"/>
              </w:rPr>
              <w:t>Biofeedback</w:t>
            </w:r>
            <w:proofErr w:type="spellEnd"/>
            <w:r w:rsidRPr="00A4730E">
              <w:rPr>
                <w:sz w:val="24"/>
              </w:rPr>
              <w:t xml:space="preserve"> w Szk. Podst. nr 2 w Świnoujściu, ul. Białoruska 2, 72-602 Świnoujście, b) do terapii metodą </w:t>
            </w:r>
            <w:proofErr w:type="spellStart"/>
            <w:r w:rsidRPr="00A4730E">
              <w:rPr>
                <w:sz w:val="24"/>
              </w:rPr>
              <w:t>Warnkego</w:t>
            </w:r>
            <w:proofErr w:type="spellEnd"/>
            <w:r w:rsidRPr="00A4730E">
              <w:rPr>
                <w:sz w:val="24"/>
              </w:rPr>
              <w:t xml:space="preserve"> w Szk. Podst. nr 2 w Świnoujściu, ul. Białoruska 2, 72-602 Świnoujście, c) do terapii metodą </w:t>
            </w:r>
            <w:proofErr w:type="spellStart"/>
            <w:r w:rsidRPr="00A4730E">
              <w:rPr>
                <w:sz w:val="24"/>
              </w:rPr>
              <w:t>Biofeedback</w:t>
            </w:r>
            <w:proofErr w:type="spellEnd"/>
            <w:r w:rsidRPr="00A4730E">
              <w:rPr>
                <w:sz w:val="24"/>
              </w:rPr>
              <w:t xml:space="preserve"> w Szk. Podst. nr 4 z O.I. w Świnoujściu, ul. Szkolna 1, 72-600 Świnoujście, d) do terapii metodą </w:t>
            </w:r>
            <w:proofErr w:type="spellStart"/>
            <w:r w:rsidRPr="00A4730E">
              <w:rPr>
                <w:sz w:val="24"/>
              </w:rPr>
              <w:t>Biofeedback</w:t>
            </w:r>
            <w:proofErr w:type="spellEnd"/>
            <w:r w:rsidRPr="00A4730E">
              <w:rPr>
                <w:sz w:val="24"/>
              </w:rPr>
              <w:t xml:space="preserve"> w Szk. Podst. nr 6 w</w:t>
            </w:r>
          </w:p>
        </w:tc>
      </w:tr>
    </w:tbl>
    <w:p w:rsidR="00A4730E" w:rsidRPr="00A4730E" w:rsidRDefault="00A4730E" w:rsidP="00A4730E">
      <w:pPr>
        <w:spacing w:after="0" w:line="240" w:lineRule="auto"/>
        <w:rPr>
          <w:sz w:val="24"/>
        </w:rPr>
      </w:pPr>
      <w:r w:rsidRPr="00A4730E">
        <w:rPr>
          <w:b/>
          <w:bCs/>
          <w:sz w:val="24"/>
        </w:rPr>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materiałów dydaktycznych i sprzętu. Szczegóły przedmiotu zamówienia określa opis przedmiotu zamówienia stanowiący załącznik nr 8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39162100-6, 39162000-5, 32322000-6, 39162110-9, 22111000-1, 48190000-6, 37524100-8, 48520000-9, 39162200-7, 48000000-8, 30213100-6, 38653400-1, 38652100-1, 38651000-3, 38500000-0</w:t>
      </w:r>
      <w:r w:rsidRPr="00A4730E">
        <w:rPr>
          <w:sz w:val="24"/>
        </w:rPr>
        <w:br/>
      </w:r>
      <w:r w:rsidRPr="00A4730E">
        <w:rPr>
          <w:sz w:val="24"/>
        </w:rPr>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w:t>
      </w:r>
      <w:r w:rsidRPr="00A4730E">
        <w:rPr>
          <w:sz w:val="24"/>
        </w:rPr>
        <w:lastRenderedPageBreak/>
        <w:t xml:space="preserve">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 </w:t>
      </w:r>
      <w:r w:rsidRPr="00A4730E">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3"/>
        <w:gridCol w:w="180"/>
        <w:gridCol w:w="834"/>
        <w:gridCol w:w="7325"/>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3</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Zakup i dostawa doposażenia, materiałów i pomocy dydaktycznych dla Szkoły Podstawowej nr 2 w Świnoujściu, ul. Białoruska 2, 72-602 Świnoujście do zajęć: a) wyrównawczych z języka polskiego kl. 4 – 8, b) wyrównawczych z matematyki kl. 4 – 8, c) wyrównawczych z edukacji polonistyczno-przyrodniczej kl. 1, d) wyrównawczych z edukacji matematycznej kl. 1 – 4, e) wyrównawczych z j. angielskiego kl. 1 i kl. 4 – 8.</w:t>
            </w:r>
          </w:p>
        </w:tc>
      </w:tr>
    </w:tbl>
    <w:p w:rsidR="00A4730E" w:rsidRPr="00A4730E" w:rsidRDefault="00A4730E" w:rsidP="00A4730E">
      <w:pPr>
        <w:spacing w:after="0" w:line="240" w:lineRule="auto"/>
        <w:rPr>
          <w:sz w:val="24"/>
        </w:rPr>
      </w:pPr>
      <w:r w:rsidRPr="00A4730E">
        <w:rPr>
          <w:b/>
          <w:bCs/>
          <w:sz w:val="24"/>
        </w:rPr>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pomocy dydaktycznych. Szczegóły przedmiotu zamówienia określa opis przedmiotu zamówienia stanowiący załącznik nr 9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39162100-6, 39162000-5, 32322000-6, 39162110-9, 22111000-1, 48190000-6, 37524100-8, 48520000-9, 39162200-7, 48000000-8, 30213100-6, 38653400-1, 38652100-1, 38651000-3, 38500000-0</w:t>
      </w:r>
      <w:r w:rsidRPr="00A4730E">
        <w:rPr>
          <w:sz w:val="24"/>
        </w:rPr>
        <w:br/>
      </w:r>
      <w:r w:rsidRPr="00A4730E">
        <w:rPr>
          <w:sz w:val="24"/>
        </w:rPr>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w:t>
      </w:r>
      <w:r w:rsidRPr="00A4730E">
        <w:rPr>
          <w:sz w:val="24"/>
        </w:rPr>
        <w:lastRenderedPageBreak/>
        <w:t xml:space="preserve">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w:t>
      </w:r>
      <w:r w:rsidRPr="00A4730E">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0"/>
        <w:gridCol w:w="180"/>
        <w:gridCol w:w="834"/>
        <w:gridCol w:w="7308"/>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4</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Zakup i dostawa specjalistycznego doposażenia dla Szkoły Podstawowej nr 4 z Oddziałami Integracyjnymi w Świnoujściu, ul. Szkolna 1, 72-600 Świnoujście do pracowni: a) do zajęć rewalidacyjnych, b) do terapii z uczniem o specjalnych potrzebach edukacyjnych.</w:t>
            </w:r>
          </w:p>
        </w:tc>
      </w:tr>
    </w:tbl>
    <w:p w:rsidR="00A4730E" w:rsidRPr="00A4730E" w:rsidRDefault="00A4730E" w:rsidP="00A4730E">
      <w:pPr>
        <w:spacing w:after="0" w:line="240" w:lineRule="auto"/>
        <w:rPr>
          <w:sz w:val="24"/>
        </w:rPr>
      </w:pPr>
      <w:r w:rsidRPr="00A4730E">
        <w:rPr>
          <w:b/>
          <w:bCs/>
          <w:sz w:val="24"/>
        </w:rPr>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sprzętu i doposażenia. Szczegóły przedmiotu zamówienia określa opis przedmiotu zamówienia stanowiący załącznik nr 10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39162100-6, 39162000-5, 32322000-6, 22111000-1, 48190000-6, 37524100-8, 48520000-9, 39162200-7, 48000000-8, 30213100-6, 38653400-1, 38652100-1, 38651000-3, 38500000-0, 39162110-9</w:t>
      </w:r>
      <w:r w:rsidRPr="00A4730E">
        <w:rPr>
          <w:sz w:val="24"/>
        </w:rPr>
        <w:br/>
      </w:r>
      <w:r w:rsidRPr="00A4730E">
        <w:rPr>
          <w:sz w:val="24"/>
        </w:rPr>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w:t>
      </w:r>
      <w:r w:rsidRPr="00A4730E">
        <w:rPr>
          <w:sz w:val="24"/>
        </w:rPr>
        <w:lastRenderedPageBreak/>
        <w:t xml:space="preserve">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w:t>
      </w:r>
      <w:r w:rsidRPr="00A4730E">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8"/>
        <w:gridCol w:w="180"/>
        <w:gridCol w:w="834"/>
        <w:gridCol w:w="7330"/>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5</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 xml:space="preserve">Zakup i dostawa wyposażenia i pomocy dydaktycznych dla Szk. Podst. nr 4 z Oddziałami Integracyjnymi w Świnoujściu, ul. Szkolna 1, 72-600 Świnoujście: a)do zajęć </w:t>
            </w:r>
            <w:proofErr w:type="spellStart"/>
            <w:r w:rsidRPr="00A4730E">
              <w:rPr>
                <w:sz w:val="24"/>
              </w:rPr>
              <w:t>Biofeedback</w:t>
            </w:r>
            <w:proofErr w:type="spellEnd"/>
            <w:r w:rsidRPr="00A4730E">
              <w:rPr>
                <w:sz w:val="24"/>
              </w:rPr>
              <w:t>, b)do rewalidacji i pracy z uczniem o specjalnych potrzebach edukacyjnych, c)do zajęć ze stymulacji wielozmysłowej, d)do zajęć z kinezjologii, e)do terapii logopedycznej z programowaniem języka kl. 4 – 8, f)do zajęć rozwijających mowę kl. 4 – 8, g)do zajęć socjoterapeutycznych kl. 4 – 8, h)do zajęć z terapii (...)</w:t>
            </w:r>
          </w:p>
        </w:tc>
      </w:tr>
    </w:tbl>
    <w:p w:rsidR="00A4730E" w:rsidRPr="00A4730E" w:rsidRDefault="00A4730E" w:rsidP="00A4730E">
      <w:pPr>
        <w:spacing w:after="0" w:line="240" w:lineRule="auto"/>
        <w:rPr>
          <w:sz w:val="24"/>
        </w:rPr>
      </w:pPr>
      <w:r w:rsidRPr="00A4730E">
        <w:rPr>
          <w:b/>
          <w:bCs/>
          <w:sz w:val="24"/>
        </w:rPr>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pomocy i materiałów dydaktycznych oraz sprzętu i doposażenia. Szczegóły przedmiotu zamówienia określa opis przedmiotu zamówienia stanowiący załącznik nr 11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39162100-6, 39162000-5, 32322000-6, 39162110-9, 22111000-1, 48190000-6, 37524100-8, 48520000-9, 39162200-7, 48000000-8, 30213100-6, 38653400-1, 38652100-1, 38651000-3, 38500000-0</w:t>
      </w:r>
      <w:r w:rsidRPr="00A4730E">
        <w:rPr>
          <w:sz w:val="24"/>
        </w:rPr>
        <w:br/>
      </w:r>
      <w:r w:rsidRPr="00A4730E">
        <w:rPr>
          <w:sz w:val="24"/>
        </w:rPr>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w:t>
      </w:r>
      <w:r w:rsidRPr="00A4730E">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
        <w:gridCol w:w="180"/>
        <w:gridCol w:w="834"/>
        <w:gridCol w:w="7225"/>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6</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Zakup i dostawa wyposażenia dla Szkoły Podstawowej nr 9 w Świnoujściu, ul. Sąsiedzka 13a, 72-605 Świnoujście: a) do zajęć logopedycznych.</w:t>
            </w:r>
          </w:p>
        </w:tc>
      </w:tr>
    </w:tbl>
    <w:p w:rsidR="00A4730E" w:rsidRPr="00A4730E" w:rsidRDefault="00A4730E" w:rsidP="00A4730E">
      <w:pPr>
        <w:spacing w:after="0" w:line="240" w:lineRule="auto"/>
        <w:rPr>
          <w:sz w:val="24"/>
        </w:rPr>
      </w:pPr>
      <w:r w:rsidRPr="00A4730E">
        <w:rPr>
          <w:b/>
          <w:bCs/>
          <w:sz w:val="24"/>
        </w:rPr>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pomocy dydaktycznych i doposażenia. Szczegóły przedmiotu zamówienia określa opis przedmiotu zamówienia stanowiący załącznik nr 12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39162100-6, 39162000-5, 32322000-6, 39162110-9, 22111000-1, 48190000-6, 37524100-8, 48520000-9, 39162200-7, 48000000-8, 30213100-6, 38653400-1, 38652100-1, 38651000-3, 38500000-0</w:t>
      </w:r>
      <w:r w:rsidRPr="00A4730E">
        <w:rPr>
          <w:sz w:val="24"/>
        </w:rPr>
        <w:br/>
      </w:r>
      <w:r w:rsidRPr="00A4730E">
        <w:rPr>
          <w:sz w:val="24"/>
        </w:rPr>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r>
      <w:r w:rsidRPr="00A4730E">
        <w:rPr>
          <w:sz w:val="24"/>
        </w:rPr>
        <w:lastRenderedPageBreak/>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w:t>
      </w:r>
      <w:r w:rsidRPr="00A4730E">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2"/>
        <w:gridCol w:w="180"/>
        <w:gridCol w:w="834"/>
        <w:gridCol w:w="7326"/>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7</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 xml:space="preserve">Zakup i dostawa wyposażenia bazy edukacyjnej i materiałów dla Szk. Podst. nr 6 w Świnoujściu, ul. Stanisława Staszica 17, 72-600 Świnoujście: a)do zajęć </w:t>
            </w:r>
            <w:proofErr w:type="spellStart"/>
            <w:r w:rsidRPr="00A4730E">
              <w:rPr>
                <w:sz w:val="24"/>
              </w:rPr>
              <w:t>specj</w:t>
            </w:r>
            <w:proofErr w:type="spellEnd"/>
            <w:r w:rsidRPr="00A4730E">
              <w:rPr>
                <w:sz w:val="24"/>
              </w:rPr>
              <w:t xml:space="preserve">. korekcyjno-kompensacyjnych kl. 1, b)do zajęć </w:t>
            </w:r>
            <w:proofErr w:type="spellStart"/>
            <w:r w:rsidRPr="00A4730E">
              <w:rPr>
                <w:sz w:val="24"/>
              </w:rPr>
              <w:t>specj</w:t>
            </w:r>
            <w:proofErr w:type="spellEnd"/>
            <w:r w:rsidRPr="00A4730E">
              <w:rPr>
                <w:sz w:val="24"/>
              </w:rPr>
              <w:t xml:space="preserve">. logopedycznych kl. 1, c) do zajęć </w:t>
            </w:r>
            <w:proofErr w:type="spellStart"/>
            <w:r w:rsidRPr="00A4730E">
              <w:rPr>
                <w:sz w:val="24"/>
              </w:rPr>
              <w:t>dyd</w:t>
            </w:r>
            <w:proofErr w:type="spellEnd"/>
            <w:r w:rsidRPr="00A4730E">
              <w:rPr>
                <w:sz w:val="24"/>
              </w:rPr>
              <w:t>.-</w:t>
            </w:r>
            <w:proofErr w:type="spellStart"/>
            <w:r w:rsidRPr="00A4730E">
              <w:rPr>
                <w:sz w:val="24"/>
              </w:rPr>
              <w:t>wyrówn</w:t>
            </w:r>
            <w:proofErr w:type="spellEnd"/>
            <w:r w:rsidRPr="00A4730E">
              <w:rPr>
                <w:sz w:val="24"/>
              </w:rPr>
              <w:t xml:space="preserve">. </w:t>
            </w:r>
            <w:proofErr w:type="spellStart"/>
            <w:r w:rsidRPr="00A4730E">
              <w:rPr>
                <w:sz w:val="24"/>
              </w:rPr>
              <w:t>matemat</w:t>
            </w:r>
            <w:proofErr w:type="spellEnd"/>
            <w:r w:rsidRPr="00A4730E">
              <w:rPr>
                <w:sz w:val="24"/>
              </w:rPr>
              <w:t>.-</w:t>
            </w:r>
            <w:proofErr w:type="spellStart"/>
            <w:r w:rsidRPr="00A4730E">
              <w:rPr>
                <w:sz w:val="24"/>
              </w:rPr>
              <w:t>polonist</w:t>
            </w:r>
            <w:proofErr w:type="spellEnd"/>
            <w:r w:rsidRPr="00A4730E">
              <w:rPr>
                <w:sz w:val="24"/>
              </w:rPr>
              <w:t xml:space="preserve">. kl. 1, d) do zajęć dla ucznia zdolnego j. angielski kl. 4 - 8, e) do zajęć dla ucznia zdolnego </w:t>
            </w:r>
            <w:proofErr w:type="spellStart"/>
            <w:r w:rsidRPr="00A4730E">
              <w:rPr>
                <w:sz w:val="24"/>
              </w:rPr>
              <w:t>matema</w:t>
            </w:r>
            <w:proofErr w:type="spellEnd"/>
            <w:r w:rsidRPr="00A4730E">
              <w:rPr>
                <w:sz w:val="24"/>
              </w:rPr>
              <w:t>.-</w:t>
            </w:r>
            <w:proofErr w:type="spellStart"/>
            <w:r w:rsidRPr="00A4730E">
              <w:rPr>
                <w:sz w:val="24"/>
              </w:rPr>
              <w:t>polonist</w:t>
            </w:r>
            <w:proofErr w:type="spellEnd"/>
            <w:r w:rsidRPr="00A4730E">
              <w:rPr>
                <w:sz w:val="24"/>
              </w:rPr>
              <w:t>.-</w:t>
            </w:r>
            <w:proofErr w:type="spellStart"/>
            <w:r w:rsidRPr="00A4730E">
              <w:rPr>
                <w:sz w:val="24"/>
              </w:rPr>
              <w:t>przyrodn</w:t>
            </w:r>
            <w:proofErr w:type="spellEnd"/>
            <w:r w:rsidRPr="00A4730E">
              <w:rPr>
                <w:sz w:val="24"/>
              </w:rPr>
              <w:t xml:space="preserve">. kl. 1, f) do zajęć wyrównawczych dla ucznia zdolnego </w:t>
            </w:r>
            <w:proofErr w:type="spellStart"/>
            <w:r w:rsidRPr="00A4730E">
              <w:rPr>
                <w:sz w:val="24"/>
              </w:rPr>
              <w:t>polonist</w:t>
            </w:r>
            <w:proofErr w:type="spellEnd"/>
            <w:r w:rsidRPr="00A4730E">
              <w:rPr>
                <w:sz w:val="24"/>
              </w:rPr>
              <w:t xml:space="preserve">. kl. 4-8, g) do zajęć dla ucznia </w:t>
            </w:r>
            <w:proofErr w:type="spellStart"/>
            <w:r w:rsidRPr="00A4730E">
              <w:rPr>
                <w:sz w:val="24"/>
              </w:rPr>
              <w:t>zdol</w:t>
            </w:r>
            <w:proofErr w:type="spellEnd"/>
          </w:p>
        </w:tc>
      </w:tr>
    </w:tbl>
    <w:p w:rsidR="00A4730E" w:rsidRPr="00A4730E" w:rsidRDefault="00A4730E" w:rsidP="00A4730E">
      <w:pPr>
        <w:spacing w:after="0" w:line="240" w:lineRule="auto"/>
        <w:rPr>
          <w:sz w:val="24"/>
        </w:rPr>
      </w:pPr>
      <w:r w:rsidRPr="00A4730E">
        <w:rPr>
          <w:b/>
          <w:bCs/>
          <w:sz w:val="24"/>
        </w:rPr>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pomocy i materiałów dydaktycznych oraz doposażenia. Szczegóły przedmiotu zamówienia określa opis przedmiotu zamówienia stanowiący załącznik nr 13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39162100-6, 39162000-5, 32322000-6, 22111000-1, 48190000-6, 37524100-8, 48520000-9, 39162200-7, 48000000-8, 30213100-6, 38653400-1, 38652100-1, 38651000-3, 38500000-0, 39162110-9</w:t>
      </w:r>
      <w:r w:rsidRPr="00A4730E">
        <w:rPr>
          <w:sz w:val="24"/>
        </w:rPr>
        <w:br/>
      </w:r>
      <w:r w:rsidRPr="00A4730E">
        <w:rPr>
          <w:sz w:val="24"/>
        </w:rPr>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r>
      <w:r w:rsidRPr="00A4730E">
        <w:rPr>
          <w:sz w:val="24"/>
        </w:rPr>
        <w:lastRenderedPageBreak/>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w:t>
      </w:r>
      <w:r w:rsidRPr="00A4730E">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3"/>
        <w:gridCol w:w="180"/>
        <w:gridCol w:w="834"/>
        <w:gridCol w:w="7325"/>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8</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Zakup i dostawa wyposażenia bazy edukacyjnej i materiałów dla Szkoły Podstawowej nr 6 w Świnoujściu, ul. Stanisława Staszica 17, 72-600 Świnoujście: a) do zajęć specjalistycznych z terapii pedagogicznej, socjoterapii, trening zastępowania agresji, a) do zajęć z języka angielskiego, b) do zajęć z doradztwa zawodowego.</w:t>
            </w:r>
          </w:p>
        </w:tc>
      </w:tr>
    </w:tbl>
    <w:p w:rsidR="00A4730E" w:rsidRPr="00A4730E" w:rsidRDefault="00A4730E" w:rsidP="00A4730E">
      <w:pPr>
        <w:spacing w:after="0" w:line="240" w:lineRule="auto"/>
        <w:rPr>
          <w:sz w:val="24"/>
        </w:rPr>
      </w:pPr>
      <w:r w:rsidRPr="00A4730E">
        <w:rPr>
          <w:b/>
          <w:bCs/>
          <w:sz w:val="24"/>
        </w:rPr>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pomocy i materiałów dydaktycznych oraz doposażenia. Szczegóły przedmiotu zamówienia określa opis przedmiotu zamówienia stanowiący załącznik nr 14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39162100-6, 39162000-5, 32322000-6, 22111000-1, 48190000-6, 37524100-8, 48520000-9, 39162200-7, 48000000-8, 30213100-6, 38653400-1, 38652100-1, 38651000-3, 38500000-0, 39162110-9</w:t>
      </w:r>
      <w:r w:rsidRPr="00A4730E">
        <w:rPr>
          <w:sz w:val="24"/>
        </w:rPr>
        <w:br/>
      </w:r>
      <w:r w:rsidRPr="00A4730E">
        <w:rPr>
          <w:sz w:val="24"/>
        </w:rPr>
        <w:lastRenderedPageBreak/>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w:t>
      </w:r>
      <w:r w:rsidRPr="00A4730E">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9"/>
        <w:gridCol w:w="180"/>
        <w:gridCol w:w="834"/>
        <w:gridCol w:w="7269"/>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9</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Zakup i dostawa wyposażenia bazy edukacyjnej dla Szkoły Podstawowej nr 9 w Świnoujściu, ul. Sąsiedzka 13a, 72-605 Świnoujście: a) do zajęć artystycznych, b) do zajęć logopedycznych.</w:t>
            </w:r>
          </w:p>
        </w:tc>
      </w:tr>
    </w:tbl>
    <w:p w:rsidR="00A4730E" w:rsidRPr="00A4730E" w:rsidRDefault="00A4730E" w:rsidP="00A4730E">
      <w:pPr>
        <w:spacing w:after="0" w:line="240" w:lineRule="auto"/>
        <w:rPr>
          <w:sz w:val="24"/>
        </w:rPr>
      </w:pPr>
      <w:r w:rsidRPr="00A4730E">
        <w:rPr>
          <w:b/>
          <w:bCs/>
          <w:sz w:val="24"/>
        </w:rPr>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pomocy dydaktycznych. Szczegóły przedmiotu zamówienia określa opis przedmiotu zamówienia stanowiący załącznik nr 15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 xml:space="preserve">39162100-6, 39162000-5, 32322000-6, 39162110-9, </w:t>
      </w:r>
      <w:r w:rsidRPr="00A4730E">
        <w:rPr>
          <w:sz w:val="24"/>
        </w:rPr>
        <w:lastRenderedPageBreak/>
        <w:t>22111000-1, 48190000-6, 37524100-8, 48520000-9, 39162200-7, 48000000-8, 30213100-6, 38653400-1, 38652100-1, 38651000-3, 38500000-0</w:t>
      </w:r>
      <w:r w:rsidRPr="00A4730E">
        <w:rPr>
          <w:sz w:val="24"/>
        </w:rPr>
        <w:br/>
      </w:r>
      <w:r w:rsidRPr="00A4730E">
        <w:rPr>
          <w:sz w:val="24"/>
        </w:rPr>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w:t>
      </w:r>
      <w:r w:rsidRPr="00A4730E">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2"/>
        <w:gridCol w:w="300"/>
        <w:gridCol w:w="834"/>
        <w:gridCol w:w="7206"/>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10</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Zakup i dostawa wyposażenia bazy edukacyjnej i materiałów dla Szkoły Podstawowej nr 9 w Świnoujściu, ul. Sąsiedzka 13a, 72-605 Świnoujście: a) do zajęć logopedycznych, b) do zajęć terapeutycznych, c) do zajęć wyrównawczych z języka polskiego kl. 4 – 8, d) do zajęć wyrównawczych z matematyki kl. 4 – 8, e) do zajęć matematycznych z uczniem zdolnym, f) do zajęć przyrodniczych z uczniem zdolnym, g) do zajęć wyrównawczych z języka angielskiego, h) do zajęć artystycznych z uczniem zdolnym.</w:t>
            </w:r>
          </w:p>
        </w:tc>
      </w:tr>
    </w:tbl>
    <w:p w:rsidR="00A4730E" w:rsidRPr="00A4730E" w:rsidRDefault="00A4730E" w:rsidP="00A4730E">
      <w:pPr>
        <w:spacing w:after="0" w:line="240" w:lineRule="auto"/>
        <w:rPr>
          <w:sz w:val="24"/>
        </w:rPr>
      </w:pPr>
      <w:r w:rsidRPr="00A4730E">
        <w:rPr>
          <w:b/>
          <w:bCs/>
          <w:sz w:val="24"/>
        </w:rPr>
        <w:lastRenderedPageBreak/>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pomocy i materiałów dydaktycznych. Szczegóły przedmiotu zamówienia określa opis przedmiotu zamówienia stanowiący załącznik nr 16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39162100-6, 39162000-5, 32322000-6, 39162110-9, 22111000-1, 48190000-6, 37524100-8, 48520000-9, 39162200-7, 48000000-8, 30213100-6, 38653400-1, 38652100-1, 38651000-3, 38500000-0</w:t>
      </w:r>
      <w:r w:rsidRPr="00A4730E">
        <w:rPr>
          <w:sz w:val="24"/>
        </w:rPr>
        <w:br/>
      </w:r>
      <w:r w:rsidRPr="00A4730E">
        <w:rPr>
          <w:sz w:val="24"/>
        </w:rPr>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w:t>
      </w:r>
      <w:r w:rsidRPr="00A4730E">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3"/>
        <w:gridCol w:w="300"/>
        <w:gridCol w:w="834"/>
        <w:gridCol w:w="7205"/>
      </w:tblGrid>
      <w:tr w:rsidR="00A4730E" w:rsidRPr="00A4730E" w:rsidTr="00A4730E">
        <w:trPr>
          <w:tblCellSpacing w:w="15" w:type="dxa"/>
        </w:trPr>
        <w:tc>
          <w:tcPr>
            <w:tcW w:w="0" w:type="auto"/>
            <w:vAlign w:val="center"/>
            <w:hideMark/>
          </w:tcPr>
          <w:p w:rsidR="00A4730E" w:rsidRPr="00A4730E" w:rsidRDefault="00A4730E" w:rsidP="00A4730E">
            <w:pPr>
              <w:spacing w:after="0" w:line="240" w:lineRule="auto"/>
              <w:rPr>
                <w:sz w:val="24"/>
              </w:rPr>
            </w:pPr>
            <w:r w:rsidRPr="00A4730E">
              <w:rPr>
                <w:b/>
                <w:bCs/>
                <w:sz w:val="24"/>
              </w:rPr>
              <w:lastRenderedPageBreak/>
              <w:t xml:space="preserve">Część nr: </w:t>
            </w:r>
          </w:p>
        </w:tc>
        <w:tc>
          <w:tcPr>
            <w:tcW w:w="0" w:type="auto"/>
            <w:vAlign w:val="center"/>
            <w:hideMark/>
          </w:tcPr>
          <w:p w:rsidR="00A4730E" w:rsidRPr="00A4730E" w:rsidRDefault="00A4730E" w:rsidP="00A4730E">
            <w:pPr>
              <w:spacing w:after="0" w:line="240" w:lineRule="auto"/>
              <w:rPr>
                <w:sz w:val="24"/>
              </w:rPr>
            </w:pPr>
            <w:r w:rsidRPr="00A4730E">
              <w:rPr>
                <w:sz w:val="24"/>
              </w:rPr>
              <w:t>11</w:t>
            </w:r>
          </w:p>
        </w:tc>
        <w:tc>
          <w:tcPr>
            <w:tcW w:w="0" w:type="auto"/>
            <w:vAlign w:val="center"/>
            <w:hideMark/>
          </w:tcPr>
          <w:p w:rsidR="00A4730E" w:rsidRPr="00A4730E" w:rsidRDefault="00A4730E" w:rsidP="00A4730E">
            <w:pPr>
              <w:spacing w:after="0" w:line="240" w:lineRule="auto"/>
              <w:rPr>
                <w:sz w:val="24"/>
              </w:rPr>
            </w:pPr>
            <w:r w:rsidRPr="00A4730E">
              <w:rPr>
                <w:b/>
                <w:bCs/>
                <w:sz w:val="24"/>
              </w:rPr>
              <w:t xml:space="preserve">Nazwa: </w:t>
            </w:r>
          </w:p>
        </w:tc>
        <w:tc>
          <w:tcPr>
            <w:tcW w:w="0" w:type="auto"/>
            <w:vAlign w:val="center"/>
            <w:hideMark/>
          </w:tcPr>
          <w:p w:rsidR="00A4730E" w:rsidRPr="00A4730E" w:rsidRDefault="00A4730E" w:rsidP="00A4730E">
            <w:pPr>
              <w:spacing w:after="0" w:line="240" w:lineRule="auto"/>
              <w:rPr>
                <w:sz w:val="24"/>
              </w:rPr>
            </w:pPr>
            <w:r w:rsidRPr="00A4730E">
              <w:rPr>
                <w:sz w:val="24"/>
              </w:rPr>
              <w:t>Zakup i dostawa wyposażenia bazy edukacyjnej dla: a) Szkoły Podstawowej nr 9 w Świnoujściu, ul. Sąsiedzka 13a, 72-605 Świnoujście, b) Szkoły Podstawowej nr 4 z Oddziałami Integracyjnymi w Świnoujściu, ul. Szkolna 1, 72-600 Świnoujście, c) Szkoły Podstawowej nr 6 w Świnoujściu, ul. Stanisława Staszica 17, 72-600 Świnoujście.</w:t>
            </w:r>
          </w:p>
        </w:tc>
      </w:tr>
    </w:tbl>
    <w:p w:rsidR="00A4730E" w:rsidRPr="00A4730E" w:rsidRDefault="00A4730E" w:rsidP="00A4730E">
      <w:pPr>
        <w:spacing w:after="0" w:line="240" w:lineRule="auto"/>
        <w:rPr>
          <w:sz w:val="24"/>
        </w:rPr>
      </w:pPr>
      <w:r w:rsidRPr="00A4730E">
        <w:rPr>
          <w:b/>
          <w:bCs/>
          <w:sz w:val="24"/>
        </w:rPr>
        <w:t xml:space="preserve">1) Krótki opis przedmiotu zamówienia </w:t>
      </w:r>
      <w:r w:rsidRPr="00A4730E">
        <w:rPr>
          <w:i/>
          <w:iCs/>
          <w:sz w:val="24"/>
        </w:rPr>
        <w:t>(wielkość, zakres, rodzaj i ilość dostaw, usług lub robót budowlanych lub określenie zapotrzebowania i wymagań)</w:t>
      </w:r>
      <w:r w:rsidRPr="00A4730E">
        <w:rPr>
          <w:b/>
          <w:bCs/>
          <w:sz w:val="24"/>
        </w:rPr>
        <w:t xml:space="preserve"> a w przypadku partnerstwa innowacyjnego -określenie zapotrzebowania na innowacyjny produkt, usługę lub roboty </w:t>
      </w:r>
      <w:proofErr w:type="spellStart"/>
      <w:r w:rsidRPr="00A4730E">
        <w:rPr>
          <w:b/>
          <w:bCs/>
          <w:sz w:val="24"/>
        </w:rPr>
        <w:t>budowlane:</w:t>
      </w:r>
      <w:r w:rsidRPr="00A4730E">
        <w:rPr>
          <w:sz w:val="24"/>
        </w:rPr>
        <w:t>Zakup</w:t>
      </w:r>
      <w:proofErr w:type="spellEnd"/>
      <w:r w:rsidRPr="00A4730E">
        <w:rPr>
          <w:sz w:val="24"/>
        </w:rPr>
        <w:t xml:space="preserve"> i dostarczenie dla podanych szkół pomocy dydaktycznych i sprzętu. Szczegóły przedmiotu zamówienia określa opis przedmiotu zamówienia stanowiący załącznik nr 17 do </w:t>
      </w:r>
      <w:proofErr w:type="spellStart"/>
      <w:r w:rsidRPr="00A4730E">
        <w:rPr>
          <w:sz w:val="24"/>
        </w:rPr>
        <w:t>siwz</w:t>
      </w:r>
      <w:proofErr w:type="spellEnd"/>
      <w:r w:rsidRPr="00A4730E">
        <w:rPr>
          <w:sz w:val="24"/>
        </w:rPr>
        <w:t>.</w:t>
      </w:r>
      <w:r w:rsidRPr="00A4730E">
        <w:rPr>
          <w:sz w:val="24"/>
        </w:rPr>
        <w:br/>
      </w:r>
      <w:r w:rsidRPr="00A4730E">
        <w:rPr>
          <w:b/>
          <w:bCs/>
          <w:sz w:val="24"/>
        </w:rPr>
        <w:t xml:space="preserve">2) Wspólny Słownik Zamówień(CPV): </w:t>
      </w:r>
      <w:r w:rsidRPr="00A4730E">
        <w:rPr>
          <w:sz w:val="24"/>
        </w:rPr>
        <w:t>39162100-6, 39162000-5, 32322000-6, 39162110-9, 22111000-1, 48190000-6, 37524100-8, 48520000-9, 39162200-7, 48000000-8, 30213100-6, 38653400-1, 38652100-1, 38651000-3, 38500000-0</w:t>
      </w:r>
      <w:r w:rsidRPr="00A4730E">
        <w:rPr>
          <w:sz w:val="24"/>
        </w:rPr>
        <w:br/>
      </w:r>
      <w:r w:rsidRPr="00A4730E">
        <w:rPr>
          <w:sz w:val="24"/>
        </w:rPr>
        <w:br/>
      </w:r>
      <w:r w:rsidRPr="00A4730E">
        <w:rPr>
          <w:b/>
          <w:bCs/>
          <w:sz w:val="24"/>
        </w:rPr>
        <w:t>3) Wartość części zamówienia(jeżeli zamawiający podaje informacje o wartości zamówienia):</w:t>
      </w:r>
      <w:r w:rsidRPr="00A4730E">
        <w:rPr>
          <w:sz w:val="24"/>
        </w:rPr>
        <w:br/>
        <w:t xml:space="preserve">Wartość bez VAT: </w:t>
      </w:r>
      <w:r w:rsidRPr="00A4730E">
        <w:rPr>
          <w:sz w:val="24"/>
        </w:rPr>
        <w:br/>
        <w:t xml:space="preserve">Waluta: </w:t>
      </w:r>
      <w:r w:rsidRPr="00A4730E">
        <w:rPr>
          <w:sz w:val="24"/>
        </w:rPr>
        <w:br/>
      </w:r>
      <w:r w:rsidRPr="00A4730E">
        <w:rPr>
          <w:sz w:val="24"/>
        </w:rPr>
        <w:br/>
      </w:r>
      <w:r w:rsidRPr="00A4730E">
        <w:rPr>
          <w:b/>
          <w:bCs/>
          <w:sz w:val="24"/>
        </w:rPr>
        <w:t xml:space="preserve">4) Czas trwania lub termin wykonania: </w:t>
      </w:r>
      <w:r w:rsidRPr="00A4730E">
        <w:rPr>
          <w:sz w:val="24"/>
        </w:rPr>
        <w:br/>
        <w:t xml:space="preserve">okres w miesiącach: </w:t>
      </w:r>
      <w:r w:rsidRPr="00A4730E">
        <w:rPr>
          <w:sz w:val="24"/>
        </w:rPr>
        <w:br/>
        <w:t>okres w dniach: 30</w:t>
      </w:r>
      <w:r w:rsidRPr="00A4730E">
        <w:rPr>
          <w:sz w:val="24"/>
        </w:rPr>
        <w:br/>
        <w:t xml:space="preserve">data rozpoczęcia: </w:t>
      </w:r>
      <w:r w:rsidRPr="00A4730E">
        <w:rPr>
          <w:sz w:val="24"/>
        </w:rPr>
        <w:br/>
        <w:t xml:space="preserve">data zakończenia: </w:t>
      </w:r>
      <w:r w:rsidRPr="00A4730E">
        <w:rPr>
          <w:sz w:val="24"/>
        </w:rPr>
        <w:br/>
      </w:r>
      <w:r w:rsidRPr="00A4730E">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Znaczenie</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60,00</w:t>
            </w:r>
          </w:p>
        </w:tc>
      </w:tr>
      <w:tr w:rsidR="00A4730E" w:rsidRPr="00A4730E" w:rsidTr="00A4730E">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730E" w:rsidRPr="00A4730E" w:rsidRDefault="00A4730E" w:rsidP="00A4730E">
            <w:pPr>
              <w:spacing w:after="0" w:line="240" w:lineRule="auto"/>
              <w:rPr>
                <w:sz w:val="24"/>
              </w:rPr>
            </w:pPr>
            <w:r w:rsidRPr="00A4730E">
              <w:rPr>
                <w:sz w:val="24"/>
              </w:rPr>
              <w:t>40,00</w:t>
            </w:r>
          </w:p>
        </w:tc>
      </w:tr>
    </w:tbl>
    <w:p w:rsidR="00A4730E" w:rsidRPr="00A4730E" w:rsidRDefault="00A4730E" w:rsidP="00A4730E">
      <w:pPr>
        <w:spacing w:after="240" w:line="240" w:lineRule="auto"/>
        <w:rPr>
          <w:sz w:val="24"/>
        </w:rPr>
      </w:pPr>
      <w:r w:rsidRPr="00A4730E">
        <w:rPr>
          <w:sz w:val="24"/>
        </w:rPr>
        <w:br/>
      </w:r>
      <w:r w:rsidRPr="00A4730E">
        <w:rPr>
          <w:b/>
          <w:bCs/>
          <w:sz w:val="24"/>
        </w:rPr>
        <w:t xml:space="preserve">6) INFORMACJE </w:t>
      </w:r>
      <w:proofErr w:type="spellStart"/>
      <w:r w:rsidRPr="00A4730E">
        <w:rPr>
          <w:b/>
          <w:bCs/>
          <w:sz w:val="24"/>
        </w:rPr>
        <w:t>DODATKOWE:</w:t>
      </w:r>
      <w:r w:rsidRPr="00A4730E">
        <w:rPr>
          <w:sz w:val="24"/>
        </w:rPr>
        <w:t>Sprzęt</w:t>
      </w:r>
      <w:proofErr w:type="spellEnd"/>
      <w:r w:rsidRPr="00A4730E">
        <w:rPr>
          <w:sz w:val="24"/>
        </w:rPr>
        <w:t xml:space="preserve">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t>
      </w:r>
      <w:r w:rsidRPr="00A4730E">
        <w:rPr>
          <w:sz w:val="24"/>
        </w:rPr>
        <w:lastRenderedPageBreak/>
        <w:t xml:space="preserve">wykazać, że oferowane przez niego dostawy spełniają wymagania określone przez Zamawiającego (art. 30 ust. 5 ustawy PZP). Wskazane w </w:t>
      </w:r>
      <w:proofErr w:type="spellStart"/>
      <w:r w:rsidRPr="00A4730E">
        <w:rPr>
          <w:sz w:val="24"/>
        </w:rPr>
        <w:t>siwz</w:t>
      </w:r>
      <w:proofErr w:type="spellEnd"/>
      <w:r w:rsidRPr="00A4730E">
        <w:rPr>
          <w:sz w:val="24"/>
        </w:rPr>
        <w:t xml:space="preserve"> nazwy własne, symbole, modele, typy i itp. mają jedynie charakter wzorcowy.</w:t>
      </w:r>
      <w:r w:rsidRPr="00A4730E">
        <w:rPr>
          <w:sz w:val="24"/>
        </w:rPr>
        <w:br/>
      </w:r>
    </w:p>
    <w:p w:rsidR="00A4730E" w:rsidRPr="00A4730E" w:rsidRDefault="00A4730E" w:rsidP="00A4730E">
      <w:pPr>
        <w:spacing w:after="240" w:line="240" w:lineRule="auto"/>
        <w:rPr>
          <w:sz w:val="24"/>
        </w:rPr>
      </w:pPr>
    </w:p>
    <w:p w:rsidR="00A4730E" w:rsidRPr="00A4730E" w:rsidRDefault="00A4730E" w:rsidP="00A4730E">
      <w:pPr>
        <w:spacing w:after="240" w:line="240" w:lineRule="auto"/>
        <w:rPr>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730E" w:rsidRPr="00A4730E" w:rsidTr="00A4730E">
        <w:trPr>
          <w:tblCellSpacing w:w="15" w:type="dxa"/>
        </w:trPr>
        <w:tc>
          <w:tcPr>
            <w:tcW w:w="0" w:type="auto"/>
            <w:vAlign w:val="center"/>
            <w:hideMark/>
          </w:tcPr>
          <w:p w:rsidR="00A4730E" w:rsidRPr="00A4730E" w:rsidRDefault="00A4730E" w:rsidP="00A4730E">
            <w:pPr>
              <w:spacing w:after="240" w:line="240" w:lineRule="auto"/>
              <w:rPr>
                <w:sz w:val="24"/>
              </w:rPr>
            </w:pPr>
          </w:p>
        </w:tc>
      </w:tr>
    </w:tbl>
    <w:p w:rsidR="00E82448" w:rsidRDefault="00E82448"/>
    <w:sectPr w:rsidR="00E82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0E"/>
    <w:rsid w:val="003746AE"/>
    <w:rsid w:val="009F48A9"/>
    <w:rsid w:val="00A4730E"/>
    <w:rsid w:val="00E82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CFC0"/>
  <w15:chartTrackingRefBased/>
  <w15:docId w15:val="{2ABA5CCE-67E0-4CE7-8187-DBF67485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6609">
      <w:bodyDiv w:val="1"/>
      <w:marLeft w:val="0"/>
      <w:marRight w:val="0"/>
      <w:marTop w:val="0"/>
      <w:marBottom w:val="0"/>
      <w:divBdr>
        <w:top w:val="none" w:sz="0" w:space="0" w:color="auto"/>
        <w:left w:val="none" w:sz="0" w:space="0" w:color="auto"/>
        <w:bottom w:val="none" w:sz="0" w:space="0" w:color="auto"/>
        <w:right w:val="none" w:sz="0" w:space="0" w:color="auto"/>
      </w:divBdr>
      <w:divsChild>
        <w:div w:id="620840323">
          <w:marLeft w:val="0"/>
          <w:marRight w:val="0"/>
          <w:marTop w:val="0"/>
          <w:marBottom w:val="0"/>
          <w:divBdr>
            <w:top w:val="none" w:sz="0" w:space="0" w:color="auto"/>
            <w:left w:val="none" w:sz="0" w:space="0" w:color="auto"/>
            <w:bottom w:val="none" w:sz="0" w:space="0" w:color="auto"/>
            <w:right w:val="none" w:sz="0" w:space="0" w:color="auto"/>
          </w:divBdr>
          <w:divsChild>
            <w:div w:id="1958874325">
              <w:marLeft w:val="0"/>
              <w:marRight w:val="0"/>
              <w:marTop w:val="0"/>
              <w:marBottom w:val="0"/>
              <w:divBdr>
                <w:top w:val="none" w:sz="0" w:space="0" w:color="auto"/>
                <w:left w:val="none" w:sz="0" w:space="0" w:color="auto"/>
                <w:bottom w:val="none" w:sz="0" w:space="0" w:color="auto"/>
                <w:right w:val="none" w:sz="0" w:space="0" w:color="auto"/>
              </w:divBdr>
            </w:div>
            <w:div w:id="1314942707">
              <w:marLeft w:val="0"/>
              <w:marRight w:val="0"/>
              <w:marTop w:val="0"/>
              <w:marBottom w:val="0"/>
              <w:divBdr>
                <w:top w:val="none" w:sz="0" w:space="0" w:color="auto"/>
                <w:left w:val="none" w:sz="0" w:space="0" w:color="auto"/>
                <w:bottom w:val="none" w:sz="0" w:space="0" w:color="auto"/>
                <w:right w:val="none" w:sz="0" w:space="0" w:color="auto"/>
              </w:divBdr>
            </w:div>
            <w:div w:id="1828400327">
              <w:marLeft w:val="0"/>
              <w:marRight w:val="0"/>
              <w:marTop w:val="0"/>
              <w:marBottom w:val="0"/>
              <w:divBdr>
                <w:top w:val="none" w:sz="0" w:space="0" w:color="auto"/>
                <w:left w:val="none" w:sz="0" w:space="0" w:color="auto"/>
                <w:bottom w:val="none" w:sz="0" w:space="0" w:color="auto"/>
                <w:right w:val="none" w:sz="0" w:space="0" w:color="auto"/>
              </w:divBdr>
              <w:divsChild>
                <w:div w:id="183522519">
                  <w:marLeft w:val="0"/>
                  <w:marRight w:val="0"/>
                  <w:marTop w:val="0"/>
                  <w:marBottom w:val="0"/>
                  <w:divBdr>
                    <w:top w:val="none" w:sz="0" w:space="0" w:color="auto"/>
                    <w:left w:val="none" w:sz="0" w:space="0" w:color="auto"/>
                    <w:bottom w:val="none" w:sz="0" w:space="0" w:color="auto"/>
                    <w:right w:val="none" w:sz="0" w:space="0" w:color="auto"/>
                  </w:divBdr>
                </w:div>
              </w:divsChild>
            </w:div>
            <w:div w:id="1516188394">
              <w:marLeft w:val="0"/>
              <w:marRight w:val="0"/>
              <w:marTop w:val="0"/>
              <w:marBottom w:val="0"/>
              <w:divBdr>
                <w:top w:val="none" w:sz="0" w:space="0" w:color="auto"/>
                <w:left w:val="none" w:sz="0" w:space="0" w:color="auto"/>
                <w:bottom w:val="none" w:sz="0" w:space="0" w:color="auto"/>
                <w:right w:val="none" w:sz="0" w:space="0" w:color="auto"/>
              </w:divBdr>
              <w:divsChild>
                <w:div w:id="1482965739">
                  <w:marLeft w:val="0"/>
                  <w:marRight w:val="0"/>
                  <w:marTop w:val="0"/>
                  <w:marBottom w:val="0"/>
                  <w:divBdr>
                    <w:top w:val="none" w:sz="0" w:space="0" w:color="auto"/>
                    <w:left w:val="none" w:sz="0" w:space="0" w:color="auto"/>
                    <w:bottom w:val="none" w:sz="0" w:space="0" w:color="auto"/>
                    <w:right w:val="none" w:sz="0" w:space="0" w:color="auto"/>
                  </w:divBdr>
                </w:div>
              </w:divsChild>
            </w:div>
            <w:div w:id="1534686500">
              <w:marLeft w:val="0"/>
              <w:marRight w:val="0"/>
              <w:marTop w:val="0"/>
              <w:marBottom w:val="0"/>
              <w:divBdr>
                <w:top w:val="none" w:sz="0" w:space="0" w:color="auto"/>
                <w:left w:val="none" w:sz="0" w:space="0" w:color="auto"/>
                <w:bottom w:val="none" w:sz="0" w:space="0" w:color="auto"/>
                <w:right w:val="none" w:sz="0" w:space="0" w:color="auto"/>
              </w:divBdr>
              <w:divsChild>
                <w:div w:id="1587347543">
                  <w:marLeft w:val="0"/>
                  <w:marRight w:val="0"/>
                  <w:marTop w:val="0"/>
                  <w:marBottom w:val="0"/>
                  <w:divBdr>
                    <w:top w:val="none" w:sz="0" w:space="0" w:color="auto"/>
                    <w:left w:val="none" w:sz="0" w:space="0" w:color="auto"/>
                    <w:bottom w:val="none" w:sz="0" w:space="0" w:color="auto"/>
                    <w:right w:val="none" w:sz="0" w:space="0" w:color="auto"/>
                  </w:divBdr>
                </w:div>
                <w:div w:id="552010520">
                  <w:marLeft w:val="0"/>
                  <w:marRight w:val="0"/>
                  <w:marTop w:val="0"/>
                  <w:marBottom w:val="0"/>
                  <w:divBdr>
                    <w:top w:val="none" w:sz="0" w:space="0" w:color="auto"/>
                    <w:left w:val="none" w:sz="0" w:space="0" w:color="auto"/>
                    <w:bottom w:val="none" w:sz="0" w:space="0" w:color="auto"/>
                    <w:right w:val="none" w:sz="0" w:space="0" w:color="auto"/>
                  </w:divBdr>
                </w:div>
                <w:div w:id="1189486752">
                  <w:marLeft w:val="0"/>
                  <w:marRight w:val="0"/>
                  <w:marTop w:val="0"/>
                  <w:marBottom w:val="0"/>
                  <w:divBdr>
                    <w:top w:val="none" w:sz="0" w:space="0" w:color="auto"/>
                    <w:left w:val="none" w:sz="0" w:space="0" w:color="auto"/>
                    <w:bottom w:val="none" w:sz="0" w:space="0" w:color="auto"/>
                    <w:right w:val="none" w:sz="0" w:space="0" w:color="auto"/>
                  </w:divBdr>
                </w:div>
                <w:div w:id="817262505">
                  <w:marLeft w:val="0"/>
                  <w:marRight w:val="0"/>
                  <w:marTop w:val="0"/>
                  <w:marBottom w:val="0"/>
                  <w:divBdr>
                    <w:top w:val="none" w:sz="0" w:space="0" w:color="auto"/>
                    <w:left w:val="none" w:sz="0" w:space="0" w:color="auto"/>
                    <w:bottom w:val="none" w:sz="0" w:space="0" w:color="auto"/>
                    <w:right w:val="none" w:sz="0" w:space="0" w:color="auto"/>
                  </w:divBdr>
                </w:div>
              </w:divsChild>
            </w:div>
            <w:div w:id="1643078533">
              <w:marLeft w:val="0"/>
              <w:marRight w:val="0"/>
              <w:marTop w:val="0"/>
              <w:marBottom w:val="0"/>
              <w:divBdr>
                <w:top w:val="none" w:sz="0" w:space="0" w:color="auto"/>
                <w:left w:val="none" w:sz="0" w:space="0" w:color="auto"/>
                <w:bottom w:val="none" w:sz="0" w:space="0" w:color="auto"/>
                <w:right w:val="none" w:sz="0" w:space="0" w:color="auto"/>
              </w:divBdr>
              <w:divsChild>
                <w:div w:id="553352356">
                  <w:marLeft w:val="0"/>
                  <w:marRight w:val="0"/>
                  <w:marTop w:val="0"/>
                  <w:marBottom w:val="0"/>
                  <w:divBdr>
                    <w:top w:val="none" w:sz="0" w:space="0" w:color="auto"/>
                    <w:left w:val="none" w:sz="0" w:space="0" w:color="auto"/>
                    <w:bottom w:val="none" w:sz="0" w:space="0" w:color="auto"/>
                    <w:right w:val="none" w:sz="0" w:space="0" w:color="auto"/>
                  </w:divBdr>
                </w:div>
                <w:div w:id="1199003749">
                  <w:marLeft w:val="0"/>
                  <w:marRight w:val="0"/>
                  <w:marTop w:val="0"/>
                  <w:marBottom w:val="0"/>
                  <w:divBdr>
                    <w:top w:val="none" w:sz="0" w:space="0" w:color="auto"/>
                    <w:left w:val="none" w:sz="0" w:space="0" w:color="auto"/>
                    <w:bottom w:val="none" w:sz="0" w:space="0" w:color="auto"/>
                    <w:right w:val="none" w:sz="0" w:space="0" w:color="auto"/>
                  </w:divBdr>
                </w:div>
                <w:div w:id="1099832309">
                  <w:marLeft w:val="0"/>
                  <w:marRight w:val="0"/>
                  <w:marTop w:val="0"/>
                  <w:marBottom w:val="0"/>
                  <w:divBdr>
                    <w:top w:val="none" w:sz="0" w:space="0" w:color="auto"/>
                    <w:left w:val="none" w:sz="0" w:space="0" w:color="auto"/>
                    <w:bottom w:val="none" w:sz="0" w:space="0" w:color="auto"/>
                    <w:right w:val="none" w:sz="0" w:space="0" w:color="auto"/>
                  </w:divBdr>
                </w:div>
                <w:div w:id="589234936">
                  <w:marLeft w:val="0"/>
                  <w:marRight w:val="0"/>
                  <w:marTop w:val="0"/>
                  <w:marBottom w:val="0"/>
                  <w:divBdr>
                    <w:top w:val="none" w:sz="0" w:space="0" w:color="auto"/>
                    <w:left w:val="none" w:sz="0" w:space="0" w:color="auto"/>
                    <w:bottom w:val="none" w:sz="0" w:space="0" w:color="auto"/>
                    <w:right w:val="none" w:sz="0" w:space="0" w:color="auto"/>
                  </w:divBdr>
                </w:div>
                <w:div w:id="2076391527">
                  <w:marLeft w:val="0"/>
                  <w:marRight w:val="0"/>
                  <w:marTop w:val="0"/>
                  <w:marBottom w:val="0"/>
                  <w:divBdr>
                    <w:top w:val="none" w:sz="0" w:space="0" w:color="auto"/>
                    <w:left w:val="none" w:sz="0" w:space="0" w:color="auto"/>
                    <w:bottom w:val="none" w:sz="0" w:space="0" w:color="auto"/>
                    <w:right w:val="none" w:sz="0" w:space="0" w:color="auto"/>
                  </w:divBdr>
                </w:div>
                <w:div w:id="1357460901">
                  <w:marLeft w:val="0"/>
                  <w:marRight w:val="0"/>
                  <w:marTop w:val="0"/>
                  <w:marBottom w:val="0"/>
                  <w:divBdr>
                    <w:top w:val="none" w:sz="0" w:space="0" w:color="auto"/>
                    <w:left w:val="none" w:sz="0" w:space="0" w:color="auto"/>
                    <w:bottom w:val="none" w:sz="0" w:space="0" w:color="auto"/>
                    <w:right w:val="none" w:sz="0" w:space="0" w:color="auto"/>
                  </w:divBdr>
                </w:div>
                <w:div w:id="62946632">
                  <w:marLeft w:val="0"/>
                  <w:marRight w:val="0"/>
                  <w:marTop w:val="0"/>
                  <w:marBottom w:val="0"/>
                  <w:divBdr>
                    <w:top w:val="none" w:sz="0" w:space="0" w:color="auto"/>
                    <w:left w:val="none" w:sz="0" w:space="0" w:color="auto"/>
                    <w:bottom w:val="none" w:sz="0" w:space="0" w:color="auto"/>
                    <w:right w:val="none" w:sz="0" w:space="0" w:color="auto"/>
                  </w:divBdr>
                </w:div>
              </w:divsChild>
            </w:div>
            <w:div w:id="356195155">
              <w:marLeft w:val="0"/>
              <w:marRight w:val="0"/>
              <w:marTop w:val="0"/>
              <w:marBottom w:val="0"/>
              <w:divBdr>
                <w:top w:val="none" w:sz="0" w:space="0" w:color="auto"/>
                <w:left w:val="none" w:sz="0" w:space="0" w:color="auto"/>
                <w:bottom w:val="none" w:sz="0" w:space="0" w:color="auto"/>
                <w:right w:val="none" w:sz="0" w:space="0" w:color="auto"/>
              </w:divBdr>
              <w:divsChild>
                <w:div w:id="133765413">
                  <w:marLeft w:val="0"/>
                  <w:marRight w:val="0"/>
                  <w:marTop w:val="0"/>
                  <w:marBottom w:val="0"/>
                  <w:divBdr>
                    <w:top w:val="none" w:sz="0" w:space="0" w:color="auto"/>
                    <w:left w:val="none" w:sz="0" w:space="0" w:color="auto"/>
                    <w:bottom w:val="none" w:sz="0" w:space="0" w:color="auto"/>
                    <w:right w:val="none" w:sz="0" w:space="0" w:color="auto"/>
                  </w:divBdr>
                </w:div>
                <w:div w:id="1323972506">
                  <w:marLeft w:val="0"/>
                  <w:marRight w:val="0"/>
                  <w:marTop w:val="0"/>
                  <w:marBottom w:val="0"/>
                  <w:divBdr>
                    <w:top w:val="none" w:sz="0" w:space="0" w:color="auto"/>
                    <w:left w:val="none" w:sz="0" w:space="0" w:color="auto"/>
                    <w:bottom w:val="none" w:sz="0" w:space="0" w:color="auto"/>
                    <w:right w:val="none" w:sz="0" w:space="0" w:color="auto"/>
                  </w:divBdr>
                </w:div>
              </w:divsChild>
            </w:div>
            <w:div w:id="104426072">
              <w:marLeft w:val="0"/>
              <w:marRight w:val="0"/>
              <w:marTop w:val="0"/>
              <w:marBottom w:val="0"/>
              <w:divBdr>
                <w:top w:val="none" w:sz="0" w:space="0" w:color="auto"/>
                <w:left w:val="none" w:sz="0" w:space="0" w:color="auto"/>
                <w:bottom w:val="none" w:sz="0" w:space="0" w:color="auto"/>
                <w:right w:val="none" w:sz="0" w:space="0" w:color="auto"/>
              </w:divBdr>
              <w:divsChild>
                <w:div w:id="1288925985">
                  <w:marLeft w:val="0"/>
                  <w:marRight w:val="0"/>
                  <w:marTop w:val="0"/>
                  <w:marBottom w:val="0"/>
                  <w:divBdr>
                    <w:top w:val="none" w:sz="0" w:space="0" w:color="auto"/>
                    <w:left w:val="none" w:sz="0" w:space="0" w:color="auto"/>
                    <w:bottom w:val="none" w:sz="0" w:space="0" w:color="auto"/>
                    <w:right w:val="none" w:sz="0" w:space="0" w:color="auto"/>
                  </w:divBdr>
                </w:div>
                <w:div w:id="1778596208">
                  <w:marLeft w:val="0"/>
                  <w:marRight w:val="0"/>
                  <w:marTop w:val="0"/>
                  <w:marBottom w:val="0"/>
                  <w:divBdr>
                    <w:top w:val="none" w:sz="0" w:space="0" w:color="auto"/>
                    <w:left w:val="none" w:sz="0" w:space="0" w:color="auto"/>
                    <w:bottom w:val="none" w:sz="0" w:space="0" w:color="auto"/>
                    <w:right w:val="none" w:sz="0" w:space="0" w:color="auto"/>
                  </w:divBdr>
                </w:div>
                <w:div w:id="113595966">
                  <w:marLeft w:val="0"/>
                  <w:marRight w:val="0"/>
                  <w:marTop w:val="0"/>
                  <w:marBottom w:val="0"/>
                  <w:divBdr>
                    <w:top w:val="none" w:sz="0" w:space="0" w:color="auto"/>
                    <w:left w:val="none" w:sz="0" w:space="0" w:color="auto"/>
                    <w:bottom w:val="none" w:sz="0" w:space="0" w:color="auto"/>
                    <w:right w:val="none" w:sz="0" w:space="0" w:color="auto"/>
                  </w:divBdr>
                </w:div>
                <w:div w:id="901335832">
                  <w:marLeft w:val="0"/>
                  <w:marRight w:val="0"/>
                  <w:marTop w:val="0"/>
                  <w:marBottom w:val="0"/>
                  <w:divBdr>
                    <w:top w:val="none" w:sz="0" w:space="0" w:color="auto"/>
                    <w:left w:val="none" w:sz="0" w:space="0" w:color="auto"/>
                    <w:bottom w:val="none" w:sz="0" w:space="0" w:color="auto"/>
                    <w:right w:val="none" w:sz="0" w:space="0" w:color="auto"/>
                  </w:divBdr>
                </w:div>
                <w:div w:id="1662614851">
                  <w:marLeft w:val="0"/>
                  <w:marRight w:val="0"/>
                  <w:marTop w:val="0"/>
                  <w:marBottom w:val="0"/>
                  <w:divBdr>
                    <w:top w:val="none" w:sz="0" w:space="0" w:color="auto"/>
                    <w:left w:val="none" w:sz="0" w:space="0" w:color="auto"/>
                    <w:bottom w:val="none" w:sz="0" w:space="0" w:color="auto"/>
                    <w:right w:val="none" w:sz="0" w:space="0" w:color="auto"/>
                  </w:divBdr>
                </w:div>
                <w:div w:id="528222010">
                  <w:marLeft w:val="0"/>
                  <w:marRight w:val="0"/>
                  <w:marTop w:val="0"/>
                  <w:marBottom w:val="0"/>
                  <w:divBdr>
                    <w:top w:val="none" w:sz="0" w:space="0" w:color="auto"/>
                    <w:left w:val="none" w:sz="0" w:space="0" w:color="auto"/>
                    <w:bottom w:val="none" w:sz="0" w:space="0" w:color="auto"/>
                    <w:right w:val="none" w:sz="0" w:space="0" w:color="auto"/>
                  </w:divBdr>
                </w:div>
                <w:div w:id="1221405102">
                  <w:marLeft w:val="0"/>
                  <w:marRight w:val="0"/>
                  <w:marTop w:val="0"/>
                  <w:marBottom w:val="0"/>
                  <w:divBdr>
                    <w:top w:val="none" w:sz="0" w:space="0" w:color="auto"/>
                    <w:left w:val="none" w:sz="0" w:space="0" w:color="auto"/>
                    <w:bottom w:val="none" w:sz="0" w:space="0" w:color="auto"/>
                    <w:right w:val="none" w:sz="0" w:space="0" w:color="auto"/>
                  </w:divBdr>
                </w:div>
              </w:divsChild>
            </w:div>
            <w:div w:id="1309166637">
              <w:marLeft w:val="0"/>
              <w:marRight w:val="0"/>
              <w:marTop w:val="0"/>
              <w:marBottom w:val="0"/>
              <w:divBdr>
                <w:top w:val="none" w:sz="0" w:space="0" w:color="auto"/>
                <w:left w:val="none" w:sz="0" w:space="0" w:color="auto"/>
                <w:bottom w:val="none" w:sz="0" w:space="0" w:color="auto"/>
                <w:right w:val="none" w:sz="0" w:space="0" w:color="auto"/>
              </w:divBdr>
              <w:divsChild>
                <w:div w:id="1513564740">
                  <w:marLeft w:val="0"/>
                  <w:marRight w:val="0"/>
                  <w:marTop w:val="0"/>
                  <w:marBottom w:val="0"/>
                  <w:divBdr>
                    <w:top w:val="none" w:sz="0" w:space="0" w:color="auto"/>
                    <w:left w:val="none" w:sz="0" w:space="0" w:color="auto"/>
                    <w:bottom w:val="none" w:sz="0" w:space="0" w:color="auto"/>
                    <w:right w:val="none" w:sz="0" w:space="0" w:color="auto"/>
                  </w:divBdr>
                </w:div>
                <w:div w:id="179516468">
                  <w:marLeft w:val="0"/>
                  <w:marRight w:val="0"/>
                  <w:marTop w:val="0"/>
                  <w:marBottom w:val="0"/>
                  <w:divBdr>
                    <w:top w:val="none" w:sz="0" w:space="0" w:color="auto"/>
                    <w:left w:val="none" w:sz="0" w:space="0" w:color="auto"/>
                    <w:bottom w:val="none" w:sz="0" w:space="0" w:color="auto"/>
                    <w:right w:val="none" w:sz="0" w:space="0" w:color="auto"/>
                  </w:divBdr>
                </w:div>
                <w:div w:id="977227866">
                  <w:marLeft w:val="0"/>
                  <w:marRight w:val="0"/>
                  <w:marTop w:val="0"/>
                  <w:marBottom w:val="0"/>
                  <w:divBdr>
                    <w:top w:val="none" w:sz="0" w:space="0" w:color="auto"/>
                    <w:left w:val="none" w:sz="0" w:space="0" w:color="auto"/>
                    <w:bottom w:val="none" w:sz="0" w:space="0" w:color="auto"/>
                    <w:right w:val="none" w:sz="0" w:space="0" w:color="auto"/>
                  </w:divBdr>
                </w:div>
                <w:div w:id="678967039">
                  <w:marLeft w:val="0"/>
                  <w:marRight w:val="0"/>
                  <w:marTop w:val="0"/>
                  <w:marBottom w:val="0"/>
                  <w:divBdr>
                    <w:top w:val="none" w:sz="0" w:space="0" w:color="auto"/>
                    <w:left w:val="none" w:sz="0" w:space="0" w:color="auto"/>
                    <w:bottom w:val="none" w:sz="0" w:space="0" w:color="auto"/>
                    <w:right w:val="none" w:sz="0" w:space="0" w:color="auto"/>
                  </w:divBdr>
                </w:div>
                <w:div w:id="1605529654">
                  <w:marLeft w:val="0"/>
                  <w:marRight w:val="0"/>
                  <w:marTop w:val="0"/>
                  <w:marBottom w:val="0"/>
                  <w:divBdr>
                    <w:top w:val="none" w:sz="0" w:space="0" w:color="auto"/>
                    <w:left w:val="none" w:sz="0" w:space="0" w:color="auto"/>
                    <w:bottom w:val="none" w:sz="0" w:space="0" w:color="auto"/>
                    <w:right w:val="none" w:sz="0" w:space="0" w:color="auto"/>
                  </w:divBdr>
                </w:div>
                <w:div w:id="1832719356">
                  <w:marLeft w:val="0"/>
                  <w:marRight w:val="0"/>
                  <w:marTop w:val="0"/>
                  <w:marBottom w:val="0"/>
                  <w:divBdr>
                    <w:top w:val="none" w:sz="0" w:space="0" w:color="auto"/>
                    <w:left w:val="none" w:sz="0" w:space="0" w:color="auto"/>
                    <w:bottom w:val="none" w:sz="0" w:space="0" w:color="auto"/>
                    <w:right w:val="none" w:sz="0" w:space="0" w:color="auto"/>
                  </w:divBdr>
                </w:div>
                <w:div w:id="688410240">
                  <w:marLeft w:val="0"/>
                  <w:marRight w:val="0"/>
                  <w:marTop w:val="0"/>
                  <w:marBottom w:val="0"/>
                  <w:divBdr>
                    <w:top w:val="none" w:sz="0" w:space="0" w:color="auto"/>
                    <w:left w:val="none" w:sz="0" w:space="0" w:color="auto"/>
                    <w:bottom w:val="none" w:sz="0" w:space="0" w:color="auto"/>
                    <w:right w:val="none" w:sz="0" w:space="0" w:color="auto"/>
                  </w:divBdr>
                </w:div>
                <w:div w:id="1323436755">
                  <w:marLeft w:val="0"/>
                  <w:marRight w:val="0"/>
                  <w:marTop w:val="0"/>
                  <w:marBottom w:val="0"/>
                  <w:divBdr>
                    <w:top w:val="none" w:sz="0" w:space="0" w:color="auto"/>
                    <w:left w:val="none" w:sz="0" w:space="0" w:color="auto"/>
                    <w:bottom w:val="none" w:sz="0" w:space="0" w:color="auto"/>
                    <w:right w:val="none" w:sz="0" w:space="0" w:color="auto"/>
                  </w:divBdr>
                </w:div>
              </w:divsChild>
            </w:div>
            <w:div w:id="12920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11160</Words>
  <Characters>66962</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dkrolikowska</dc:creator>
  <cp:keywords/>
  <dc:description/>
  <cp:lastModifiedBy>dkrolikowska</cp:lastModifiedBy>
  <cp:revision>3</cp:revision>
  <dcterms:created xsi:type="dcterms:W3CDTF">2019-08-29T10:25:00Z</dcterms:created>
  <dcterms:modified xsi:type="dcterms:W3CDTF">2019-08-29T10:58:00Z</dcterms:modified>
</cp:coreProperties>
</file>