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15" w:rsidRPr="00151AA7" w:rsidRDefault="00550E15" w:rsidP="00550E15">
      <w:pPr>
        <w:pStyle w:val="Tytu"/>
        <w:ind w:left="2124" w:hanging="2124"/>
      </w:pPr>
      <w:r w:rsidRPr="00151AA7">
        <w:t>ZARZĄDZENIE Nr</w:t>
      </w:r>
      <w:r w:rsidR="00A3750F">
        <w:t xml:space="preserve"> 510</w:t>
      </w:r>
      <w:r w:rsidRPr="00151AA7">
        <w:t>/2019</w:t>
      </w:r>
    </w:p>
    <w:p w:rsidR="00550E15" w:rsidRDefault="00550E15" w:rsidP="00550E15">
      <w:pPr>
        <w:pStyle w:val="Tytu"/>
        <w:ind w:left="2124" w:hanging="2124"/>
      </w:pPr>
      <w:r w:rsidRPr="00151AA7">
        <w:t>PREZYDENTA MIASTA ŚWINOUJŚCIE</w:t>
      </w:r>
    </w:p>
    <w:p w:rsidR="00550E15" w:rsidRPr="00151AA7" w:rsidRDefault="00550E15" w:rsidP="00550E15">
      <w:pPr>
        <w:pStyle w:val="Tytu"/>
        <w:ind w:left="2124" w:hanging="2124"/>
      </w:pPr>
    </w:p>
    <w:p w:rsidR="00550E15" w:rsidRPr="00151AA7" w:rsidRDefault="00550E15" w:rsidP="00550E15">
      <w:pPr>
        <w:ind w:left="426" w:hanging="426"/>
        <w:jc w:val="center"/>
        <w:rPr>
          <w:b/>
          <w:sz w:val="24"/>
        </w:rPr>
      </w:pPr>
      <w:proofErr w:type="gramStart"/>
      <w:r w:rsidRPr="00151AA7">
        <w:rPr>
          <w:b/>
          <w:sz w:val="24"/>
        </w:rPr>
        <w:t>z</w:t>
      </w:r>
      <w:proofErr w:type="gramEnd"/>
      <w:r w:rsidRPr="00151AA7">
        <w:rPr>
          <w:b/>
          <w:sz w:val="24"/>
        </w:rPr>
        <w:t xml:space="preserve"> dnia </w:t>
      </w:r>
      <w:r w:rsidR="00A3750F">
        <w:rPr>
          <w:b/>
          <w:sz w:val="24"/>
        </w:rPr>
        <w:t>21</w:t>
      </w:r>
      <w:r>
        <w:rPr>
          <w:b/>
          <w:sz w:val="24"/>
        </w:rPr>
        <w:t xml:space="preserve"> sierpnia</w:t>
      </w:r>
      <w:r w:rsidRPr="00151AA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151AA7">
        <w:rPr>
          <w:b/>
          <w:sz w:val="24"/>
        </w:rPr>
        <w:t xml:space="preserve"> roku</w:t>
      </w:r>
    </w:p>
    <w:p w:rsidR="00550E15" w:rsidRPr="00151AA7" w:rsidRDefault="00550E15" w:rsidP="00550E15">
      <w:pPr>
        <w:rPr>
          <w:b/>
          <w:sz w:val="24"/>
        </w:rPr>
      </w:pPr>
    </w:p>
    <w:p w:rsidR="00550E15" w:rsidRDefault="00550E15" w:rsidP="00550E15">
      <w:pPr>
        <w:pStyle w:val="Tekstpodstawowy"/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wygaszenia Zakładowi Gospodarki Mieszkaniowej w Świnoujściu administrowania na części nieruchomości położonej w Świnoujściu przy ul. Armii Krajowej 13</w:t>
      </w:r>
    </w:p>
    <w:bookmarkEnd w:id="0"/>
    <w:p w:rsidR="00550E15" w:rsidRDefault="00550E15" w:rsidP="00550E15">
      <w:pPr>
        <w:pStyle w:val="Tekstpodstawowy"/>
        <w:ind w:firstLine="426"/>
      </w:pPr>
    </w:p>
    <w:p w:rsidR="00550E15" w:rsidRDefault="00550E15" w:rsidP="00550E15">
      <w:pPr>
        <w:pStyle w:val="Tekstpodstawowy"/>
        <w:ind w:firstLine="426"/>
        <w:jc w:val="both"/>
        <w:rPr>
          <w:b w:val="0"/>
        </w:rPr>
      </w:pPr>
      <w:r>
        <w:rPr>
          <w:b w:val="0"/>
        </w:rPr>
        <w:t xml:space="preserve">Na podstawie art. 30 ust.2 pkt 3 ustawy z dnia 8 marca 1990 roku o samorządzie gminnym (Dz.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2019 r. poz. 506), postanawiam :</w:t>
      </w:r>
    </w:p>
    <w:p w:rsidR="00550E15" w:rsidRDefault="00550E15" w:rsidP="00550E15">
      <w:pPr>
        <w:pStyle w:val="Tekstpodstawowy"/>
        <w:jc w:val="both"/>
        <w:rPr>
          <w:b w:val="0"/>
        </w:rPr>
      </w:pPr>
    </w:p>
    <w:p w:rsidR="00550E15" w:rsidRDefault="00550E15" w:rsidP="00550E15">
      <w:pPr>
        <w:pStyle w:val="Tekstpodstawowy"/>
        <w:jc w:val="both"/>
        <w:rPr>
          <w:b w:val="0"/>
        </w:rPr>
      </w:pPr>
      <w:r>
        <w:t>§ 1.</w:t>
      </w:r>
      <w:r>
        <w:rPr>
          <w:b w:val="0"/>
        </w:rPr>
        <w:t xml:space="preserve"> Wygasić Zakładowi Gospodarki Mieszkaniowej w Świnoujściu administrowanie na udziale 11106/51683 w części niewyodrębnionych lokali ze wskazaniem na lokal nr 5-5a z udziału Gminy w nieruchomości położonej w Świnoujściu przy ul. Armii Krajowej 13 wynoszącym 51683/99646 części.</w:t>
      </w:r>
    </w:p>
    <w:p w:rsidR="00550E15" w:rsidRDefault="00550E15" w:rsidP="00550E15">
      <w:pPr>
        <w:pStyle w:val="Tekstpodstawowy"/>
        <w:jc w:val="both"/>
      </w:pPr>
    </w:p>
    <w:p w:rsidR="00550E15" w:rsidRDefault="00550E15" w:rsidP="00550E15">
      <w:pPr>
        <w:pStyle w:val="Tekstpodstawowy"/>
        <w:jc w:val="both"/>
        <w:rPr>
          <w:b w:val="0"/>
        </w:rPr>
      </w:pPr>
      <w:r>
        <w:t>§ 2.</w:t>
      </w:r>
      <w:r>
        <w:rPr>
          <w:b w:val="0"/>
        </w:rPr>
        <w:t xml:space="preserve"> Wykonanie zarządzenia powierza się Dyrektorowi Zakładu Gospodarki Mieszkaniowej</w:t>
      </w:r>
    </w:p>
    <w:p w:rsidR="00550E15" w:rsidRDefault="00550E15" w:rsidP="00550E15">
      <w:pPr>
        <w:pStyle w:val="Tekstpodstawowy"/>
        <w:jc w:val="left"/>
        <w:rPr>
          <w:b w:val="0"/>
        </w:rPr>
      </w:pPr>
      <w:proofErr w:type="gramStart"/>
      <w:r>
        <w:rPr>
          <w:b w:val="0"/>
        </w:rPr>
        <w:t>i</w:t>
      </w:r>
      <w:proofErr w:type="gramEnd"/>
      <w:r>
        <w:rPr>
          <w:b w:val="0"/>
        </w:rPr>
        <w:t xml:space="preserve"> Naczelnikowi Wydziału Ewidencji i Obrotu Nieruchomościami.</w:t>
      </w: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ind w:left="426" w:hanging="426"/>
        <w:jc w:val="both"/>
        <w:rPr>
          <w:b w:val="0"/>
        </w:rPr>
      </w:pPr>
      <w:r>
        <w:t>§ 3.</w:t>
      </w:r>
      <w:r>
        <w:rPr>
          <w:b w:val="0"/>
        </w:rPr>
        <w:t xml:space="preserve"> Zarządzenie </w:t>
      </w:r>
      <w:proofErr w:type="gramStart"/>
      <w:r>
        <w:rPr>
          <w:b w:val="0"/>
        </w:rPr>
        <w:t>wchodzi  w</w:t>
      </w:r>
      <w:proofErr w:type="gramEnd"/>
      <w:r>
        <w:rPr>
          <w:b w:val="0"/>
        </w:rPr>
        <w:t xml:space="preserve"> życie z dniem podpisania.</w:t>
      </w: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Prezydent  Miasta</w:t>
      </w:r>
      <w:proofErr w:type="gramEnd"/>
      <w:r>
        <w:rPr>
          <w:b w:val="0"/>
        </w:rPr>
        <w:t xml:space="preserve"> Świnoujścia</w:t>
      </w:r>
    </w:p>
    <w:p w:rsidR="00550E15" w:rsidRDefault="00550E15" w:rsidP="00550E15">
      <w:pPr>
        <w:pStyle w:val="Tekstpodstawowy"/>
        <w:jc w:val="left"/>
        <w:rPr>
          <w:b w:val="0"/>
        </w:rPr>
      </w:pPr>
    </w:p>
    <w:p w:rsidR="00550E15" w:rsidRDefault="00550E15" w:rsidP="00550E15">
      <w:pPr>
        <w:pStyle w:val="Tekstpodstawowy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>mgr</w:t>
      </w:r>
      <w:proofErr w:type="gramEnd"/>
      <w:r>
        <w:rPr>
          <w:b w:val="0"/>
        </w:rPr>
        <w:t xml:space="preserve"> inż. Janusz Żmurkiewicz</w:t>
      </w:r>
    </w:p>
    <w:p w:rsidR="00C377ED" w:rsidRDefault="00403C39"/>
    <w:sectPr w:rsidR="00C3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E"/>
    <w:rsid w:val="000159DB"/>
    <w:rsid w:val="002B2295"/>
    <w:rsid w:val="00403C39"/>
    <w:rsid w:val="004D2C4E"/>
    <w:rsid w:val="00550E15"/>
    <w:rsid w:val="008056CC"/>
    <w:rsid w:val="00A3750F"/>
    <w:rsid w:val="00A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B681-859B-4D3F-9280-804A39D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0E15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50E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50E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50E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oem9</dc:creator>
  <cp:keywords/>
  <dc:description/>
  <cp:lastModifiedBy>akarczewicz</cp:lastModifiedBy>
  <cp:revision>4</cp:revision>
  <cp:lastPrinted>2019-08-21T09:43:00Z</cp:lastPrinted>
  <dcterms:created xsi:type="dcterms:W3CDTF">2019-08-21T09:28:00Z</dcterms:created>
  <dcterms:modified xsi:type="dcterms:W3CDTF">2019-08-22T12:00:00Z</dcterms:modified>
</cp:coreProperties>
</file>