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505" w:rsidRDefault="00C20505">
      <w:pPr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P</w:t>
      </w:r>
      <w:r>
        <w:t xml:space="preserve"> </w:t>
      </w:r>
      <w:r>
        <w:rPr>
          <w:b/>
          <w:bCs/>
        </w:rPr>
        <w:t>R O T O K Ó Ł   U Z G O D N I E Ń</w:t>
      </w:r>
    </w:p>
    <w:p w:rsidR="00C20505" w:rsidRDefault="00C20505">
      <w:pPr>
        <w:rPr>
          <w:b/>
          <w:bCs/>
        </w:rPr>
      </w:pPr>
    </w:p>
    <w:p w:rsidR="00C20505" w:rsidRDefault="00C20505">
      <w:pPr>
        <w:rPr>
          <w:b/>
          <w:bCs/>
        </w:rPr>
      </w:pPr>
      <w:r>
        <w:rPr>
          <w:b/>
          <w:bCs/>
        </w:rPr>
        <w:t>sporządzony  na podst</w:t>
      </w:r>
      <w:r w:rsidR="00FA5BF6">
        <w:rPr>
          <w:b/>
          <w:bCs/>
        </w:rPr>
        <w:t xml:space="preserve">awie Zarządzenia Nr </w:t>
      </w:r>
      <w:r w:rsidR="00A6477D">
        <w:rPr>
          <w:b/>
          <w:bCs/>
        </w:rPr>
        <w:t>486</w:t>
      </w:r>
      <w:r w:rsidR="00FA5BF6">
        <w:rPr>
          <w:b/>
          <w:bCs/>
        </w:rPr>
        <w:t>/2019</w:t>
      </w:r>
      <w:r>
        <w:rPr>
          <w:b/>
          <w:bCs/>
        </w:rPr>
        <w:t xml:space="preserve"> Prezydenta Miasta Świnoujście </w:t>
      </w:r>
      <w:r>
        <w:rPr>
          <w:b/>
          <w:bCs/>
        </w:rPr>
        <w:br/>
        <w:t>z dni</w:t>
      </w:r>
      <w:r w:rsidR="00FA5BF6">
        <w:rPr>
          <w:b/>
          <w:bCs/>
        </w:rPr>
        <w:t xml:space="preserve">a </w:t>
      </w:r>
      <w:r w:rsidR="00A6477D">
        <w:rPr>
          <w:b/>
          <w:bCs/>
        </w:rPr>
        <w:t>12 sierpnia</w:t>
      </w:r>
      <w:r w:rsidR="00FA5BF6">
        <w:rPr>
          <w:b/>
          <w:bCs/>
        </w:rPr>
        <w:t xml:space="preserve"> 2019</w:t>
      </w:r>
      <w:r>
        <w:rPr>
          <w:b/>
          <w:bCs/>
        </w:rPr>
        <w:t xml:space="preserve"> roku.</w:t>
      </w:r>
    </w:p>
    <w:p w:rsidR="00C20505" w:rsidRDefault="00C20505"/>
    <w:p w:rsidR="00C20505" w:rsidRDefault="00C20505">
      <w:pPr>
        <w:jc w:val="both"/>
      </w:pPr>
    </w:p>
    <w:p w:rsidR="00C20505" w:rsidRDefault="00C20505">
      <w:pPr>
        <w:jc w:val="both"/>
      </w:pPr>
      <w:r>
        <w:t>w sprawie sprzedaży w drodze bezprzetargowej nieruchomości oznaczonej numerami działek 203/24, 203/81 i 203/132 o łącznej powierzchni 0.0945 ha położonej w Świnoujściu              przy ul. Wrzosowej sporządzony w Świnoujściu w dniu ........</w:t>
      </w:r>
      <w:r w:rsidR="00FA5BF6">
        <w:t>........................... 2019</w:t>
      </w:r>
      <w:r>
        <w:t xml:space="preserve"> roku  </w:t>
      </w:r>
    </w:p>
    <w:p w:rsidR="00C20505" w:rsidRDefault="00C20505">
      <w:pPr>
        <w:jc w:val="both"/>
      </w:pPr>
    </w:p>
    <w:p w:rsidR="00C20505" w:rsidRDefault="00C20505">
      <w:pPr>
        <w:jc w:val="both"/>
      </w:pPr>
      <w:r>
        <w:t>pomiędzy:</w:t>
      </w:r>
    </w:p>
    <w:p w:rsidR="00C20505" w:rsidRDefault="00C20505">
      <w:pPr>
        <w:jc w:val="both"/>
      </w:pPr>
    </w:p>
    <w:p w:rsidR="00C20505" w:rsidRDefault="00C20505">
      <w:pPr>
        <w:pStyle w:val="Nagwek1"/>
      </w:pPr>
      <w:r>
        <w:t xml:space="preserve">Prezydentem Miasta Świnoujście Panem Januszem </w:t>
      </w:r>
      <w:proofErr w:type="spellStart"/>
      <w:r>
        <w:t>Żmurkiewiczem</w:t>
      </w:r>
      <w:proofErr w:type="spellEnd"/>
    </w:p>
    <w:p w:rsidR="00C20505" w:rsidRDefault="00C20505">
      <w:r>
        <w:t xml:space="preserve">a </w:t>
      </w:r>
    </w:p>
    <w:p w:rsidR="00C20505" w:rsidRDefault="00C20505">
      <w:pPr>
        <w:jc w:val="both"/>
      </w:pPr>
      <w:proofErr w:type="spellStart"/>
      <w:r>
        <w:rPr>
          <w:bCs/>
        </w:rPr>
        <w:t>Malow</w:t>
      </w:r>
      <w:proofErr w:type="spellEnd"/>
      <w:r>
        <w:rPr>
          <w:bCs/>
        </w:rPr>
        <w:t xml:space="preserve"> Skand spółka z o. o. z siedzibą w </w:t>
      </w:r>
      <w:r>
        <w:t xml:space="preserve">Świnoujściu, ul. Wrzosowa 9 c,                                72 – 602 Świnoujście, KRS:0000243336, reprezentowaną przez ............................................... .............................................................................................................. zwaną dalej </w:t>
      </w:r>
      <w:r>
        <w:rPr>
          <w:b/>
          <w:bCs/>
        </w:rPr>
        <w:t>„Nabywcą”</w:t>
      </w:r>
    </w:p>
    <w:p w:rsidR="00C20505" w:rsidRDefault="00C20505">
      <w:pPr>
        <w:jc w:val="both"/>
      </w:pPr>
    </w:p>
    <w:p w:rsidR="00C20505" w:rsidRDefault="00C20505">
      <w:pPr>
        <w:jc w:val="both"/>
      </w:pPr>
      <w:r>
        <w:rPr>
          <w:b/>
        </w:rPr>
        <w:t>§ 1</w:t>
      </w:r>
      <w:r>
        <w:tab/>
        <w:t xml:space="preserve">1. Przedmiotem sprzedaży w drodze bezprzetargowej jest nieruchomość niezabudowana oznaczona numerami działek </w:t>
      </w:r>
      <w:r>
        <w:rPr>
          <w:b/>
          <w:bCs/>
        </w:rPr>
        <w:t>203/24, 203/81 i 203/132</w:t>
      </w:r>
      <w:r>
        <w:rPr>
          <w:b/>
        </w:rPr>
        <w:t xml:space="preserve"> </w:t>
      </w:r>
      <w:r>
        <w:rPr>
          <w:bCs/>
        </w:rPr>
        <w:t xml:space="preserve">o łącznej </w:t>
      </w:r>
      <w:r>
        <w:t xml:space="preserve">powierzchni </w:t>
      </w:r>
      <w:r>
        <w:rPr>
          <w:b/>
        </w:rPr>
        <w:t xml:space="preserve">0.0945 ha, </w:t>
      </w:r>
      <w:r>
        <w:rPr>
          <w:bCs/>
        </w:rPr>
        <w:t>obręb ewidencyjny nr 0014 m.</w:t>
      </w:r>
      <w:r>
        <w:rPr>
          <w:b/>
        </w:rPr>
        <w:t xml:space="preserve"> </w:t>
      </w:r>
      <w:r>
        <w:rPr>
          <w:bCs/>
        </w:rPr>
        <w:t xml:space="preserve">Świnoujście, </w:t>
      </w:r>
      <w:r>
        <w:t xml:space="preserve">dla której prowadzona jest księga wieczysta </w:t>
      </w:r>
      <w:r>
        <w:rPr>
          <w:b/>
        </w:rPr>
        <w:t>SZ1W/000</w:t>
      </w:r>
      <w:r w:rsidR="00FA5BF6">
        <w:rPr>
          <w:b/>
        </w:rPr>
        <w:t>55937/2</w:t>
      </w:r>
      <w:r>
        <w:rPr>
          <w:bCs/>
        </w:rPr>
        <w:t>, położona w Świnoujściu przy ul. Wrzosowej</w:t>
      </w:r>
      <w:r>
        <w:t>, stanowiąca własność Gminy Miasto Świnoujście na rzecz Nabywcy.</w:t>
      </w:r>
    </w:p>
    <w:p w:rsidR="00C20505" w:rsidRDefault="00C20505">
      <w:pPr>
        <w:jc w:val="both"/>
      </w:pPr>
      <w:r>
        <w:t xml:space="preserve"> </w:t>
      </w:r>
      <w:r>
        <w:tab/>
      </w:r>
    </w:p>
    <w:p w:rsidR="00C20505" w:rsidRDefault="00C20505">
      <w:pPr>
        <w:ind w:firstLine="708"/>
        <w:jc w:val="both"/>
      </w:pPr>
      <w:r>
        <w:t xml:space="preserve">2. Cenę nieruchomości ustala się na kwotę: </w:t>
      </w:r>
      <w:r w:rsidR="00FA5BF6">
        <w:t>80.325</w:t>
      </w:r>
      <w:r>
        <w:t xml:space="preserve">,00zł netto + 23 % VAT                  tj. </w:t>
      </w:r>
      <w:r w:rsidR="00FA5BF6">
        <w:t>18.474,75</w:t>
      </w:r>
      <w:r>
        <w:t xml:space="preserve"> zł = </w:t>
      </w:r>
      <w:r w:rsidR="00260C39">
        <w:rPr>
          <w:b/>
        </w:rPr>
        <w:t>98.799,75</w:t>
      </w:r>
      <w:r w:rsidR="00260C39">
        <w:t xml:space="preserve"> zł</w:t>
      </w:r>
      <w:r>
        <w:t xml:space="preserve"> brutto (słownie: </w:t>
      </w:r>
      <w:r w:rsidR="00260C39">
        <w:t>dziewięćdziesiąt osiem</w:t>
      </w:r>
      <w:r>
        <w:t xml:space="preserve"> tysięcy </w:t>
      </w:r>
      <w:r w:rsidR="00260C39">
        <w:t>siedemset dziewięćdziesiąt dziewięć</w:t>
      </w:r>
      <w:r>
        <w:t xml:space="preserve"> złotych </w:t>
      </w:r>
      <w:r w:rsidR="00260C39">
        <w:t>75</w:t>
      </w:r>
      <w:r>
        <w:t xml:space="preserve">/100 brutto). </w:t>
      </w:r>
    </w:p>
    <w:p w:rsidR="00C20505" w:rsidRDefault="00C20505">
      <w:pPr>
        <w:jc w:val="both"/>
        <w:rPr>
          <w:b/>
        </w:rPr>
      </w:pPr>
    </w:p>
    <w:p w:rsidR="00C20505" w:rsidRDefault="00C20505">
      <w:pPr>
        <w:jc w:val="both"/>
        <w:rPr>
          <w:b/>
        </w:rPr>
      </w:pPr>
      <w:r>
        <w:rPr>
          <w:b/>
        </w:rPr>
        <w:t>§ 2</w:t>
      </w:r>
      <w:r>
        <w:tab/>
        <w:t xml:space="preserve">Powyższą kwotę brutto Nabywca wpłaci do dnia zawarcia aktu notarialnego na konto Urzędu Miasta w </w:t>
      </w:r>
      <w:proofErr w:type="spellStart"/>
      <w:r>
        <w:t>PeKaO</w:t>
      </w:r>
      <w:proofErr w:type="spellEnd"/>
      <w:r>
        <w:t xml:space="preserve"> S.A oddział w Świnoujściu </w:t>
      </w:r>
      <w:r>
        <w:rPr>
          <w:b/>
        </w:rPr>
        <w:t xml:space="preserve">Nr 95 1240 3914 1111 0010 0965 0933 </w:t>
      </w:r>
    </w:p>
    <w:p w:rsidR="00C20505" w:rsidRDefault="00C20505">
      <w:pPr>
        <w:jc w:val="both"/>
      </w:pPr>
      <w:r>
        <w:t>Za dzień zapłaty uważa się datę wpływu na konto dochodów Gminy Miasta Świnoujście.</w:t>
      </w:r>
    </w:p>
    <w:p w:rsidR="00C20505" w:rsidRDefault="00C20505">
      <w:pPr>
        <w:jc w:val="both"/>
        <w:rPr>
          <w:b/>
        </w:rPr>
      </w:pPr>
    </w:p>
    <w:p w:rsidR="00C20505" w:rsidRDefault="00C20505">
      <w:pPr>
        <w:pStyle w:val="Tekstpodstawowy"/>
        <w:jc w:val="both"/>
        <w:rPr>
          <w:b/>
          <w:bCs/>
          <w:sz w:val="24"/>
        </w:rPr>
      </w:pPr>
      <w:r>
        <w:rPr>
          <w:b/>
          <w:sz w:val="24"/>
        </w:rPr>
        <w:t>§ 3</w:t>
      </w:r>
      <w:r>
        <w:rPr>
          <w:sz w:val="24"/>
        </w:rPr>
        <w:tab/>
        <w:t>1. Dla przedmiotowego terenu obowiązuje plan zagospodarowania przestrzennego miasta Świnoujście dla rejonu ulicy Wrzosowej, Uchwała Nr XVIII/152/2016 Rady Miasta Świnoujście z dnia 28.01.2016 r. ogłoszony w Dz. Urz. Wojewody Zachodniopomorskiego nr 855 z 25.02.2016 roku</w:t>
      </w:r>
      <w:r>
        <w:rPr>
          <w:b/>
          <w:bCs/>
          <w:sz w:val="24"/>
        </w:rPr>
        <w:t>. Działki 203/24, 203/81 i 203/132 leżą na terenie o zapisie – PS.V-6.C.04 – obszar terenu elementarnego o funkcjach produkcyjno – składowych PS, lokalizacja hurtowni, obiektów produkcyjnych i składowych. Teren położony                            w sąsiedztwie oraz w części w granicach Specjalnego obszaru ochrony Natura 2000 „Wolin i Uznam” PLH 320019 oraz w obszarze ograniczonego korzystania z wód – obowiązują ograniczenia określone w rozdziale 5 Uchwały nr XVIII/152/2016 Rady Miasta Świnoujście z dnia 28.01.2016 r.</w:t>
      </w:r>
    </w:p>
    <w:p w:rsidR="00C20505" w:rsidRDefault="00C20505">
      <w:pPr>
        <w:pStyle w:val="Tekstpodstawowy"/>
        <w:jc w:val="both"/>
        <w:rPr>
          <w:b/>
          <w:bCs/>
          <w:sz w:val="24"/>
        </w:rPr>
      </w:pPr>
    </w:p>
    <w:p w:rsidR="00C20505" w:rsidRDefault="00C20505">
      <w:pPr>
        <w:jc w:val="both"/>
      </w:pPr>
      <w:r>
        <w:rPr>
          <w:b/>
          <w:bCs/>
        </w:rPr>
        <w:tab/>
      </w:r>
      <w:r>
        <w:t xml:space="preserve">2. Nieruchomość oznaczona numerami działek </w:t>
      </w:r>
      <w:r>
        <w:rPr>
          <w:b/>
          <w:bCs/>
        </w:rPr>
        <w:t>203/24, 203/81 i 203/132,</w:t>
      </w:r>
      <w:r>
        <w:t xml:space="preserve"> zgodnie                 z opisanym wyżej </w:t>
      </w:r>
      <w:proofErr w:type="spellStart"/>
      <w:r>
        <w:t>mpzp</w:t>
      </w:r>
      <w:proofErr w:type="spellEnd"/>
      <w:r>
        <w:t xml:space="preserve">, zbywana jest z przeznaczeniem na polepszenie zagospodarowania nieruchomości przyległej położonej przy ul. Wrzosowej oznaczonej numerem działki </w:t>
      </w:r>
      <w:r>
        <w:rPr>
          <w:b/>
          <w:bCs/>
        </w:rPr>
        <w:t>203/6</w:t>
      </w:r>
      <w:r>
        <w:rPr>
          <w:b/>
        </w:rPr>
        <w:t xml:space="preserve">                </w:t>
      </w:r>
      <w:r>
        <w:t xml:space="preserve">o powierzchni </w:t>
      </w:r>
      <w:r>
        <w:rPr>
          <w:b/>
          <w:bCs/>
        </w:rPr>
        <w:t>0.1642 ha</w:t>
      </w:r>
      <w:r>
        <w:t xml:space="preserve"> dla której prowadzona jest księga wieczysta </w:t>
      </w:r>
      <w:r>
        <w:rPr>
          <w:b/>
          <w:bCs/>
        </w:rPr>
        <w:t>SZ1W/00018510/2</w:t>
      </w:r>
      <w:r>
        <w:t>, stanowiącej własność Nabywcy.</w:t>
      </w:r>
    </w:p>
    <w:p w:rsidR="00260C39" w:rsidRDefault="00260C39">
      <w:pPr>
        <w:jc w:val="both"/>
      </w:pPr>
    </w:p>
    <w:p w:rsidR="00935443" w:rsidRDefault="00260C39" w:rsidP="00935443">
      <w:pPr>
        <w:pStyle w:val="Tekstpodstawowy"/>
        <w:ind w:firstLine="708"/>
        <w:jc w:val="both"/>
        <w:rPr>
          <w:sz w:val="24"/>
        </w:rPr>
      </w:pPr>
      <w:r>
        <w:lastRenderedPageBreak/>
        <w:tab/>
        <w:t xml:space="preserve">3. </w:t>
      </w:r>
      <w:r w:rsidR="00F84D26">
        <w:rPr>
          <w:sz w:val="24"/>
        </w:rPr>
        <w:t>Działki</w:t>
      </w:r>
      <w:r w:rsidR="00935443">
        <w:rPr>
          <w:sz w:val="24"/>
        </w:rPr>
        <w:t xml:space="preserve"> </w:t>
      </w:r>
      <w:r w:rsidR="00F84D26">
        <w:rPr>
          <w:sz w:val="24"/>
        </w:rPr>
        <w:t>203/81 i 203/132 obciążone</w:t>
      </w:r>
      <w:r w:rsidR="00935443">
        <w:rPr>
          <w:sz w:val="24"/>
        </w:rPr>
        <w:t xml:space="preserve"> </w:t>
      </w:r>
      <w:r w:rsidR="00F84D26">
        <w:rPr>
          <w:sz w:val="24"/>
        </w:rPr>
        <w:t>są</w:t>
      </w:r>
      <w:r w:rsidR="00935443">
        <w:rPr>
          <w:sz w:val="24"/>
        </w:rPr>
        <w:t xml:space="preserve"> służebnością przesyłu na czas nieokreślony</w:t>
      </w:r>
      <w:r w:rsidR="00F84D26">
        <w:rPr>
          <w:sz w:val="24"/>
        </w:rPr>
        <w:t xml:space="preserve"> na rzecz spółki pod firmą ENEA Operator sp. z o. o.</w:t>
      </w:r>
      <w:r w:rsidR="00935443">
        <w:rPr>
          <w:sz w:val="24"/>
        </w:rPr>
        <w:t>, polegającą na prawie wejścia na teren nieruchomości o</w:t>
      </w:r>
      <w:r w:rsidR="00F84D26">
        <w:rPr>
          <w:sz w:val="24"/>
        </w:rPr>
        <w:t xml:space="preserve">bciążonej i korzystania z niej </w:t>
      </w:r>
      <w:r w:rsidR="00935443">
        <w:rPr>
          <w:sz w:val="24"/>
        </w:rPr>
        <w:t xml:space="preserve">w zakresie wykonywania robót związanych z budową, eksploatacją, dokonywaniem kontroli, przeglądów, konserwacji, modernizacji i remontów, usuwania awarii, wymianie urządzeń infrastruktury </w:t>
      </w:r>
      <w:r w:rsidR="00F84D26">
        <w:rPr>
          <w:sz w:val="24"/>
        </w:rPr>
        <w:t xml:space="preserve">elektroenergetycznej, wyprowadzania nowych obwodów energetycznych z urządzeń już istniejących </w:t>
      </w:r>
      <w:r w:rsidR="00935443">
        <w:rPr>
          <w:sz w:val="24"/>
        </w:rPr>
        <w:t xml:space="preserve">oraz prawie dostępu i dojazdu przez pracowników służb eksploatacyjnych </w:t>
      </w:r>
      <w:r w:rsidR="00F84D26">
        <w:rPr>
          <w:sz w:val="24"/>
        </w:rPr>
        <w:t xml:space="preserve">ENEA Operator sp. z o. o. </w:t>
      </w:r>
      <w:r w:rsidR="00935443">
        <w:rPr>
          <w:sz w:val="24"/>
        </w:rPr>
        <w:t xml:space="preserve">i osoby, którymi </w:t>
      </w:r>
      <w:r w:rsidR="00F84D26">
        <w:rPr>
          <w:sz w:val="24"/>
        </w:rPr>
        <w:t>ENEA Operator sp. z o. o.</w:t>
      </w:r>
      <w:r w:rsidR="00935443">
        <w:rPr>
          <w:sz w:val="24"/>
        </w:rPr>
        <w:t xml:space="preserve"> posługuje się w związku </w:t>
      </w:r>
      <w:r w:rsidR="001E71BE">
        <w:rPr>
          <w:sz w:val="24"/>
        </w:rPr>
        <w:t xml:space="preserve">         </w:t>
      </w:r>
      <w:r w:rsidR="00935443">
        <w:rPr>
          <w:sz w:val="24"/>
        </w:rPr>
        <w:t>z prowadzona działalnością, na obciążony grunt w celu przeprowadzenia przedmiotowych prac.</w:t>
      </w:r>
    </w:p>
    <w:p w:rsidR="00F84D26" w:rsidRDefault="001E71BE" w:rsidP="00F84D26">
      <w:pPr>
        <w:pStyle w:val="Tekstpodstawowy"/>
        <w:ind w:firstLine="708"/>
        <w:jc w:val="both"/>
        <w:rPr>
          <w:sz w:val="24"/>
        </w:rPr>
      </w:pPr>
      <w:r>
        <w:rPr>
          <w:sz w:val="24"/>
        </w:rPr>
        <w:t xml:space="preserve">           </w:t>
      </w:r>
      <w:r w:rsidR="00F84D26">
        <w:rPr>
          <w:sz w:val="24"/>
        </w:rPr>
        <w:t xml:space="preserve">4. Działki 203/24, 203/81 i 203/132 obciążone są służebnością przesyłu na czas nieokreślony na rzecz spółki pod firmą </w:t>
      </w:r>
      <w:r w:rsidR="00D26ED5">
        <w:rPr>
          <w:sz w:val="24"/>
        </w:rPr>
        <w:t xml:space="preserve">Zakład </w:t>
      </w:r>
      <w:r w:rsidR="00477D08">
        <w:rPr>
          <w:sz w:val="24"/>
        </w:rPr>
        <w:t>Wodociągów</w:t>
      </w:r>
      <w:r w:rsidR="00D26ED5">
        <w:rPr>
          <w:sz w:val="24"/>
        </w:rPr>
        <w:t xml:space="preserve"> i Kanalizacji</w:t>
      </w:r>
      <w:r w:rsidR="00F84D26">
        <w:rPr>
          <w:sz w:val="24"/>
        </w:rPr>
        <w:t xml:space="preserve"> sp. z o. o.</w:t>
      </w:r>
      <w:r w:rsidR="00D26ED5">
        <w:rPr>
          <w:sz w:val="24"/>
        </w:rPr>
        <w:t xml:space="preserve"> (dalej: </w:t>
      </w:r>
      <w:proofErr w:type="spellStart"/>
      <w:r w:rsidR="00D26ED5">
        <w:rPr>
          <w:sz w:val="24"/>
        </w:rPr>
        <w:t>ZWiK</w:t>
      </w:r>
      <w:proofErr w:type="spellEnd"/>
      <w:r w:rsidR="00D26ED5">
        <w:rPr>
          <w:sz w:val="24"/>
        </w:rPr>
        <w:t>)</w:t>
      </w:r>
      <w:r w:rsidR="00F84D26">
        <w:rPr>
          <w:sz w:val="24"/>
        </w:rPr>
        <w:t xml:space="preserve">, polegającą na prawie wejścia na teren nieruchomości obciążonej i korzystania z niej w zakresie wykonywania robót związanych z budową, eksploatacją, dokonywaniem kontroli, przeglądów, konserwacji, modernizacji i remontów, usuwania awarii, wymianie urządzeń infrastruktury </w:t>
      </w:r>
      <w:r w:rsidR="00D26ED5">
        <w:rPr>
          <w:sz w:val="24"/>
        </w:rPr>
        <w:t>wodociągowej i kanalizacji sanitarnej</w:t>
      </w:r>
      <w:r w:rsidR="00F84D26">
        <w:rPr>
          <w:sz w:val="24"/>
        </w:rPr>
        <w:t xml:space="preserve"> oraz prawie dostępu i dojazdu przez pracowników służb eksploatacyjnych </w:t>
      </w:r>
      <w:proofErr w:type="spellStart"/>
      <w:r w:rsidR="00D26ED5">
        <w:rPr>
          <w:sz w:val="24"/>
        </w:rPr>
        <w:t>ZWiK</w:t>
      </w:r>
      <w:proofErr w:type="spellEnd"/>
      <w:r w:rsidR="00F84D26">
        <w:rPr>
          <w:sz w:val="24"/>
        </w:rPr>
        <w:t xml:space="preserve"> i osoby, którymi </w:t>
      </w:r>
      <w:proofErr w:type="spellStart"/>
      <w:r w:rsidR="00D26ED5">
        <w:rPr>
          <w:sz w:val="24"/>
        </w:rPr>
        <w:t>ZWiK</w:t>
      </w:r>
      <w:proofErr w:type="spellEnd"/>
      <w:r w:rsidR="00F84D26">
        <w:rPr>
          <w:sz w:val="24"/>
        </w:rPr>
        <w:t xml:space="preserve"> posługuje się w związku z prowadzona działalnością, na obciążony grunt w celu przeprowadzenia przedmiotowych prac.</w:t>
      </w:r>
    </w:p>
    <w:p w:rsidR="00C20505" w:rsidRDefault="00C20505">
      <w:pPr>
        <w:pStyle w:val="Tekstpodstawowy"/>
        <w:jc w:val="both"/>
      </w:pPr>
      <w:r>
        <w:t xml:space="preserve"> </w:t>
      </w:r>
    </w:p>
    <w:p w:rsidR="00C20505" w:rsidRDefault="00C20505">
      <w:pPr>
        <w:jc w:val="both"/>
      </w:pPr>
      <w:r>
        <w:rPr>
          <w:b/>
        </w:rPr>
        <w:t>§ 4</w:t>
      </w:r>
      <w:r>
        <w:tab/>
        <w:t>Położenie, stan i granice przedmiotu umowy są stronie kupującej znane i nie będzie</w:t>
      </w:r>
      <w:r>
        <w:br/>
        <w:t>z tego tytułu wnosić roszczeń wobec Miasta.</w:t>
      </w:r>
    </w:p>
    <w:p w:rsidR="001E71BE" w:rsidRDefault="001E71BE">
      <w:pPr>
        <w:jc w:val="both"/>
        <w:rPr>
          <w:b/>
        </w:rPr>
      </w:pPr>
    </w:p>
    <w:p w:rsidR="00C20505" w:rsidRDefault="00C20505">
      <w:pPr>
        <w:jc w:val="both"/>
      </w:pPr>
      <w:r>
        <w:rPr>
          <w:b/>
        </w:rPr>
        <w:t>§ 5</w:t>
      </w:r>
      <w:r>
        <w:tab/>
        <w:t>Zawarcie umowy notarialnej nastąpi w dniu ........</w:t>
      </w:r>
      <w:r w:rsidR="00260C39">
        <w:t>........................... 2019</w:t>
      </w:r>
      <w:r>
        <w:t xml:space="preserve"> roku                          o godz. .......................... w Kancelarii Notarialnej w Świnoujściu przy ulicy .................................................................................................... .</w:t>
      </w:r>
    </w:p>
    <w:p w:rsidR="00C20505" w:rsidRDefault="00C20505">
      <w:pPr>
        <w:jc w:val="both"/>
      </w:pPr>
      <w:r>
        <w:t>Brak stawiennictwa strony nabywającej w oznaczonym dniu i godzinie w Kancelarii Notarialnej oznaczać będzie odstąpienie od umowy. Ustalenia niniejszego protokołu staną się  tym samym niewiążące.</w:t>
      </w:r>
    </w:p>
    <w:p w:rsidR="00C20505" w:rsidRDefault="00C20505"/>
    <w:p w:rsidR="00C20505" w:rsidRDefault="00C20505">
      <w:r>
        <w:rPr>
          <w:b/>
        </w:rPr>
        <w:t>§ 6</w:t>
      </w:r>
      <w:r>
        <w:tab/>
        <w:t>Koszty sporządzenia umowy notarialnej ponosi Nabywca.</w:t>
      </w:r>
    </w:p>
    <w:p w:rsidR="00C20505" w:rsidRDefault="00C20505"/>
    <w:p w:rsidR="00C20505" w:rsidRDefault="00C20505">
      <w:pPr>
        <w:jc w:val="both"/>
      </w:pPr>
      <w:r>
        <w:rPr>
          <w:b/>
        </w:rPr>
        <w:t>§ 7</w:t>
      </w:r>
      <w:r>
        <w:tab/>
        <w:t>Niniejszy protokół sporządzony został w 3 egzemplarzach: 1 dla Nabywcy, 1 dla Zbywającego i 1 do Biura Notarialnego.</w:t>
      </w:r>
    </w:p>
    <w:p w:rsidR="00C20505" w:rsidRDefault="00C20505"/>
    <w:p w:rsidR="00C20505" w:rsidRDefault="00C20505"/>
    <w:p w:rsidR="00C20505" w:rsidRDefault="00C20505"/>
    <w:p w:rsidR="00C20505" w:rsidRDefault="00C20505">
      <w:r>
        <w:t xml:space="preserve">       Z B Y W A J Ą C Y :                                                      N A B Y W C A  :</w:t>
      </w:r>
    </w:p>
    <w:p w:rsidR="00C20505" w:rsidRDefault="00C20505"/>
    <w:p w:rsidR="00C20505" w:rsidRDefault="00C20505">
      <w:r>
        <w:t xml:space="preserve">1. .......................................................              </w:t>
      </w:r>
      <w:r>
        <w:tab/>
        <w:t>1. ......................................................</w:t>
      </w:r>
    </w:p>
    <w:p w:rsidR="00C20505" w:rsidRDefault="00C20505"/>
    <w:p w:rsidR="00C20505" w:rsidRDefault="00C2050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20505" w:rsidRDefault="00C2050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20505" w:rsidRDefault="00C20505"/>
    <w:p w:rsidR="00C20505" w:rsidRDefault="00C20505"/>
    <w:sectPr w:rsidR="00C205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BF6"/>
    <w:rsid w:val="001E71BE"/>
    <w:rsid w:val="00260C39"/>
    <w:rsid w:val="00477D08"/>
    <w:rsid w:val="00935443"/>
    <w:rsid w:val="00A144CA"/>
    <w:rsid w:val="00A6477D"/>
    <w:rsid w:val="00C20505"/>
    <w:rsid w:val="00D26ED5"/>
    <w:rsid w:val="00F84D26"/>
    <w:rsid w:val="00FA5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224DBA1-875C-4037-B31B-1CEFCD06B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autoSpaceDE w:val="0"/>
      <w:autoSpaceDN w:val="0"/>
      <w:adjustRightInd w:val="0"/>
      <w:outlineLvl w:val="0"/>
    </w:pPr>
    <w:rPr>
      <w:b/>
    </w:rPr>
  </w:style>
  <w:style w:type="paragraph" w:styleId="Nagwek2">
    <w:name w:val="heading 2"/>
    <w:basedOn w:val="Normalny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Pr>
      <w:sz w:val="22"/>
      <w:szCs w:val="20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 w:cs="Tahoma"/>
    </w:rPr>
  </w:style>
  <w:style w:type="character" w:customStyle="1" w:styleId="TekstpodstawowyZnak">
    <w:name w:val="Tekst podstawowy Znak"/>
    <w:link w:val="Tekstpodstawowy"/>
    <w:semiHidden/>
    <w:rsid w:val="00935443"/>
    <w:rPr>
      <w:sz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7D0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77D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779</Words>
  <Characters>4676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 R O T O K Ó Ł   U Z G O D N I E Ń</vt:lpstr>
    </vt:vector>
  </TitlesOfParts>
  <Company/>
  <LinksUpToDate>false</LinksUpToDate>
  <CharactersWithSpaces>5445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O T O K Ó Ł   U Z G O D N I E Ń</dc:title>
  <dc:subject/>
  <dc:creator>oem12</dc:creator>
  <cp:keywords/>
  <dc:description/>
  <cp:lastModifiedBy>akarczewicz</cp:lastModifiedBy>
  <cp:revision>2</cp:revision>
  <cp:lastPrinted>2019-08-12T13:15:00Z</cp:lastPrinted>
  <dcterms:created xsi:type="dcterms:W3CDTF">2019-08-16T08:25:00Z</dcterms:created>
  <dcterms:modified xsi:type="dcterms:W3CDTF">2019-08-16T08:25:00Z</dcterms:modified>
</cp:coreProperties>
</file>