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236AAA">
        <w:rPr>
          <w:sz w:val="24"/>
          <w:szCs w:val="24"/>
        </w:rPr>
        <w:t>WIM.271.2.74.2019 z dnia ……</w:t>
      </w:r>
      <w:bookmarkStart w:id="0" w:name="_GoBack"/>
      <w:bookmarkEnd w:id="0"/>
      <w:r w:rsidR="00236AAA">
        <w:rPr>
          <w:sz w:val="24"/>
          <w:szCs w:val="24"/>
        </w:rPr>
        <w:t>….</w:t>
      </w:r>
      <w:r>
        <w:rPr>
          <w:sz w:val="24"/>
          <w:szCs w:val="24"/>
        </w:rPr>
        <w:t>2019 r. dotyczące (opisać przedmiot zamówienia, ew. dołączyć do oferty):</w:t>
      </w:r>
    </w:p>
    <w:p w:rsidR="00B47749" w:rsidRPr="00511EB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Wykonanie robót budowlanych branży drogowej dotyczących: BUDOWY DROGI WEWNĘTRZNEJ ORAZ ZJAZDU NA ULICĘ STEYERA W ŚWINOUJŚCIU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45 dni kalendarzowych od daty udzielenia zamówienia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3EE49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1413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5</cp:revision>
  <cp:lastPrinted>2015-06-30T13:10:00Z</cp:lastPrinted>
  <dcterms:created xsi:type="dcterms:W3CDTF">2015-08-14T12:01:00Z</dcterms:created>
  <dcterms:modified xsi:type="dcterms:W3CDTF">2019-07-30T08:04:00Z</dcterms:modified>
</cp:coreProperties>
</file>