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CF44F1">
        <w:t>384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CF44F1">
        <w:t>28</w:t>
      </w:r>
      <w:r w:rsidR="00A24301">
        <w:t xml:space="preserve"> </w:t>
      </w:r>
      <w:r w:rsidR="00223CBA">
        <w:t>czerwca</w:t>
      </w:r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="00223CBA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223CBA" w:rsidRPr="00D71CC3" w:rsidRDefault="00DE2B7F" w:rsidP="00223CBA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A0594F">
        <w:t>1</w:t>
      </w:r>
      <w:r w:rsidR="00223CBA">
        <w:t>4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223CBA" w:rsidRPr="00D71CC3">
        <w:rPr>
          <w:spacing w:val="-4"/>
          <w:szCs w:val="24"/>
        </w:rPr>
        <w:t>„Budowa układu dróg rowerowych w celu umożliwienia dojazdu do węzła przesiadkowego przy</w:t>
      </w:r>
      <w:r w:rsidR="0099501B">
        <w:rPr>
          <w:spacing w:val="-4"/>
          <w:szCs w:val="24"/>
        </w:rPr>
        <w:t> </w:t>
      </w:r>
      <w:r w:rsidR="00223CBA" w:rsidRPr="00D71CC3">
        <w:rPr>
          <w:spacing w:val="-4"/>
          <w:szCs w:val="24"/>
        </w:rPr>
        <w:t>ul.</w:t>
      </w:r>
      <w:r w:rsidR="009A3F11">
        <w:rPr>
          <w:spacing w:val="-4"/>
          <w:szCs w:val="24"/>
        </w:rPr>
        <w:t> </w:t>
      </w:r>
      <w:r w:rsidR="00223CBA" w:rsidRPr="00D71CC3">
        <w:rPr>
          <w:spacing w:val="-4"/>
          <w:szCs w:val="24"/>
        </w:rPr>
        <w:t xml:space="preserve">Dworcowej/Barlickiego w Świnoujściu” 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727E7B" w:rsidRPr="00223CBA">
        <w:rPr>
          <w:b w:val="0"/>
        </w:rPr>
        <w:t>1</w:t>
      </w:r>
      <w:r w:rsidR="00223CBA" w:rsidRPr="00223CBA">
        <w:rPr>
          <w:b w:val="0"/>
        </w:rPr>
        <w:t>4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201</w:t>
      </w:r>
      <w:r w:rsidR="00C25400" w:rsidRPr="00223CBA">
        <w:rPr>
          <w:b w:val="0"/>
        </w:rPr>
        <w:t>9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 pn.:</w:t>
      </w:r>
      <w:r w:rsidR="00727E7B" w:rsidRPr="00223CBA">
        <w:rPr>
          <w:b w:val="0"/>
        </w:rPr>
        <w:t xml:space="preserve"> </w:t>
      </w:r>
      <w:r w:rsidR="00223CBA" w:rsidRPr="00223CBA">
        <w:rPr>
          <w:b w:val="0"/>
          <w:spacing w:val="-4"/>
          <w:szCs w:val="24"/>
        </w:rPr>
        <w:t>„Budowa układu dróg rowerowych w celu umożliwienia dojazdu do węzła przesiadkowego przy ul. Dworcowej/Barlickiego w</w:t>
      </w:r>
      <w:r w:rsidR="009A3F11">
        <w:rPr>
          <w:b w:val="0"/>
          <w:spacing w:val="-4"/>
          <w:szCs w:val="24"/>
        </w:rPr>
        <w:t> </w:t>
      </w:r>
      <w:r w:rsidR="00223CBA" w:rsidRPr="00223CBA">
        <w:rPr>
          <w:b w:val="0"/>
          <w:spacing w:val="-4"/>
          <w:szCs w:val="24"/>
        </w:rPr>
        <w:t>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55BD" w:rsidRDefault="00CF44F1" w:rsidP="00CF44F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F44F1" w:rsidRDefault="00CF44F1" w:rsidP="00CF44F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F44F1" w:rsidRDefault="00CF44F1" w:rsidP="00CF44F1">
      <w:pPr>
        <w:pStyle w:val="Tekstpodstawowywcity"/>
        <w:ind w:left="5103"/>
        <w:jc w:val="center"/>
      </w:pPr>
      <w:r>
        <w:t>Zastępca Prezydenta</w:t>
      </w:r>
      <w:bookmarkStart w:id="0" w:name="_GoBack"/>
      <w:bookmarkEnd w:id="0"/>
    </w:p>
    <w:sectPr w:rsidR="00CF44F1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44F1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4E60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27</cp:revision>
  <cp:lastPrinted>2019-06-27T05:12:00Z</cp:lastPrinted>
  <dcterms:created xsi:type="dcterms:W3CDTF">2018-04-27T11:19:00Z</dcterms:created>
  <dcterms:modified xsi:type="dcterms:W3CDTF">2019-07-02T10:04:00Z</dcterms:modified>
</cp:coreProperties>
</file>