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4E" w:rsidRPr="00266516" w:rsidRDefault="00FB6320" w:rsidP="00FB63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 267</w:t>
      </w:r>
      <w:r w:rsidR="004B624E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4B624E" w:rsidRPr="00266516" w:rsidRDefault="00FB6320" w:rsidP="00FB63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PREZYDENTA MIASTA </w:t>
      </w:r>
      <w:r w:rsidR="004B624E"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ŚWINOUJŚCIE</w:t>
      </w:r>
    </w:p>
    <w:p w:rsidR="00FB6320" w:rsidRDefault="00FB6320" w:rsidP="00FB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24E" w:rsidRPr="00336732" w:rsidRDefault="00FB6320" w:rsidP="00FB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6</w:t>
      </w:r>
      <w:r w:rsidR="004B6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  <w:r w:rsidR="004B624E" w:rsidRPr="00336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4B624E" w:rsidRPr="00FB6320" w:rsidRDefault="004B624E" w:rsidP="00FB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24E" w:rsidRPr="00266516" w:rsidRDefault="004B624E" w:rsidP="00FB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 w:rsidR="00FB63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go w Świnoujściu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 ul. Grunwaldzkiej</w:t>
      </w:r>
    </w:p>
    <w:p w:rsidR="004B624E" w:rsidRPr="00266516" w:rsidRDefault="004B624E" w:rsidP="00FB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24E" w:rsidRPr="00266516" w:rsidRDefault="004B624E" w:rsidP="00FB63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FB6320">
        <w:rPr>
          <w:rFonts w:ascii="Times New Roman" w:eastAsia="Times New Roman" w:hAnsi="Times New Roman" w:cs="Times New Roman"/>
          <w:sz w:val="24"/>
          <w:szCs w:val="24"/>
          <w:lang w:eastAsia="pl-PL"/>
        </w:rPr>
        <w:t>awy z dnia 21 sierpnia 1997 r.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 nieruchomościami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2204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4B624E" w:rsidRPr="00266516" w:rsidRDefault="004B624E" w:rsidP="00FB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24E" w:rsidRPr="00266516" w:rsidRDefault="004B624E" w:rsidP="00FB63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B6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FB6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skorzystać z przysługującego Gminie Miastu Świnoujście prawa pierwokupu</w:t>
      </w:r>
      <w:r w:rsidR="00FB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mieszk</w:t>
      </w:r>
      <w:r w:rsidR="00FB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alnego nr 22 wraz z udziałem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wspólnej,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FB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Grunwaldzkiej 49 A, zbytego Aktem Notarialnym Repertorium A Nr</w:t>
      </w:r>
      <w:r w:rsidR="00FB63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750/</w:t>
      </w:r>
      <w:r w:rsidR="00FB6320">
        <w:rPr>
          <w:rFonts w:ascii="Times New Roman" w:eastAsia="Times New Roman" w:hAnsi="Times New Roman" w:cs="Times New Roman"/>
          <w:sz w:val="24"/>
          <w:szCs w:val="24"/>
          <w:lang w:eastAsia="pl-PL"/>
        </w:rPr>
        <w:t>2019 z dnia 29 kwietnia 2019 r.</w:t>
      </w:r>
    </w:p>
    <w:p w:rsidR="004B624E" w:rsidRPr="00266516" w:rsidRDefault="004B624E" w:rsidP="00FB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24E" w:rsidRPr="00266516" w:rsidRDefault="004B624E" w:rsidP="00FB63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B6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FB6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4B624E" w:rsidRPr="00266516" w:rsidRDefault="004B624E" w:rsidP="00FB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24E" w:rsidRPr="00266516" w:rsidRDefault="004B624E" w:rsidP="00FB63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B6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FB6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4B624E" w:rsidRPr="00266516" w:rsidRDefault="004B624E" w:rsidP="00FB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24E" w:rsidRPr="00266516" w:rsidRDefault="004B624E" w:rsidP="00FB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24E" w:rsidRPr="00266516" w:rsidRDefault="00FB6320" w:rsidP="00FB632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4B624E" w:rsidRPr="00266516" w:rsidRDefault="004B624E" w:rsidP="00FB632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Żmurkiewicz</w:t>
      </w:r>
    </w:p>
    <w:sectPr w:rsidR="004B624E" w:rsidRPr="002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4E"/>
    <w:rsid w:val="0047749E"/>
    <w:rsid w:val="004B624E"/>
    <w:rsid w:val="00691B0C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BEE7"/>
  <w15:chartTrackingRefBased/>
  <w15:docId w15:val="{33F25516-BB0A-4162-ADF9-7CD30FD1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2019-05-07T07:09:00Z</dcterms:created>
  <dcterms:modified xsi:type="dcterms:W3CDTF">2019-05-09T10:14:00Z</dcterms:modified>
</cp:coreProperties>
</file>