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04" w:rsidRPr="003F2A20" w:rsidRDefault="003F2A20" w:rsidP="003F2A20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>ZARZĄDZENIE NR 213</w:t>
      </w:r>
      <w:r w:rsidR="004A5E04" w:rsidRPr="003F2A20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4A5E04" w:rsidRPr="003F2A20" w:rsidRDefault="003F2A20" w:rsidP="003F2A20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4A5E04" w:rsidRPr="003F2A20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3F2A20" w:rsidRDefault="003F2A20" w:rsidP="003F2A20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3F2A20" w:rsidP="003F2A20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dnia 9</w:t>
      </w:r>
      <w:r w:rsidR="004A5E04" w:rsidRPr="003F2A20">
        <w:rPr>
          <w:rFonts w:ascii="Times New Roman" w:eastAsia="Times New Roman" w:hAnsi="Times New Roman" w:cs="Times New Roman"/>
          <w:szCs w:val="24"/>
          <w:lang w:eastAsia="pl-PL"/>
        </w:rPr>
        <w:t xml:space="preserve"> kwietnia 2019 r.</w:t>
      </w:r>
    </w:p>
    <w:p w:rsidR="004A5E04" w:rsidRPr="003F2A20" w:rsidRDefault="004A5E04" w:rsidP="003F2A2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4A5E04" w:rsidP="003F2A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proofErr w:type="gramStart"/>
      <w:r w:rsidRPr="003F2A20"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proofErr w:type="gramEnd"/>
      <w:r w:rsidRPr="003F2A2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sprawie nieskorzystania z prawa pierwokupu nieruchomości położone</w:t>
      </w:r>
      <w:r w:rsidR="003F2A20">
        <w:rPr>
          <w:rFonts w:ascii="Times New Roman" w:eastAsia="Times New Roman" w:hAnsi="Times New Roman" w:cs="Times New Roman"/>
          <w:b/>
          <w:szCs w:val="20"/>
          <w:lang w:eastAsia="pl-PL"/>
        </w:rPr>
        <w:t>j w Świnoujściu przy ul. </w:t>
      </w:r>
      <w:r w:rsidRPr="003F2A20">
        <w:rPr>
          <w:rFonts w:ascii="Times New Roman" w:eastAsia="Times New Roman" w:hAnsi="Times New Roman" w:cs="Times New Roman"/>
          <w:b/>
          <w:szCs w:val="20"/>
          <w:lang w:eastAsia="pl-PL"/>
        </w:rPr>
        <w:t>Karsiborskiej</w:t>
      </w:r>
    </w:p>
    <w:p w:rsidR="004A5E04" w:rsidRDefault="004A5E04" w:rsidP="003F2A2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F2A20" w:rsidRPr="003F2A20" w:rsidRDefault="003F2A20" w:rsidP="003F2A20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4A5E04" w:rsidP="003F2A2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F2A20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3F2A20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F2A20">
        <w:rPr>
          <w:rFonts w:ascii="Times New Roman" w:eastAsia="Times New Roman" w:hAnsi="Times New Roman" w:cs="Times New Roman"/>
          <w:szCs w:val="24"/>
          <w:lang w:eastAsia="pl-PL"/>
        </w:rPr>
        <w:t>109 ust. 1 pkt 4a ustawy z dnia 21 sierpnia 1997 r</w:t>
      </w:r>
      <w:r w:rsidR="003F2A20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3F2A20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</w:t>
      </w:r>
      <w:proofErr w:type="gramStart"/>
      <w:r w:rsidRPr="003F2A20">
        <w:rPr>
          <w:rFonts w:ascii="Times New Roman" w:eastAsia="Times New Roman" w:hAnsi="Times New Roman" w:cs="Times New Roman"/>
          <w:szCs w:val="24"/>
          <w:lang w:eastAsia="pl-PL"/>
        </w:rPr>
        <w:t>z</w:t>
      </w:r>
      <w:proofErr w:type="gramEnd"/>
      <w:r w:rsidRPr="003F2A20">
        <w:rPr>
          <w:rFonts w:ascii="Times New Roman" w:eastAsia="Times New Roman" w:hAnsi="Times New Roman" w:cs="Times New Roman"/>
          <w:szCs w:val="24"/>
          <w:lang w:eastAsia="pl-PL"/>
        </w:rPr>
        <w:t xml:space="preserve"> 2018 r. poz. 2204 z późn. </w:t>
      </w:r>
      <w:proofErr w:type="gramStart"/>
      <w:r w:rsidRPr="003F2A20">
        <w:rPr>
          <w:rFonts w:ascii="Times New Roman" w:eastAsia="Times New Roman" w:hAnsi="Times New Roman" w:cs="Times New Roman"/>
          <w:szCs w:val="24"/>
          <w:lang w:eastAsia="pl-PL"/>
        </w:rPr>
        <w:t>zm</w:t>
      </w:r>
      <w:proofErr w:type="gramEnd"/>
      <w:r w:rsidRPr="003F2A20">
        <w:rPr>
          <w:rFonts w:ascii="Times New Roman" w:eastAsia="Times New Roman" w:hAnsi="Times New Roman" w:cs="Times New Roman"/>
          <w:szCs w:val="24"/>
          <w:lang w:eastAsia="pl-PL"/>
        </w:rPr>
        <w:t>.),</w:t>
      </w:r>
      <w:bookmarkStart w:id="0" w:name="_GoBack"/>
      <w:bookmarkEnd w:id="0"/>
      <w:r w:rsidRPr="003F2A20">
        <w:rPr>
          <w:rFonts w:ascii="Times New Roman" w:eastAsia="Times New Roman" w:hAnsi="Times New Roman" w:cs="Times New Roman"/>
          <w:szCs w:val="24"/>
          <w:lang w:eastAsia="pl-PL"/>
        </w:rPr>
        <w:t xml:space="preserve"> postanawiam:</w:t>
      </w:r>
    </w:p>
    <w:p w:rsidR="004A5E04" w:rsidRPr="003F2A20" w:rsidRDefault="004A5E04" w:rsidP="003F2A2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4A5E04" w:rsidP="003F2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F2A20">
        <w:rPr>
          <w:rFonts w:ascii="Times New Roman" w:eastAsia="Times New Roman" w:hAnsi="Times New Roman" w:cs="Times New Roman"/>
          <w:b/>
          <w:szCs w:val="24"/>
          <w:lang w:eastAsia="pl-PL"/>
        </w:rPr>
        <w:t>§</w:t>
      </w:r>
      <w:r w:rsidR="003F2A20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3F2A20">
        <w:rPr>
          <w:rFonts w:ascii="Times New Roman" w:eastAsia="Times New Roman" w:hAnsi="Times New Roman" w:cs="Times New Roman"/>
          <w:b/>
          <w:szCs w:val="24"/>
          <w:lang w:eastAsia="pl-PL"/>
        </w:rPr>
        <w:t>1.</w:t>
      </w:r>
      <w:r w:rsidR="003F2A20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Pr="003F2A20">
        <w:rPr>
          <w:rFonts w:ascii="Times New Roman" w:eastAsia="Times New Roman" w:hAnsi="Times New Roman" w:cs="Times New Roman"/>
          <w:szCs w:val="24"/>
          <w:lang w:eastAsia="pl-PL"/>
        </w:rPr>
        <w:t>Nie skorzystać z przysługującego Gminie Miastu Świnoujście prawa pierwokupu nieruchomości zabudowanej garażem, oznaczonej jako działka nr 372/40 o pow. 0,0023 ha, położonej w Świnoujściu przy ul. Karsiborskiej, zbytej Aktem No</w:t>
      </w:r>
      <w:r w:rsidR="003F2A20">
        <w:rPr>
          <w:rFonts w:ascii="Times New Roman" w:eastAsia="Times New Roman" w:hAnsi="Times New Roman" w:cs="Times New Roman"/>
          <w:szCs w:val="24"/>
          <w:lang w:eastAsia="pl-PL"/>
        </w:rPr>
        <w:t xml:space="preserve">tarialnym Repertorium A Numer 1729/2019 z dnia 04.04.2019 </w:t>
      </w:r>
      <w:proofErr w:type="gramStart"/>
      <w:r w:rsidR="003F2A20">
        <w:rPr>
          <w:rFonts w:ascii="Times New Roman" w:eastAsia="Times New Roman" w:hAnsi="Times New Roman" w:cs="Times New Roman"/>
          <w:szCs w:val="24"/>
          <w:lang w:eastAsia="pl-PL"/>
        </w:rPr>
        <w:t>r</w:t>
      </w:r>
      <w:proofErr w:type="gramEnd"/>
      <w:r w:rsidR="003F2A20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4A5E04" w:rsidRPr="003F2A20" w:rsidRDefault="004A5E04" w:rsidP="003F2A2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3F2A20" w:rsidP="003F2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4A5E04" w:rsidRPr="003F2A20">
        <w:rPr>
          <w:rFonts w:ascii="Times New Roman" w:eastAsia="Times New Roman" w:hAnsi="Times New Roman" w:cs="Times New Roman"/>
          <w:b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4A5E04" w:rsidRPr="003F2A20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4A5E04" w:rsidRPr="003F2A20" w:rsidRDefault="004A5E04" w:rsidP="003F2A2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3F2A20" w:rsidP="003F2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4A5E04" w:rsidRPr="003F2A20">
        <w:rPr>
          <w:rFonts w:ascii="Times New Roman" w:eastAsia="Times New Roman" w:hAnsi="Times New Roman" w:cs="Times New Roman"/>
          <w:b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4A5E04" w:rsidRPr="003F2A20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4A5E04" w:rsidRPr="003F2A20" w:rsidRDefault="004A5E04" w:rsidP="003F2A2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4A5E04" w:rsidP="003F2A20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5E04" w:rsidRPr="003F2A20" w:rsidRDefault="003F2A20" w:rsidP="003F2A20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4B296B" w:rsidRPr="003F2A20" w:rsidRDefault="003F2A20" w:rsidP="003F2A20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inż. Janusz Żmurkiewicz</w:t>
      </w:r>
    </w:p>
    <w:sectPr w:rsidR="004B296B" w:rsidRPr="003F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4"/>
    <w:rsid w:val="00181776"/>
    <w:rsid w:val="002A0BA3"/>
    <w:rsid w:val="003F2A20"/>
    <w:rsid w:val="004A5E04"/>
    <w:rsid w:val="004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4AEF"/>
  <w15:chartTrackingRefBased/>
  <w15:docId w15:val="{9D1A1F41-F660-496A-9789-64D5DA5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akarczewicz</cp:lastModifiedBy>
  <cp:revision>3</cp:revision>
  <dcterms:created xsi:type="dcterms:W3CDTF">2019-04-10T08:32:00Z</dcterms:created>
  <dcterms:modified xsi:type="dcterms:W3CDTF">2019-04-15T12:04:00Z</dcterms:modified>
</cp:coreProperties>
</file>