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D1" w:rsidRPr="00427844" w:rsidRDefault="00427844" w:rsidP="0042784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207</w:t>
      </w:r>
      <w:r w:rsidR="00254BD1" w:rsidRPr="00427844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254BD1" w:rsidRPr="00427844" w:rsidRDefault="00427844" w:rsidP="0042784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427844">
        <w:rPr>
          <w:rFonts w:ascii="Times New Roman" w:eastAsia="Arial Unicode MS" w:hAnsi="Times New Roman" w:cs="Times New Roman"/>
          <w:b/>
          <w:szCs w:val="20"/>
          <w:lang w:eastAsia="pl-PL"/>
        </w:rPr>
        <w:t>PREZYDENTA MIASTA ŚWINOUJŚCIE</w:t>
      </w:r>
    </w:p>
    <w:p w:rsidR="00427844" w:rsidRDefault="00427844" w:rsidP="00427844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427844" w:rsidP="00427844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8</w:t>
      </w:r>
      <w:r w:rsidR="00254BD1" w:rsidRPr="00427844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254BD1" w:rsidRPr="00427844" w:rsidRDefault="00254BD1" w:rsidP="00427844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254BD1" w:rsidP="004278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427844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42784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</w:t>
      </w:r>
      <w:bookmarkStart w:id="0" w:name="_GoBack"/>
      <w:r w:rsidRPr="00427844">
        <w:rPr>
          <w:rFonts w:ascii="Times New Roman" w:eastAsia="Times New Roman" w:hAnsi="Times New Roman" w:cs="Times New Roman"/>
          <w:b/>
          <w:szCs w:val="20"/>
          <w:lang w:eastAsia="pl-PL"/>
        </w:rPr>
        <w:t>nieskorzystania z prawa pierwokupu nieruchomości położone</w:t>
      </w:r>
      <w:r w:rsidR="00427844">
        <w:rPr>
          <w:rFonts w:ascii="Times New Roman" w:eastAsia="Times New Roman" w:hAnsi="Times New Roman" w:cs="Times New Roman"/>
          <w:b/>
          <w:szCs w:val="20"/>
          <w:lang w:eastAsia="pl-PL"/>
        </w:rPr>
        <w:t>j w Świnoujściu przy ul. </w:t>
      </w:r>
      <w:r w:rsidRPr="00427844">
        <w:rPr>
          <w:rFonts w:ascii="Times New Roman" w:eastAsia="Times New Roman" w:hAnsi="Times New Roman" w:cs="Times New Roman"/>
          <w:b/>
          <w:szCs w:val="20"/>
          <w:lang w:eastAsia="pl-PL"/>
        </w:rPr>
        <w:t>Głębokiej</w:t>
      </w:r>
      <w:bookmarkEnd w:id="0"/>
    </w:p>
    <w:p w:rsidR="00254BD1" w:rsidRDefault="00254BD1" w:rsidP="00427844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27844" w:rsidRPr="00427844" w:rsidRDefault="00427844" w:rsidP="00427844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254BD1" w:rsidP="004278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27844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42784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27844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427844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427844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427844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427844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427844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427844">
        <w:rPr>
          <w:rFonts w:ascii="Times New Roman" w:eastAsia="Times New Roman" w:hAnsi="Times New Roman" w:cs="Times New Roman"/>
          <w:szCs w:val="24"/>
          <w:lang w:eastAsia="pl-PL"/>
        </w:rPr>
        <w:t>.) , postanawiam:</w:t>
      </w:r>
    </w:p>
    <w:p w:rsidR="00254BD1" w:rsidRPr="00427844" w:rsidRDefault="00254BD1" w:rsidP="00427844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254BD1" w:rsidP="004278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27844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427844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427844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="00427844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427844">
        <w:rPr>
          <w:rFonts w:ascii="Times New Roman" w:eastAsia="Times New Roman" w:hAnsi="Times New Roman" w:cs="Times New Roman"/>
          <w:szCs w:val="24"/>
          <w:lang w:eastAsia="pl-PL"/>
        </w:rPr>
        <w:t>Nie skorzystać z przysługującego Gminie Miastu Świnoujście prawa pierwokupu nieruchomości, oznaczonej jako działka nr 97/3 o pow. 0,1651 ha ora</w:t>
      </w:r>
      <w:r w:rsidR="00427844">
        <w:rPr>
          <w:rFonts w:ascii="Times New Roman" w:eastAsia="Times New Roman" w:hAnsi="Times New Roman" w:cs="Times New Roman"/>
          <w:szCs w:val="24"/>
          <w:lang w:eastAsia="pl-PL"/>
        </w:rPr>
        <w:t>z udziału wynoszącego ½ część w </w:t>
      </w:r>
      <w:r w:rsidRPr="00427844">
        <w:rPr>
          <w:rFonts w:ascii="Times New Roman" w:eastAsia="Times New Roman" w:hAnsi="Times New Roman" w:cs="Times New Roman"/>
          <w:szCs w:val="24"/>
          <w:lang w:eastAsia="pl-PL"/>
        </w:rPr>
        <w:t>działce nr 97/4</w:t>
      </w:r>
      <w:r w:rsidR="00427844">
        <w:rPr>
          <w:rFonts w:ascii="Times New Roman" w:eastAsia="Times New Roman" w:hAnsi="Times New Roman" w:cs="Times New Roman"/>
          <w:szCs w:val="24"/>
          <w:lang w:eastAsia="pl-PL"/>
        </w:rPr>
        <w:t xml:space="preserve"> o pow. 0,0617 ha, położonych w</w:t>
      </w:r>
      <w:r w:rsidRPr="00427844">
        <w:rPr>
          <w:rFonts w:ascii="Times New Roman" w:eastAsia="Times New Roman" w:hAnsi="Times New Roman" w:cs="Times New Roman"/>
          <w:szCs w:val="24"/>
          <w:lang w:eastAsia="pl-PL"/>
        </w:rPr>
        <w:t xml:space="preserve"> Świnoujściu przy ul. Głębokiej, zbytych Aktem Notarialnym Repertorium A Numer 2037/2019 z</w:t>
      </w:r>
      <w:r w:rsidR="00427844">
        <w:rPr>
          <w:rFonts w:ascii="Times New Roman" w:eastAsia="Times New Roman" w:hAnsi="Times New Roman" w:cs="Times New Roman"/>
          <w:szCs w:val="24"/>
          <w:lang w:eastAsia="pl-PL"/>
        </w:rPr>
        <w:t xml:space="preserve"> dnia 26.03.2019 </w:t>
      </w:r>
      <w:proofErr w:type="gramStart"/>
      <w:r w:rsidR="00427844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42784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54BD1" w:rsidRPr="00427844" w:rsidRDefault="00254BD1" w:rsidP="00427844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427844" w:rsidP="004278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254BD1" w:rsidRPr="00427844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254BD1" w:rsidRPr="00427844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254BD1" w:rsidRPr="00427844" w:rsidRDefault="00254BD1" w:rsidP="00427844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427844" w:rsidP="004278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254BD1" w:rsidRPr="00427844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254BD1" w:rsidRPr="00427844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254BD1" w:rsidRPr="00427844" w:rsidRDefault="00254BD1" w:rsidP="00427844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54BD1" w:rsidRPr="00427844" w:rsidRDefault="00254BD1" w:rsidP="00427844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27844" w:rsidRDefault="00427844" w:rsidP="0042784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EE18A2" w:rsidRPr="00427844" w:rsidRDefault="00254BD1" w:rsidP="0042784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427844"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 w:rsidRPr="00427844"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EE18A2" w:rsidRPr="0042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1"/>
    <w:rsid w:val="00254BD1"/>
    <w:rsid w:val="00427844"/>
    <w:rsid w:val="00536E90"/>
    <w:rsid w:val="006A6632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83BC"/>
  <w15:chartTrackingRefBased/>
  <w15:docId w15:val="{0F462243-1886-4313-98C0-27EFE71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2019-04-09T07:24:00Z</dcterms:created>
  <dcterms:modified xsi:type="dcterms:W3CDTF">2019-04-15T10:32:00Z</dcterms:modified>
</cp:coreProperties>
</file>