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0E" w:rsidRPr="0014485C" w:rsidRDefault="003B370E" w:rsidP="003B370E">
      <w:pPr>
        <w:spacing w:line="240" w:lineRule="auto"/>
        <w:ind w:left="-567" w:right="-626"/>
        <w:jc w:val="center"/>
        <w:rPr>
          <w:b/>
          <w:sz w:val="28"/>
        </w:rPr>
      </w:pPr>
      <w:r w:rsidRPr="0014485C">
        <w:rPr>
          <w:b/>
          <w:sz w:val="28"/>
        </w:rPr>
        <w:t xml:space="preserve">Protokół z </w:t>
      </w:r>
      <w:r>
        <w:rPr>
          <w:b/>
          <w:sz w:val="28"/>
        </w:rPr>
        <w:t>VIII</w:t>
      </w:r>
      <w:r w:rsidRPr="0014485C">
        <w:rPr>
          <w:b/>
          <w:sz w:val="28"/>
        </w:rPr>
        <w:t xml:space="preserve"> posiedzenia Komisji </w:t>
      </w:r>
      <w:r>
        <w:rPr>
          <w:b/>
          <w:sz w:val="28"/>
        </w:rPr>
        <w:t>Skarg, Wniosków i Petycji</w:t>
      </w:r>
      <w:r w:rsidRPr="0014485C">
        <w:rPr>
          <w:b/>
          <w:sz w:val="28"/>
        </w:rPr>
        <w:t xml:space="preserve"> Rady Miasta Świnoujście, </w:t>
      </w:r>
      <w:r>
        <w:rPr>
          <w:b/>
          <w:sz w:val="28"/>
        </w:rPr>
        <w:br/>
      </w:r>
      <w:r w:rsidRPr="0014485C">
        <w:rPr>
          <w:b/>
          <w:sz w:val="28"/>
        </w:rPr>
        <w:t xml:space="preserve">które odbyło się w dniu </w:t>
      </w:r>
      <w:r>
        <w:rPr>
          <w:b/>
          <w:sz w:val="28"/>
        </w:rPr>
        <w:t>20 lutego</w:t>
      </w:r>
      <w:r w:rsidRPr="0014485C">
        <w:rPr>
          <w:b/>
          <w:sz w:val="28"/>
        </w:rPr>
        <w:t xml:space="preserve"> 201</w:t>
      </w:r>
      <w:r>
        <w:rPr>
          <w:b/>
          <w:sz w:val="28"/>
        </w:rPr>
        <w:t>9</w:t>
      </w:r>
      <w:r w:rsidRPr="0014485C">
        <w:rPr>
          <w:b/>
          <w:sz w:val="28"/>
        </w:rPr>
        <w:t xml:space="preserve"> roku.</w:t>
      </w:r>
    </w:p>
    <w:p w:rsidR="003B370E" w:rsidRDefault="003B370E" w:rsidP="003B370E">
      <w:pPr>
        <w:spacing w:line="240" w:lineRule="auto"/>
      </w:pPr>
    </w:p>
    <w:p w:rsidR="003B370E" w:rsidRDefault="003B370E" w:rsidP="003B370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3B370E" w:rsidRDefault="003B370E" w:rsidP="003B370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Członkowie Komisji wg listy obecności oraz</w:t>
      </w:r>
    </w:p>
    <w:p w:rsidR="003B370E" w:rsidRDefault="003B370E" w:rsidP="003B370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Kierownik Biura Nadzoru Prawnego i Koordynacji Zamówień Publicznych.</w:t>
      </w:r>
    </w:p>
    <w:p w:rsidR="003B370E" w:rsidRDefault="003B370E" w:rsidP="003B370E">
      <w:pPr>
        <w:pStyle w:val="Bezodstpw"/>
        <w:rPr>
          <w:rFonts w:ascii="Times New Roman" w:hAnsi="Times New Roman" w:cs="Times New Roman"/>
          <w:szCs w:val="24"/>
        </w:rPr>
      </w:pPr>
    </w:p>
    <w:p w:rsidR="003B370E" w:rsidRPr="00147ADF" w:rsidRDefault="003B370E" w:rsidP="003B370E">
      <w:pPr>
        <w:pStyle w:val="Bezodstpw"/>
        <w:rPr>
          <w:rFonts w:ascii="Times New Roman" w:hAnsi="Times New Roman" w:cs="Times New Roman"/>
          <w:b/>
          <w:szCs w:val="24"/>
        </w:rPr>
      </w:pPr>
      <w:r w:rsidRPr="00147ADF">
        <w:rPr>
          <w:rFonts w:ascii="Times New Roman" w:hAnsi="Times New Roman" w:cs="Times New Roman"/>
          <w:b/>
          <w:szCs w:val="24"/>
        </w:rPr>
        <w:t>Ad. pkt 1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D397F">
        <w:rPr>
          <w:rFonts w:ascii="Times New Roman" w:hAnsi="Times New Roman" w:cs="Times New Roman"/>
          <w:b/>
          <w:szCs w:val="24"/>
        </w:rPr>
        <w:t>Sprawy organizacyjne (stwierdzenie kworum, przyjęcie porządku obrad).</w:t>
      </w:r>
    </w:p>
    <w:p w:rsidR="003B370E" w:rsidRDefault="003B370E" w:rsidP="003B370E"/>
    <w:p w:rsidR="003B370E" w:rsidRDefault="003B370E" w:rsidP="003B370E">
      <w:pPr>
        <w:rPr>
          <w:b/>
        </w:rPr>
      </w:pPr>
      <w:r>
        <w:t>Posiedzenie Komisji Skarg, Wniosków i Petycji w dniu 20 lutego 2019 roku o godzinie 15</w:t>
      </w:r>
      <w:r>
        <w:rPr>
          <w:vertAlign w:val="superscript"/>
        </w:rPr>
        <w:t>10</w:t>
      </w:r>
      <w:r>
        <w:t xml:space="preserve"> </w:t>
      </w:r>
      <w:r>
        <w:br/>
        <w:t xml:space="preserve">po stwierdzeniu kworum otworzyła </w:t>
      </w:r>
      <w:r>
        <w:rPr>
          <w:b/>
        </w:rPr>
        <w:t>P</w:t>
      </w:r>
      <w:r w:rsidRPr="003C6664">
        <w:rPr>
          <w:b/>
        </w:rPr>
        <w:t>rzewodnicząc</w:t>
      </w:r>
      <w:r>
        <w:rPr>
          <w:b/>
        </w:rPr>
        <w:t>a</w:t>
      </w:r>
      <w:r w:rsidRPr="003C6664">
        <w:rPr>
          <w:b/>
        </w:rPr>
        <w:t xml:space="preserve"> Komisji S</w:t>
      </w:r>
      <w:r>
        <w:rPr>
          <w:b/>
        </w:rPr>
        <w:t>karg,</w:t>
      </w:r>
      <w:r w:rsidRPr="003C6664">
        <w:rPr>
          <w:b/>
        </w:rPr>
        <w:t xml:space="preserve"> Wniosków i Petycji</w:t>
      </w:r>
      <w:r>
        <w:rPr>
          <w:b/>
        </w:rPr>
        <w:t xml:space="preserve"> </w:t>
      </w:r>
      <w:r>
        <w:rPr>
          <w:b/>
        </w:rPr>
        <w:br/>
        <w:t>–</w:t>
      </w:r>
      <w:r w:rsidRPr="003C6664">
        <w:rPr>
          <w:b/>
        </w:rPr>
        <w:t xml:space="preserve"> </w:t>
      </w:r>
      <w:r>
        <w:rPr>
          <w:b/>
        </w:rPr>
        <w:t>Aneta Zdybel</w:t>
      </w:r>
      <w:r w:rsidRPr="003C6664">
        <w:rPr>
          <w:b/>
        </w:rPr>
        <w:t>.</w:t>
      </w:r>
      <w:r>
        <w:rPr>
          <w:b/>
        </w:rPr>
        <w:t xml:space="preserve"> </w:t>
      </w:r>
    </w:p>
    <w:p w:rsidR="003B370E" w:rsidRDefault="003B370E" w:rsidP="003B370E">
      <w:r w:rsidRPr="00C465E4">
        <w:t>Kolejno</w:t>
      </w:r>
      <w:r>
        <w:t xml:space="preserve"> zarządziła głosowanie nad przyjęciem porządku obrad.</w:t>
      </w:r>
    </w:p>
    <w:p w:rsidR="003B370E" w:rsidRDefault="003B370E" w:rsidP="003B370E">
      <w:pPr>
        <w:rPr>
          <w:u w:val="single"/>
        </w:rPr>
      </w:pPr>
      <w:r w:rsidRPr="00664572">
        <w:rPr>
          <w:u w:val="single"/>
        </w:rPr>
        <w:t xml:space="preserve">Za głosowało </w:t>
      </w:r>
      <w:r>
        <w:rPr>
          <w:u w:val="single"/>
        </w:rPr>
        <w:t>5</w:t>
      </w:r>
      <w:r w:rsidRPr="00664572">
        <w:rPr>
          <w:u w:val="single"/>
        </w:rPr>
        <w:t xml:space="preserve"> członków Komisji</w:t>
      </w:r>
      <w:r>
        <w:rPr>
          <w:u w:val="single"/>
        </w:rPr>
        <w:t xml:space="preserve">, </w:t>
      </w:r>
      <w:r w:rsidRPr="007A21A8">
        <w:rPr>
          <w:u w:val="single"/>
        </w:rPr>
        <w:t>głosów przeciwnych i wstrzymujących się nie było.</w:t>
      </w:r>
    </w:p>
    <w:p w:rsidR="003B370E" w:rsidRDefault="003B370E" w:rsidP="003B370E">
      <w:r w:rsidRPr="003552A3">
        <w:t>Porządek obrad został przyjęty.</w:t>
      </w:r>
    </w:p>
    <w:p w:rsidR="003B370E" w:rsidRDefault="003B370E" w:rsidP="003B370E">
      <w:r>
        <w:t xml:space="preserve">Lista obecności stanowi </w:t>
      </w:r>
      <w:r w:rsidRPr="003C6664">
        <w:rPr>
          <w:b/>
        </w:rPr>
        <w:t xml:space="preserve">załącznik nr </w:t>
      </w:r>
      <w:r w:rsidRPr="00A41CC3">
        <w:rPr>
          <w:b/>
        </w:rPr>
        <w:t>1</w:t>
      </w:r>
      <w:r>
        <w:t xml:space="preserve"> do protokołu.</w:t>
      </w:r>
    </w:p>
    <w:p w:rsidR="003B370E" w:rsidRDefault="003B370E" w:rsidP="003B370E">
      <w:r>
        <w:t xml:space="preserve">Zawiadomienie wraz z porządkiem obrad stanowi </w:t>
      </w:r>
      <w:r w:rsidRPr="008F777B">
        <w:rPr>
          <w:b/>
        </w:rPr>
        <w:t>załącznik nr 2</w:t>
      </w:r>
      <w:r>
        <w:t xml:space="preserve"> do protokołu.</w:t>
      </w:r>
    </w:p>
    <w:p w:rsidR="003B370E" w:rsidRDefault="003B370E" w:rsidP="003B370E"/>
    <w:p w:rsidR="003B370E" w:rsidRPr="0092018A" w:rsidRDefault="003B370E" w:rsidP="003B370E">
      <w:pPr>
        <w:rPr>
          <w:b/>
        </w:rPr>
      </w:pPr>
      <w:r w:rsidRPr="0092018A">
        <w:rPr>
          <w:b/>
        </w:rPr>
        <w:t xml:space="preserve">Ad. pkt 2 – </w:t>
      </w:r>
      <w:r w:rsidRPr="002C0FFB">
        <w:rPr>
          <w:b/>
        </w:rPr>
        <w:t xml:space="preserve">Kontynuacja prac nad petycją mieszkańców budynku przy ulicy Krzywej </w:t>
      </w:r>
      <w:r>
        <w:rPr>
          <w:b/>
        </w:rPr>
        <w:br/>
      </w:r>
      <w:r w:rsidRPr="002C0FFB">
        <w:rPr>
          <w:b/>
        </w:rPr>
        <w:t>w Świnoujściu.</w:t>
      </w:r>
    </w:p>
    <w:p w:rsidR="003B370E" w:rsidRDefault="003B370E" w:rsidP="003B370E"/>
    <w:p w:rsidR="003B370E" w:rsidRPr="00EF66CB" w:rsidRDefault="003B370E" w:rsidP="003B370E">
      <w:r>
        <w:rPr>
          <w:b/>
        </w:rPr>
        <w:t>P</w:t>
      </w:r>
      <w:r w:rsidRPr="003F5E69">
        <w:rPr>
          <w:b/>
        </w:rPr>
        <w:t>rzewodnicząc</w:t>
      </w:r>
      <w:r>
        <w:rPr>
          <w:b/>
        </w:rPr>
        <w:t>a</w:t>
      </w:r>
      <w:r w:rsidRPr="003F5E69">
        <w:rPr>
          <w:b/>
        </w:rPr>
        <w:t xml:space="preserve"> Ko</w:t>
      </w:r>
      <w:r>
        <w:rPr>
          <w:b/>
        </w:rPr>
        <w:t>misji Skarg, Wniosków i Petycji – Aneta Zdybel</w:t>
      </w:r>
      <w:r>
        <w:t xml:space="preserve"> poinformowała o zaproszeniu Kierowniku Biura Nadzoru Prawnego i Koordynacji Zamówień Publicznych w celu wyjaśnienia spraw związanych z przedmiotową petycją. Kolejno przedstawiła informację Naczelnika Wydziału Ewidencji i Obrotu Nieruchomościami o przepisach prawnych regulujących zbycie lokali mieszkalnych </w:t>
      </w:r>
      <w:r>
        <w:br/>
      </w:r>
      <w:bookmarkStart w:id="0" w:name="_GoBack"/>
      <w:bookmarkEnd w:id="0"/>
      <w:r>
        <w:t>w Świnoujściu (</w:t>
      </w:r>
      <w:r w:rsidRPr="00D02D1E">
        <w:rPr>
          <w:b/>
        </w:rPr>
        <w:t>załącznik nr 3</w:t>
      </w:r>
      <w:r>
        <w:t xml:space="preserve"> do protokołu).</w:t>
      </w:r>
    </w:p>
    <w:p w:rsidR="003B370E" w:rsidRDefault="003B370E" w:rsidP="003B370E">
      <w:r>
        <w:t>Dyskusja, w której głos zabrali:</w:t>
      </w:r>
    </w:p>
    <w:p w:rsidR="003B370E" w:rsidRDefault="003B370E" w:rsidP="003B370E">
      <w:r>
        <w:t>radna Aneta Zdybel – Przewodnicząca Komisji Skarg, Wniosków i Petycji,</w:t>
      </w:r>
    </w:p>
    <w:p w:rsidR="003B370E" w:rsidRDefault="003B370E" w:rsidP="003B370E">
      <w:r>
        <w:t>radny Leszek Waga – Wiceprzewodniczący Komisji Skarg, Wniosków i Petycji,</w:t>
      </w:r>
    </w:p>
    <w:p w:rsidR="003B370E" w:rsidRDefault="003B370E" w:rsidP="003B370E">
      <w:r>
        <w:t>radna Joanna Agatowska – członek Komisji Skarg, Wniosków i Petycji,</w:t>
      </w:r>
    </w:p>
    <w:p w:rsidR="003B370E" w:rsidRDefault="003B370E" w:rsidP="003B370E">
      <w:r>
        <w:t>radna Dorota Mikulska – członek Komisji Skarg, Wniosków i Petycji,</w:t>
      </w:r>
    </w:p>
    <w:p w:rsidR="003B370E" w:rsidRDefault="003B370E" w:rsidP="003B370E">
      <w:r>
        <w:t>Kierownik Biura Nadzoru Prawnego i Koordynacji Zamówień Publicznych.</w:t>
      </w:r>
    </w:p>
    <w:p w:rsidR="003B370E" w:rsidRDefault="003B370E" w:rsidP="003B370E">
      <w:r w:rsidRPr="00C9483B">
        <w:t>W wyniku przeprowadzonej dyskusji,</w:t>
      </w:r>
      <w:r>
        <w:rPr>
          <w:b/>
        </w:rPr>
        <w:t xml:space="preserve"> </w:t>
      </w:r>
      <w:r w:rsidRPr="003F5E69">
        <w:rPr>
          <w:b/>
        </w:rPr>
        <w:t>Ko</w:t>
      </w:r>
      <w:r>
        <w:rPr>
          <w:b/>
        </w:rPr>
        <w:t xml:space="preserve">misji Skarg, Wniosków i Petycji </w:t>
      </w:r>
      <w:r>
        <w:t>wyraziła opinię, co do petycji. Przewodnicząca Komisji zarządziła głosowane za odrzuceniem petycji lokatorów bloków przy ulicy Krzywej w Świnoujściu.</w:t>
      </w:r>
    </w:p>
    <w:p w:rsidR="003B370E" w:rsidRPr="002110A7" w:rsidRDefault="003B370E" w:rsidP="003B370E">
      <w:pPr>
        <w:rPr>
          <w:u w:val="single"/>
        </w:rPr>
      </w:pPr>
      <w:r w:rsidRPr="002110A7">
        <w:rPr>
          <w:u w:val="single"/>
        </w:rPr>
        <w:t>Za głosowało 4 członków Komisji, głosów przeciwnych i wstrzymujących się nie było.</w:t>
      </w:r>
    </w:p>
    <w:p w:rsidR="003B370E" w:rsidRDefault="003B370E" w:rsidP="003B370E">
      <w:r>
        <w:t>Komisja Skarg, Wniosków i Petycji wyraziła swoją opinię w powyższym głosowaniu, kolejno przygotuje analogiczny projekt uchwały na następne posiedzenie Komisji.</w:t>
      </w:r>
    </w:p>
    <w:p w:rsidR="003B370E" w:rsidRDefault="003B370E" w:rsidP="003B370E"/>
    <w:p w:rsidR="003B370E" w:rsidRPr="004A6984" w:rsidRDefault="003B370E" w:rsidP="003B370E">
      <w:pPr>
        <w:rPr>
          <w:b/>
        </w:rPr>
      </w:pPr>
      <w:r w:rsidRPr="0092018A">
        <w:rPr>
          <w:b/>
        </w:rPr>
        <w:t xml:space="preserve">Ad. pkt </w:t>
      </w:r>
      <w:r>
        <w:rPr>
          <w:b/>
        </w:rPr>
        <w:t>3</w:t>
      </w:r>
      <w:r w:rsidRPr="0092018A">
        <w:rPr>
          <w:b/>
        </w:rPr>
        <w:t xml:space="preserve"> – </w:t>
      </w:r>
      <w:r w:rsidRPr="004A6984">
        <w:rPr>
          <w:b/>
        </w:rPr>
        <w:t>Prace nad rozpatrzeniem skargi z dnia 17.01.2019 r.</w:t>
      </w:r>
      <w:r>
        <w:rPr>
          <w:b/>
        </w:rPr>
        <w:t xml:space="preserve"> </w:t>
      </w:r>
      <w:r w:rsidRPr="00F67FE3">
        <w:t>(również dotyczy ul. Krzywej)</w:t>
      </w:r>
      <w:r>
        <w:rPr>
          <w:b/>
        </w:rPr>
        <w:t>.</w:t>
      </w:r>
    </w:p>
    <w:p w:rsidR="003B370E" w:rsidRDefault="003B370E" w:rsidP="003B370E"/>
    <w:p w:rsidR="003B370E" w:rsidRDefault="003B370E" w:rsidP="003B370E">
      <w:r>
        <w:rPr>
          <w:b/>
        </w:rPr>
        <w:t>P</w:t>
      </w:r>
      <w:r w:rsidRPr="003F5E69">
        <w:rPr>
          <w:b/>
        </w:rPr>
        <w:t>rzewodnicząc</w:t>
      </w:r>
      <w:r>
        <w:rPr>
          <w:b/>
        </w:rPr>
        <w:t>a</w:t>
      </w:r>
      <w:r w:rsidRPr="003F5E69">
        <w:rPr>
          <w:b/>
        </w:rPr>
        <w:t xml:space="preserve"> Ko</w:t>
      </w:r>
      <w:r>
        <w:rPr>
          <w:b/>
        </w:rPr>
        <w:t>misji Skarg, Wniosków i Petycji – Aneta Zdybel</w:t>
      </w:r>
      <w:r>
        <w:t xml:space="preserve"> przedstawiła informacje dotyczące przedmiotowej skargi oraz pismo z dnia 7 lutego 2019 r. Zastępcy Prezydenta Miasta (</w:t>
      </w:r>
      <w:r w:rsidRPr="0061576E">
        <w:rPr>
          <w:b/>
        </w:rPr>
        <w:t>załącznik nr 4</w:t>
      </w:r>
      <w:r>
        <w:t xml:space="preserve"> do protokołu).</w:t>
      </w:r>
    </w:p>
    <w:p w:rsidR="003B370E" w:rsidRPr="00EF66CB" w:rsidRDefault="003B370E" w:rsidP="003B370E">
      <w:r w:rsidRPr="00852B55">
        <w:rPr>
          <w:b/>
        </w:rPr>
        <w:lastRenderedPageBreak/>
        <w:t>Kierownik Biura Nadzoru Prawnego i Koordynacji Zamówień Publicznych</w:t>
      </w:r>
      <w:r>
        <w:t xml:space="preserve"> złożył oświadczenie </w:t>
      </w:r>
      <w:r>
        <w:br/>
        <w:t>o potrzebie wyłączenia się z udzielania oficjalnie pomocy w tej sprawie.</w:t>
      </w:r>
    </w:p>
    <w:p w:rsidR="003B370E" w:rsidRDefault="003B370E" w:rsidP="003B370E">
      <w:r>
        <w:t>Dyskusja, w której głos zabrali:</w:t>
      </w:r>
    </w:p>
    <w:p w:rsidR="003B370E" w:rsidRDefault="003B370E" w:rsidP="003B370E">
      <w:r>
        <w:t>radna Aneta Zdybel – Przewodnicząca Komisji Skarg, Wniosków i Petycji,</w:t>
      </w:r>
    </w:p>
    <w:p w:rsidR="003B370E" w:rsidRDefault="003B370E" w:rsidP="003B370E">
      <w:r>
        <w:t>radna Dorota Mikulska – członek Komisji, Skarg, Wniosków i Petycji,</w:t>
      </w:r>
    </w:p>
    <w:p w:rsidR="003B370E" w:rsidRDefault="003B370E" w:rsidP="003B370E">
      <w:r>
        <w:t>Kierownik Biura Nadzoru Prawnego i Koordynacji Zamówień Publicznych.</w:t>
      </w:r>
    </w:p>
    <w:p w:rsidR="003B370E" w:rsidRDefault="003B370E" w:rsidP="003B370E"/>
    <w:p w:rsidR="003B370E" w:rsidRDefault="003B370E" w:rsidP="003B370E">
      <w:r w:rsidRPr="0092018A">
        <w:rPr>
          <w:b/>
        </w:rPr>
        <w:t xml:space="preserve">Ad. pkt </w:t>
      </w:r>
      <w:r>
        <w:rPr>
          <w:b/>
        </w:rPr>
        <w:t>4</w:t>
      </w:r>
      <w:r w:rsidRPr="0092018A">
        <w:rPr>
          <w:b/>
        </w:rPr>
        <w:t xml:space="preserve"> – </w:t>
      </w:r>
      <w:r w:rsidRPr="004A6984">
        <w:rPr>
          <w:b/>
        </w:rPr>
        <w:t>Prace nad rozpatrzeniem skargi z dnia 17.01.2019 r. przekazanej wg właściwości przez Wojewodę Zachodniopomorskiego.</w:t>
      </w:r>
    </w:p>
    <w:p w:rsidR="003B370E" w:rsidRDefault="003B370E" w:rsidP="003B370E">
      <w:pPr>
        <w:rPr>
          <w:b/>
        </w:rPr>
      </w:pPr>
    </w:p>
    <w:p w:rsidR="003B370E" w:rsidRDefault="003B370E" w:rsidP="003B370E">
      <w:r>
        <w:rPr>
          <w:b/>
        </w:rPr>
        <w:t>P</w:t>
      </w:r>
      <w:r w:rsidRPr="003F5E69">
        <w:rPr>
          <w:b/>
        </w:rPr>
        <w:t>rzewodnicząc</w:t>
      </w:r>
      <w:r>
        <w:rPr>
          <w:b/>
        </w:rPr>
        <w:t>a</w:t>
      </w:r>
      <w:r w:rsidRPr="003F5E69">
        <w:rPr>
          <w:b/>
        </w:rPr>
        <w:t xml:space="preserve"> Ko</w:t>
      </w:r>
      <w:r>
        <w:rPr>
          <w:b/>
        </w:rPr>
        <w:t>misji Skarg, Wniosków i Petycji – Aneta Zdybel</w:t>
      </w:r>
      <w:r>
        <w:t xml:space="preserve"> przedstawiła informacje dotyczące przedmiotowej skargi, następnie zapoznano się z pismem z dnia 20 lutego 2019 roku </w:t>
      </w:r>
      <w:r>
        <w:br/>
        <w:t>Prezydenta Miasta (</w:t>
      </w:r>
      <w:r w:rsidRPr="001035B8">
        <w:rPr>
          <w:b/>
        </w:rPr>
        <w:t>załącznik nr</w:t>
      </w:r>
      <w:r>
        <w:t xml:space="preserve"> </w:t>
      </w:r>
      <w:r>
        <w:rPr>
          <w:b/>
        </w:rPr>
        <w:t>5</w:t>
      </w:r>
      <w:r>
        <w:t xml:space="preserve"> do protokołu).</w:t>
      </w:r>
    </w:p>
    <w:p w:rsidR="003B370E" w:rsidRDefault="003B370E" w:rsidP="003B370E">
      <w:r>
        <w:t>Dyskusja, w której głos zabrali:</w:t>
      </w:r>
    </w:p>
    <w:p w:rsidR="003B370E" w:rsidRDefault="003B370E" w:rsidP="003B370E">
      <w:r>
        <w:t>radna Aneta Zdybel – Przewodnicząca Komisji Skarg, Wniosków i Petycji,</w:t>
      </w:r>
    </w:p>
    <w:p w:rsidR="003B370E" w:rsidRDefault="003B370E" w:rsidP="003B370E">
      <w:r>
        <w:t>radny Leszek Waga – Wiceprzewodniczący Komisji Skarg, Wniosków i Petycji,</w:t>
      </w:r>
    </w:p>
    <w:p w:rsidR="003B370E" w:rsidRDefault="003B370E" w:rsidP="003B370E">
      <w:r>
        <w:t>radna Magdalena Ilczuk – członek Komisji Skarg, Wniosków i Petycji,</w:t>
      </w:r>
    </w:p>
    <w:p w:rsidR="003B370E" w:rsidRDefault="003B370E" w:rsidP="003B370E">
      <w:r>
        <w:t>radna Dorota Mikulska – członek Komisji Skarg, Wniosków i Petycji,</w:t>
      </w:r>
    </w:p>
    <w:p w:rsidR="003B370E" w:rsidRDefault="003B370E" w:rsidP="003B370E">
      <w:r>
        <w:t>Kierownik Biura Nadzoru Prawnego i Koordynacji Zamówień Publicznych.</w:t>
      </w:r>
    </w:p>
    <w:p w:rsidR="003B370E" w:rsidRDefault="003B370E" w:rsidP="003B370E">
      <w:r>
        <w:t xml:space="preserve">W wyniku przeprowadzonej dyskusji, </w:t>
      </w:r>
      <w:r w:rsidRPr="00276C80">
        <w:rPr>
          <w:b/>
        </w:rPr>
        <w:t>Przewodnicząca Komisji Skarg, Wniosków i Petycji Aneta Zdybel</w:t>
      </w:r>
      <w:r>
        <w:t xml:space="preserve"> zarządziła głosowanie nad uznaniem skargi z dnia 17 stycznia 2019 r. przekazanej według właściwości przez Wojewodę Zachodniopomorskiego, za bezzasadną.</w:t>
      </w:r>
    </w:p>
    <w:p w:rsidR="003B370E" w:rsidRPr="00276C80" w:rsidRDefault="003B370E" w:rsidP="003B370E">
      <w:pPr>
        <w:rPr>
          <w:u w:val="single"/>
        </w:rPr>
      </w:pPr>
      <w:r w:rsidRPr="00276C80">
        <w:rPr>
          <w:u w:val="single"/>
        </w:rPr>
        <w:t>Za głosowało 4 członków Komisji, głosów przeciwnych i wstrzymujących się nie było.</w:t>
      </w:r>
    </w:p>
    <w:p w:rsidR="003B370E" w:rsidRDefault="003B370E" w:rsidP="003B370E">
      <w:r>
        <w:t>Komisja Skarg, Wniosków i Petycji uznała skargę za bezzasadną</w:t>
      </w:r>
      <w:r w:rsidRPr="00DD0534">
        <w:t xml:space="preserve">, </w:t>
      </w:r>
      <w:r>
        <w:t xml:space="preserve">na następne posiedzenie Komisji </w:t>
      </w:r>
      <w:r w:rsidRPr="00DD0534">
        <w:t>przygot</w:t>
      </w:r>
      <w:r>
        <w:t xml:space="preserve">owany zostanie </w:t>
      </w:r>
      <w:r w:rsidRPr="00DD0534">
        <w:t>projekt uchwały</w:t>
      </w:r>
      <w:r>
        <w:t xml:space="preserve"> w tej sprawie.</w:t>
      </w:r>
    </w:p>
    <w:p w:rsidR="003B370E" w:rsidRDefault="003B370E" w:rsidP="003B370E"/>
    <w:p w:rsidR="003B370E" w:rsidRPr="0040059A" w:rsidRDefault="003B370E" w:rsidP="003B370E">
      <w:pPr>
        <w:rPr>
          <w:b/>
        </w:rPr>
      </w:pPr>
      <w:r w:rsidRPr="0040059A">
        <w:rPr>
          <w:b/>
        </w:rPr>
        <w:t xml:space="preserve">Ad. pkt </w:t>
      </w:r>
      <w:r>
        <w:rPr>
          <w:b/>
        </w:rPr>
        <w:t>5</w:t>
      </w:r>
      <w:r w:rsidRPr="0040059A">
        <w:rPr>
          <w:b/>
        </w:rPr>
        <w:t xml:space="preserve"> – Wolne wnioski.</w:t>
      </w:r>
    </w:p>
    <w:p w:rsidR="003B370E" w:rsidRDefault="003B370E" w:rsidP="003B370E"/>
    <w:p w:rsidR="003B370E" w:rsidRDefault="003B370E" w:rsidP="003B370E">
      <w:r>
        <w:t>Wolnych wniosków nie złożono.</w:t>
      </w:r>
    </w:p>
    <w:p w:rsidR="003B370E" w:rsidRDefault="003B370E" w:rsidP="003B370E">
      <w:pPr>
        <w:spacing w:line="240" w:lineRule="auto"/>
        <w:rPr>
          <w:b/>
        </w:rPr>
      </w:pPr>
    </w:p>
    <w:p w:rsidR="003B370E" w:rsidRPr="0040059A" w:rsidRDefault="003B370E" w:rsidP="003B370E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>
        <w:rPr>
          <w:b/>
        </w:rPr>
        <w:t>6</w:t>
      </w:r>
      <w:r w:rsidRPr="0040059A">
        <w:rPr>
          <w:b/>
        </w:rPr>
        <w:t xml:space="preserve"> – Zakończenie obrad.</w:t>
      </w:r>
    </w:p>
    <w:p w:rsidR="003B370E" w:rsidRDefault="003B370E" w:rsidP="003B370E">
      <w:pPr>
        <w:spacing w:line="240" w:lineRule="auto"/>
        <w:rPr>
          <w:b/>
        </w:rPr>
      </w:pPr>
    </w:p>
    <w:p w:rsidR="003B370E" w:rsidRPr="00123E61" w:rsidRDefault="003B370E" w:rsidP="003B370E">
      <w:pPr>
        <w:spacing w:after="200" w:line="240" w:lineRule="auto"/>
      </w:pPr>
      <w:r w:rsidRPr="00123E61">
        <w:rPr>
          <w:b/>
        </w:rPr>
        <w:t xml:space="preserve">Przewodnicząca Komisji </w:t>
      </w:r>
      <w:r>
        <w:rPr>
          <w:b/>
        </w:rPr>
        <w:t>Skarg, Wniosków i Petycji – Aneta Zdybel</w:t>
      </w:r>
      <w:r w:rsidRPr="00123E61">
        <w:t xml:space="preserve"> zamkn</w:t>
      </w:r>
      <w:r>
        <w:t xml:space="preserve">ęła </w:t>
      </w:r>
      <w:r w:rsidRPr="00123E61">
        <w:t xml:space="preserve">posiedzenie </w:t>
      </w:r>
      <w:r>
        <w:t xml:space="preserve">Komisji </w:t>
      </w:r>
      <w:r w:rsidRPr="00123E61">
        <w:t xml:space="preserve">w dniu </w:t>
      </w:r>
      <w:r>
        <w:t>20 lutego 2019</w:t>
      </w:r>
      <w:r w:rsidRPr="00123E61">
        <w:t xml:space="preserve"> roku o godz.</w:t>
      </w:r>
      <w:r>
        <w:t xml:space="preserve"> 16</w:t>
      </w:r>
      <w:r>
        <w:rPr>
          <w:vertAlign w:val="superscript"/>
        </w:rPr>
        <w:t>16</w:t>
      </w:r>
      <w:r w:rsidRPr="00123E61">
        <w:t>.</w:t>
      </w:r>
    </w:p>
    <w:p w:rsidR="003B370E" w:rsidRDefault="003B370E" w:rsidP="003B370E">
      <w:pPr>
        <w:spacing w:line="240" w:lineRule="auto"/>
        <w:ind w:left="6379"/>
        <w:jc w:val="center"/>
      </w:pPr>
    </w:p>
    <w:p w:rsidR="003B370E" w:rsidRDefault="003B370E" w:rsidP="003B370E">
      <w:pPr>
        <w:spacing w:after="200" w:line="240" w:lineRule="auto"/>
      </w:pPr>
    </w:p>
    <w:p w:rsidR="003B370E" w:rsidRDefault="003B370E" w:rsidP="003B370E">
      <w:pPr>
        <w:spacing w:after="200" w:line="240" w:lineRule="auto"/>
      </w:pPr>
    </w:p>
    <w:p w:rsidR="003B370E" w:rsidRDefault="003B370E" w:rsidP="003B370E">
      <w:pPr>
        <w:spacing w:after="200" w:line="240" w:lineRule="auto"/>
      </w:pPr>
    </w:p>
    <w:p w:rsidR="003B370E" w:rsidRDefault="003B370E" w:rsidP="003B370E">
      <w:pPr>
        <w:spacing w:after="200" w:line="240" w:lineRule="auto"/>
        <w:rPr>
          <w:sz w:val="20"/>
        </w:rPr>
      </w:pPr>
    </w:p>
    <w:p w:rsidR="003B370E" w:rsidRDefault="003B370E" w:rsidP="003B370E">
      <w:pPr>
        <w:spacing w:line="240" w:lineRule="auto"/>
        <w:rPr>
          <w:sz w:val="20"/>
        </w:rPr>
      </w:pPr>
    </w:p>
    <w:p w:rsidR="003B370E" w:rsidRDefault="003B370E" w:rsidP="003B370E">
      <w:pPr>
        <w:spacing w:line="240" w:lineRule="auto"/>
        <w:rPr>
          <w:sz w:val="20"/>
        </w:rPr>
      </w:pPr>
    </w:p>
    <w:p w:rsidR="003B370E" w:rsidRDefault="003B370E" w:rsidP="003B370E">
      <w:pPr>
        <w:spacing w:line="240" w:lineRule="auto"/>
        <w:rPr>
          <w:sz w:val="20"/>
        </w:rPr>
      </w:pPr>
      <w:r w:rsidRPr="00F61A6F">
        <w:rPr>
          <w:sz w:val="20"/>
        </w:rPr>
        <w:t>Protokołowała</w:t>
      </w:r>
      <w:r>
        <w:rPr>
          <w:sz w:val="20"/>
        </w:rPr>
        <w:t>:</w:t>
      </w:r>
    </w:p>
    <w:p w:rsidR="00087280" w:rsidRDefault="003B370E" w:rsidP="003B370E">
      <w:pPr>
        <w:spacing w:after="200" w:line="240" w:lineRule="auto"/>
      </w:pPr>
      <w:r w:rsidRPr="00171981">
        <w:rPr>
          <w:sz w:val="20"/>
        </w:rPr>
        <w:t xml:space="preserve">Emilia </w:t>
      </w:r>
      <w:proofErr w:type="spellStart"/>
      <w:r w:rsidRPr="00171981">
        <w:rPr>
          <w:sz w:val="20"/>
        </w:rPr>
        <w:t>Flankowska</w:t>
      </w:r>
      <w:proofErr w:type="spellEnd"/>
    </w:p>
    <w:sectPr w:rsidR="00087280" w:rsidSect="003B370E">
      <w:footerReference w:type="even" r:id="rId6"/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0E" w:rsidRDefault="003B370E" w:rsidP="003B370E">
      <w:pPr>
        <w:spacing w:line="240" w:lineRule="auto"/>
      </w:pPr>
      <w:r>
        <w:separator/>
      </w:r>
    </w:p>
  </w:endnote>
  <w:endnote w:type="continuationSeparator" w:id="0">
    <w:p w:rsidR="003B370E" w:rsidRDefault="003B370E" w:rsidP="003B3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3579"/>
      <w:docPartObj>
        <w:docPartGallery w:val="Page Numbers (Bottom of Page)"/>
        <w:docPartUnique/>
      </w:docPartObj>
    </w:sdtPr>
    <w:sdtEndPr/>
    <w:sdtContent>
      <w:p w:rsidR="00EE7233" w:rsidRDefault="003B370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7233" w:rsidRDefault="003B3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668"/>
      <w:docPartObj>
        <w:docPartGallery w:val="Page Numbers (Bottom of Page)"/>
        <w:docPartUnique/>
      </w:docPartObj>
    </w:sdtPr>
    <w:sdtEndPr/>
    <w:sdtContent>
      <w:p w:rsidR="00EE7233" w:rsidRDefault="003B37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7233" w:rsidRDefault="003B3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0E" w:rsidRDefault="003B370E" w:rsidP="003B370E">
      <w:pPr>
        <w:spacing w:line="240" w:lineRule="auto"/>
      </w:pPr>
      <w:r>
        <w:separator/>
      </w:r>
    </w:p>
  </w:footnote>
  <w:footnote w:type="continuationSeparator" w:id="0">
    <w:p w:rsidR="003B370E" w:rsidRDefault="003B370E" w:rsidP="003B37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0E"/>
    <w:rsid w:val="00087280"/>
    <w:rsid w:val="003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C727"/>
  <w15:chartTrackingRefBased/>
  <w15:docId w15:val="{F2EFC85C-0AEC-4C0C-BD59-8BBD1A15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70E"/>
    <w:pPr>
      <w:spacing w:after="0" w:line="276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70E"/>
    <w:pPr>
      <w:spacing w:after="0" w:line="240" w:lineRule="auto"/>
      <w:jc w:val="both"/>
    </w:pPr>
    <w:rPr>
      <w:rFonts w:eastAsiaTheme="minorEastAsia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7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0E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7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0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eflankowska</dc:creator>
  <cp:keywords/>
  <dc:description/>
  <cp:lastModifiedBy>eflankowska</cp:lastModifiedBy>
  <cp:revision>1</cp:revision>
  <dcterms:created xsi:type="dcterms:W3CDTF">2019-04-10T08:41:00Z</dcterms:created>
  <dcterms:modified xsi:type="dcterms:W3CDTF">2019-04-10T08:42:00Z</dcterms:modified>
</cp:coreProperties>
</file>