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A3" w:rsidRDefault="004941A3" w:rsidP="001537FF">
      <w:pPr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4941A3" w:rsidRDefault="00DB41A8" w:rsidP="001537FF">
      <w:pPr>
        <w:spacing w:after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do Zarządzenia nr 136</w:t>
      </w:r>
      <w:r w:rsidR="00DE79CD">
        <w:rPr>
          <w:sz w:val="20"/>
          <w:szCs w:val="20"/>
        </w:rPr>
        <w:t>/2018</w:t>
      </w:r>
    </w:p>
    <w:p w:rsidR="004941A3" w:rsidRDefault="004941A3" w:rsidP="001537FF">
      <w:pPr>
        <w:spacing w:after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Prezydenta Miasta Świnoujście </w:t>
      </w:r>
    </w:p>
    <w:p w:rsidR="004941A3" w:rsidRDefault="00334D0A" w:rsidP="001537FF">
      <w:pPr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B41A8">
        <w:rPr>
          <w:sz w:val="20"/>
          <w:szCs w:val="20"/>
        </w:rPr>
        <w:t xml:space="preserve">z dnia 27 lutego </w:t>
      </w:r>
      <w:r w:rsidR="00DE79CD">
        <w:rPr>
          <w:sz w:val="20"/>
          <w:szCs w:val="20"/>
        </w:rPr>
        <w:t>201</w:t>
      </w:r>
      <w:r w:rsidR="00DB41A8">
        <w:rPr>
          <w:sz w:val="20"/>
          <w:szCs w:val="20"/>
        </w:rPr>
        <w:t>9</w:t>
      </w:r>
      <w:r w:rsidR="00DE79CD">
        <w:rPr>
          <w:sz w:val="20"/>
          <w:szCs w:val="20"/>
        </w:rPr>
        <w:t xml:space="preserve"> </w:t>
      </w:r>
      <w:r w:rsidR="004941A3">
        <w:rPr>
          <w:sz w:val="20"/>
          <w:szCs w:val="20"/>
        </w:rPr>
        <w:t>r.</w:t>
      </w:r>
    </w:p>
    <w:p w:rsidR="004941A3" w:rsidRDefault="004941A3" w:rsidP="001537FF">
      <w:pPr>
        <w:spacing w:after="0"/>
        <w:jc w:val="center"/>
        <w:rPr>
          <w:sz w:val="20"/>
          <w:szCs w:val="20"/>
        </w:rPr>
      </w:pPr>
    </w:p>
    <w:p w:rsidR="004941A3" w:rsidRDefault="004941A3" w:rsidP="001537FF">
      <w:pPr>
        <w:spacing w:after="0"/>
        <w:jc w:val="center"/>
        <w:rPr>
          <w:szCs w:val="22"/>
        </w:rPr>
      </w:pPr>
    </w:p>
    <w:p w:rsidR="004941A3" w:rsidRDefault="004941A3" w:rsidP="001537F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Ogłoszenie o otwartym konkursie ofert</w:t>
      </w:r>
    </w:p>
    <w:p w:rsidR="004941A3" w:rsidRDefault="004941A3" w:rsidP="001537FF">
      <w:pPr>
        <w:spacing w:after="0"/>
        <w:jc w:val="center"/>
        <w:rPr>
          <w:sz w:val="24"/>
        </w:rPr>
      </w:pPr>
    </w:p>
    <w:p w:rsidR="004941A3" w:rsidRDefault="004941A3" w:rsidP="001537FF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Na podstawie art. 13 ust.1 ustawy z dnia 24 kwietnia 2003 roku o działalności pożytku publicznego i o wolontariacie </w:t>
      </w:r>
      <w:r w:rsidR="00DB41A8">
        <w:rPr>
          <w:kern w:val="1"/>
          <w:sz w:val="24"/>
          <w:lang w:eastAsia="ar-SA"/>
        </w:rPr>
        <w:t>(</w:t>
      </w:r>
      <w:r w:rsidR="00DB41A8" w:rsidRPr="00F92E7B">
        <w:rPr>
          <w:kern w:val="1"/>
          <w:sz w:val="24"/>
          <w:lang w:eastAsia="ar-SA"/>
        </w:rPr>
        <w:t xml:space="preserve">Dz. U. </w:t>
      </w:r>
      <w:r w:rsidR="00DB41A8">
        <w:rPr>
          <w:kern w:val="1"/>
          <w:sz w:val="24"/>
          <w:lang w:eastAsia="ar-SA"/>
        </w:rPr>
        <w:t xml:space="preserve">z 2018 r. poz. 450 z późn. zm.) </w:t>
      </w:r>
      <w:r>
        <w:rPr>
          <w:sz w:val="24"/>
        </w:rPr>
        <w:t>Prezydent Miasta Świnoujście ogłasza otwarty konkurs na realizację zadania publicznego pn. „Dofinansowanie wkładu własnego do</w:t>
      </w:r>
      <w:r w:rsidR="00DE79CD">
        <w:rPr>
          <w:sz w:val="24"/>
        </w:rPr>
        <w:t> </w:t>
      </w:r>
      <w:r>
        <w:rPr>
          <w:sz w:val="24"/>
        </w:rPr>
        <w:t>projektów współfinansowanych ze środków zewnętrznych”.</w:t>
      </w:r>
    </w:p>
    <w:p w:rsidR="00066B3D" w:rsidRDefault="004941A3" w:rsidP="001537FF">
      <w:pPr>
        <w:autoSpaceDE w:val="0"/>
        <w:spacing w:after="0"/>
        <w:jc w:val="both"/>
        <w:rPr>
          <w:kern w:val="1"/>
          <w:sz w:val="24"/>
          <w:lang w:eastAsia="ar-SA"/>
        </w:rPr>
      </w:pPr>
      <w:r>
        <w:rPr>
          <w:sz w:val="24"/>
        </w:rPr>
        <w:t xml:space="preserve">Otwarty konkurs ofert na wspieranie realizacji zadania </w:t>
      </w:r>
      <w:r w:rsidR="00DB41A8">
        <w:rPr>
          <w:kern w:val="1"/>
          <w:sz w:val="24"/>
          <w:lang w:eastAsia="ar-SA"/>
        </w:rPr>
        <w:t>z zakresu sfery zadań publicznych obejmującej zadania wymienione w art. 4 ust. 1 ustawy</w:t>
      </w:r>
      <w:r w:rsidR="00DB41A8" w:rsidRPr="00F92E7B">
        <w:rPr>
          <w:kern w:val="1"/>
          <w:sz w:val="24"/>
          <w:lang w:eastAsia="ar-SA"/>
        </w:rPr>
        <w:t xml:space="preserve"> z dnia 24 kwietnia 2003 r. o działalności pożytku publ</w:t>
      </w:r>
      <w:r w:rsidR="00DB41A8">
        <w:rPr>
          <w:kern w:val="1"/>
          <w:sz w:val="24"/>
          <w:lang w:eastAsia="ar-SA"/>
        </w:rPr>
        <w:t>icznego i o wolontariacie (</w:t>
      </w:r>
      <w:r w:rsidR="00DB41A8" w:rsidRPr="00F92E7B">
        <w:rPr>
          <w:kern w:val="1"/>
          <w:sz w:val="24"/>
          <w:lang w:eastAsia="ar-SA"/>
        </w:rPr>
        <w:t xml:space="preserve">Dz. U. </w:t>
      </w:r>
      <w:r w:rsidR="00DB41A8">
        <w:rPr>
          <w:kern w:val="1"/>
          <w:sz w:val="24"/>
          <w:lang w:eastAsia="ar-SA"/>
        </w:rPr>
        <w:t>z 2018 r. poz. 450 z późn. zm.).</w:t>
      </w:r>
      <w:r w:rsidR="00DB41A8" w:rsidRPr="00DB41A8">
        <w:rPr>
          <w:kern w:val="1"/>
          <w:sz w:val="24"/>
          <w:lang w:eastAsia="ar-SA"/>
        </w:rPr>
        <w:t xml:space="preserve"> </w:t>
      </w:r>
      <w:r w:rsidR="00DB41A8">
        <w:rPr>
          <w:kern w:val="1"/>
          <w:sz w:val="24"/>
          <w:lang w:eastAsia="ar-SA"/>
        </w:rPr>
        <w:t>pod nazwą</w:t>
      </w:r>
      <w:r w:rsidR="00DB41A8" w:rsidRPr="008F5A3C">
        <w:rPr>
          <w:kern w:val="1"/>
          <w:sz w:val="24"/>
          <w:lang w:eastAsia="ar-SA"/>
        </w:rPr>
        <w:t xml:space="preserve"> „Dofinansowanie wkładu własnego </w:t>
      </w:r>
      <w:r w:rsidR="00DB41A8">
        <w:rPr>
          <w:kern w:val="1"/>
          <w:sz w:val="24"/>
          <w:lang w:eastAsia="ar-SA"/>
        </w:rPr>
        <w:t xml:space="preserve">do projektów współfinansowanych </w:t>
      </w:r>
      <w:r w:rsidR="00DB41A8" w:rsidRPr="008F5A3C">
        <w:rPr>
          <w:kern w:val="1"/>
          <w:sz w:val="24"/>
          <w:lang w:eastAsia="ar-SA"/>
        </w:rPr>
        <w:t>ze</w:t>
      </w:r>
      <w:r w:rsidR="00DB41A8">
        <w:rPr>
          <w:kern w:val="1"/>
          <w:sz w:val="24"/>
          <w:lang w:eastAsia="ar-SA"/>
        </w:rPr>
        <w:t> </w:t>
      </w:r>
      <w:r w:rsidR="00DB41A8" w:rsidRPr="008F5A3C">
        <w:rPr>
          <w:kern w:val="1"/>
          <w:sz w:val="24"/>
          <w:lang w:eastAsia="ar-SA"/>
        </w:rPr>
        <w:t xml:space="preserve">środków zewnętrznych”, w okresie od </w:t>
      </w:r>
      <w:r w:rsidR="00DB41A8">
        <w:rPr>
          <w:kern w:val="1"/>
          <w:sz w:val="24"/>
          <w:lang w:eastAsia="ar-SA"/>
        </w:rPr>
        <w:t>1</w:t>
      </w:r>
      <w:r w:rsidR="00DB41A8" w:rsidRPr="008F5A3C">
        <w:rPr>
          <w:kern w:val="1"/>
          <w:sz w:val="24"/>
          <w:lang w:eastAsia="ar-SA"/>
        </w:rPr>
        <w:t xml:space="preserve"> </w:t>
      </w:r>
      <w:r w:rsidR="00DB41A8">
        <w:rPr>
          <w:kern w:val="1"/>
          <w:sz w:val="24"/>
          <w:lang w:eastAsia="ar-SA"/>
        </w:rPr>
        <w:t>kwietnia</w:t>
      </w:r>
      <w:r w:rsidR="00DB41A8" w:rsidRPr="008F5A3C">
        <w:rPr>
          <w:kern w:val="1"/>
          <w:sz w:val="24"/>
          <w:lang w:eastAsia="ar-SA"/>
        </w:rPr>
        <w:t xml:space="preserve"> 201</w:t>
      </w:r>
      <w:r w:rsidR="00DB41A8">
        <w:rPr>
          <w:kern w:val="1"/>
          <w:sz w:val="24"/>
          <w:lang w:eastAsia="ar-SA"/>
        </w:rPr>
        <w:t>9 r. do 31 grudnia 2019</w:t>
      </w:r>
      <w:r w:rsidR="00DB41A8" w:rsidRPr="008F5A3C">
        <w:rPr>
          <w:kern w:val="1"/>
          <w:sz w:val="24"/>
          <w:lang w:eastAsia="ar-SA"/>
        </w:rPr>
        <w:t xml:space="preserve"> r.</w:t>
      </w:r>
    </w:p>
    <w:p w:rsidR="00DB41A8" w:rsidRPr="00066B3D" w:rsidRDefault="00DB41A8" w:rsidP="001537FF">
      <w:pPr>
        <w:autoSpaceDE w:val="0"/>
        <w:spacing w:after="0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Rodzaj zadania 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  <w:r>
        <w:rPr>
          <w:sz w:val="24"/>
        </w:rPr>
        <w:t>„Dofinansowanie wkładu własnego do projektów współfinansowanych ze środków zewnętrznych”.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Wysokość środków publicznych przeznaczonych na realizację zadania publicznego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  <w:r>
        <w:rPr>
          <w:sz w:val="24"/>
        </w:rPr>
        <w:t>Wysokość środków finansowych przeznaczonych na realizację zadania publicznego w </w:t>
      </w:r>
      <w:r w:rsidR="00DB41A8">
        <w:rPr>
          <w:sz w:val="24"/>
        </w:rPr>
        <w:t>2019</w:t>
      </w:r>
      <w:r w:rsidR="00E977C7">
        <w:rPr>
          <w:sz w:val="24"/>
        </w:rPr>
        <w:t xml:space="preserve"> roku wynosi </w:t>
      </w:r>
      <w:r w:rsidR="00DB41A8">
        <w:rPr>
          <w:sz w:val="24"/>
        </w:rPr>
        <w:t>1</w:t>
      </w:r>
      <w:r w:rsidR="005C44E8">
        <w:rPr>
          <w:sz w:val="24"/>
        </w:rPr>
        <w:t>5</w:t>
      </w:r>
      <w:r w:rsidR="00DB41A8">
        <w:rPr>
          <w:sz w:val="24"/>
        </w:rPr>
        <w:t xml:space="preserve"> </w:t>
      </w:r>
      <w:r w:rsidR="005C44E8">
        <w:rPr>
          <w:sz w:val="24"/>
        </w:rPr>
        <w:t>0</w:t>
      </w:r>
      <w:r w:rsidR="00E977C7">
        <w:rPr>
          <w:sz w:val="24"/>
        </w:rPr>
        <w:t>00,00</w:t>
      </w:r>
      <w:r>
        <w:rPr>
          <w:sz w:val="24"/>
        </w:rPr>
        <w:t xml:space="preserve"> zł (</w:t>
      </w:r>
      <w:r w:rsidR="00DB41A8">
        <w:rPr>
          <w:sz w:val="24"/>
        </w:rPr>
        <w:t xml:space="preserve">piętnaście </w:t>
      </w:r>
      <w:r w:rsidR="00E977C7">
        <w:rPr>
          <w:sz w:val="24"/>
        </w:rPr>
        <w:t xml:space="preserve">tysięcy </w:t>
      </w:r>
      <w:r w:rsidR="00066B3D">
        <w:rPr>
          <w:sz w:val="24"/>
        </w:rPr>
        <w:t>złotych</w:t>
      </w:r>
      <w:r w:rsidR="00E977C7">
        <w:rPr>
          <w:sz w:val="24"/>
        </w:rPr>
        <w:t xml:space="preserve"> 00/100</w:t>
      </w:r>
      <w:r w:rsidR="00066B3D">
        <w:rPr>
          <w:sz w:val="24"/>
        </w:rPr>
        <w:t>)</w:t>
      </w:r>
      <w:r>
        <w:rPr>
          <w:sz w:val="24"/>
        </w:rPr>
        <w:t>.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Zasady przyznawania dotacji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Oferty na realizację zadania publicznego mogą składać organizacje pozarządowe oraz podmioty określone w art. 3 ust. 3 ustawy o działalności pożytku publicznego i o wolontariacie, które w ramach swoich zadań statutowych prowadzą działania określone w niniejszym ogłoszeniu.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Ofertę na  dofinansowanie wkładu własnego do projektów współfinansowanych ze</w:t>
      </w:r>
      <w:r w:rsidR="005C44E8">
        <w:rPr>
          <w:sz w:val="24"/>
        </w:rPr>
        <w:t> </w:t>
      </w:r>
      <w:r>
        <w:rPr>
          <w:sz w:val="24"/>
        </w:rPr>
        <w:t>środków zewnętrznych może składać oferent, który:</w:t>
      </w:r>
    </w:p>
    <w:p w:rsidR="004941A3" w:rsidRDefault="004941A3" w:rsidP="001537FF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otrzymał już na realizację projektu środki finansowe ze źródeł zewnętrznych,</w:t>
      </w:r>
    </w:p>
    <w:p w:rsidR="004941A3" w:rsidRDefault="004941A3" w:rsidP="001537FF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złożył projekt u grantodawcy zewnętrznego i stara się o pozyskanie środków finansowych ze źródeł zewnętrznych,</w:t>
      </w:r>
    </w:p>
    <w:p w:rsidR="004941A3" w:rsidRDefault="004941A3" w:rsidP="001537FF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przedstawi koncepcję merytoryczną projektu, który ma zamiar złożyć                              u grantodawcy zewnętrznego, pod warunkiem, że zasady finansowania projektów  dopuszczają finansowanie wkładu własnego lub jego części ze środków publicznych.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 xml:space="preserve">W przypadku, gdy oferent jest w trakcie ubiegania się o dofinansowanie ze źródeł zewnętrznych, ale na chwilę składania oferty w niniejszym konkursie nie otrzymał decyzji o jej przyznaniu lub zamierza złożyć projekt ubiegający się o dofinansowanie zewnętrzne, dotacja z budżetu gminy może zostać przyznana warunkowo, pod warunkiem otrzymania ww. środków finansowych. 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W przypadku, gdy oferent nie uzyskał środków finansowych ze źródeł zewnę</w:t>
      </w:r>
      <w:r w:rsidR="00E977C7">
        <w:rPr>
          <w:sz w:val="24"/>
        </w:rPr>
        <w:t>trznych deklarowanych w ofercie</w:t>
      </w:r>
      <w:r>
        <w:rPr>
          <w:sz w:val="24"/>
        </w:rPr>
        <w:t xml:space="preserve"> nie zostanie z nim zawarta umowa na realizację zadania.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W przypadku, gdy oferent otrzyma dofinansowanie ze źródeł zewnętrznych mniejsze od zadeklarowanego w ofercie, co skutkować będzie zmniejszeniem wkładu własnego oferenta do projektu, wówczas dotacja z budżetu gminy zostanie obniżona proporcjonalnie, zgodnie z przyznanym poziomem dofinansowania od</w:t>
      </w:r>
      <w:r w:rsidR="00E977C7">
        <w:rPr>
          <w:sz w:val="24"/>
        </w:rPr>
        <w:t> </w:t>
      </w:r>
      <w:r>
        <w:rPr>
          <w:sz w:val="24"/>
        </w:rPr>
        <w:t>grantodawcy zewnętrznego.</w:t>
      </w:r>
    </w:p>
    <w:p w:rsidR="004941A3" w:rsidRPr="00DE79CD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 w:rsidRPr="00DE79CD">
        <w:rPr>
          <w:sz w:val="24"/>
        </w:rPr>
        <w:t>Warunkiem przystąpienia do konkursu jest złożenie oferty zgodnie ze wzorem określonym w Rozporządzeniu Ministra Rodziny, Pracy i Polityki Społecznej z dnia 17 sierpnia 2016 r. w sprawie wzorów ofert i ramowych wzorów umów dotyczących realizacji zadań publicznych oraz wzorów sprawozdań z wykonywania tych zadań</w:t>
      </w:r>
      <w:r w:rsidR="00CD4367" w:rsidRPr="00DE79CD">
        <w:rPr>
          <w:sz w:val="24"/>
        </w:rPr>
        <w:t xml:space="preserve">       </w:t>
      </w:r>
      <w:r w:rsidRPr="00DE79CD">
        <w:rPr>
          <w:sz w:val="24"/>
        </w:rPr>
        <w:t xml:space="preserve"> (Dz.U. z 2016 r. poz. 1300).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Do oferty realizacji zadania publicznego należy dołączyć następujące załączniki:</w:t>
      </w:r>
    </w:p>
    <w:p w:rsidR="004941A3" w:rsidRDefault="004941A3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 xml:space="preserve">aktualny odpis z rejestru lub wyciąg z ewidencji lub inny dokument potwierdzający status prawny oferenta i umocowanie osób go reprezentujących, potwierdzony za zgodność z oryginałem i podpisem </w:t>
      </w:r>
      <w:r w:rsidR="00066B3D">
        <w:rPr>
          <w:sz w:val="24"/>
        </w:rPr>
        <w:t>osób uprawnionych,</w:t>
      </w:r>
    </w:p>
    <w:p w:rsidR="004941A3" w:rsidRDefault="004941A3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pełnomocnictwo do działania w imieniu organizacji w imieniu organizacji – w przypadku gdy ofertę podpisały osoby inne niż umocowane do reprezentacji zgodnie z zapisami określonymi w statucie lub innym akcie prawnym regulującym zadania, strukturę organizacy</w:t>
      </w:r>
      <w:r w:rsidR="00066B3D">
        <w:rPr>
          <w:sz w:val="24"/>
        </w:rPr>
        <w:t>jną i sposób działania podmiotu,</w:t>
      </w:r>
    </w:p>
    <w:p w:rsidR="00CD4367" w:rsidRDefault="00CD4367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złożoną ofertę na dofinansowane zadania ze źródeł zewnętrznych,</w:t>
      </w:r>
    </w:p>
    <w:p w:rsidR="00DB41A8" w:rsidRDefault="00066B3D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podpisaną umowę wraz z koszto</w:t>
      </w:r>
      <w:r w:rsidR="00CD4367">
        <w:rPr>
          <w:sz w:val="24"/>
        </w:rPr>
        <w:t xml:space="preserve">rysem na realizację </w:t>
      </w:r>
      <w:r w:rsidR="00DB41A8">
        <w:rPr>
          <w:sz w:val="24"/>
        </w:rPr>
        <w:t>zadania z podmiotem zewnętrznym,</w:t>
      </w:r>
      <w:r w:rsidR="00DB41A8" w:rsidRPr="00DB41A8">
        <w:rPr>
          <w:sz w:val="24"/>
        </w:rPr>
        <w:t xml:space="preserve"> </w:t>
      </w:r>
    </w:p>
    <w:p w:rsidR="00066B3D" w:rsidRDefault="00DB41A8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koncepcję merytoryczną projektu, który ma zamiar złożyć u grantodawcy zewnętrznego.</w:t>
      </w:r>
    </w:p>
    <w:p w:rsidR="004941A3" w:rsidRDefault="004941A3" w:rsidP="001537FF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4"/>
        </w:rPr>
      </w:pPr>
      <w:r>
        <w:rPr>
          <w:sz w:val="24"/>
        </w:rPr>
        <w:t>W ofercie należy przedstawić tylko tę część zadania, która będzie dofinansowana z budżetu gminy w ramach przedmiotowego konkursu i skierowana będzie do mieszkańców gminy.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Oferty niezgodne ze wzorem, niekompletne lub złożone po terminie, Komisja ocenia negatywnie i nie podlegają ocenie merytorycznej,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Oceny formalnej i merytorycznej oferty realizacji zadania publicznego dokonuje Komisja Konkursowa poprzez wypełnienie karty oceny formalnej oraz karty oceny merytorycznej.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Złożenie oferty o dotację nie gwarantuje przyznania środków w wysokości, o którą występuje oferent. W przypadku przyznania mniejszej kwoty niż wnioskowana organizacja pozarządowa dokonuje zmian stosownie do przyznanej kwoty, poprzez aktualizację  harmonogramu i kosztorysu.</w:t>
      </w:r>
    </w:p>
    <w:p w:rsidR="004941A3" w:rsidRDefault="004941A3" w:rsidP="001537FF">
      <w:pPr>
        <w:pStyle w:val="Akapitzlist"/>
        <w:spacing w:after="0"/>
        <w:ind w:left="1068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Termin i warunki realizacji zadania </w:t>
      </w:r>
    </w:p>
    <w:p w:rsidR="004941A3" w:rsidRDefault="004941A3" w:rsidP="001537FF">
      <w:pPr>
        <w:pStyle w:val="Akapitzlist"/>
        <w:numPr>
          <w:ilvl w:val="0"/>
          <w:numId w:val="6"/>
        </w:numPr>
        <w:spacing w:after="0"/>
        <w:ind w:left="993"/>
        <w:jc w:val="both"/>
        <w:rPr>
          <w:sz w:val="24"/>
        </w:rPr>
      </w:pPr>
      <w:r>
        <w:rPr>
          <w:sz w:val="24"/>
        </w:rPr>
        <w:t xml:space="preserve">Zadanie będzie realizowane od dnia </w:t>
      </w:r>
      <w:r w:rsidR="00F35B54">
        <w:rPr>
          <w:sz w:val="24"/>
        </w:rPr>
        <w:t xml:space="preserve">1 </w:t>
      </w:r>
      <w:r w:rsidR="00DB41A8">
        <w:rPr>
          <w:sz w:val="24"/>
        </w:rPr>
        <w:t>kwietnia</w:t>
      </w:r>
      <w:r w:rsidR="00F35B54">
        <w:rPr>
          <w:sz w:val="24"/>
        </w:rPr>
        <w:t xml:space="preserve"> 201</w:t>
      </w:r>
      <w:r w:rsidR="00DB41A8">
        <w:rPr>
          <w:sz w:val="24"/>
        </w:rPr>
        <w:t>9</w:t>
      </w:r>
      <w:r w:rsidR="00F35B54">
        <w:rPr>
          <w:sz w:val="24"/>
        </w:rPr>
        <w:t xml:space="preserve"> r. </w:t>
      </w:r>
      <w:r>
        <w:rPr>
          <w:sz w:val="24"/>
        </w:rPr>
        <w:t xml:space="preserve"> do 31 grudnia 201</w:t>
      </w:r>
      <w:r w:rsidR="00DB41A8">
        <w:rPr>
          <w:sz w:val="24"/>
        </w:rPr>
        <w:t>9</w:t>
      </w:r>
      <w:r>
        <w:rPr>
          <w:sz w:val="24"/>
        </w:rPr>
        <w:t xml:space="preserve"> r</w:t>
      </w:r>
      <w:r w:rsidR="00F35B54">
        <w:rPr>
          <w:sz w:val="24"/>
        </w:rPr>
        <w:t>.</w:t>
      </w:r>
      <w:r>
        <w:rPr>
          <w:sz w:val="24"/>
        </w:rPr>
        <w:t>, przy</w:t>
      </w:r>
      <w:r w:rsidR="00DB41A8">
        <w:rPr>
          <w:sz w:val="24"/>
        </w:rPr>
        <w:t> </w:t>
      </w:r>
      <w:r>
        <w:rPr>
          <w:sz w:val="24"/>
        </w:rPr>
        <w:t xml:space="preserve">czym wydatki ponoszone w ramach przyznanej dotacji stanowią koszty kwalifikowane pod warunkiem, że zostały one poniesione od </w:t>
      </w:r>
      <w:r w:rsidR="00DE79CD">
        <w:rPr>
          <w:sz w:val="24"/>
        </w:rPr>
        <w:t xml:space="preserve">1 </w:t>
      </w:r>
      <w:r w:rsidR="00DB41A8">
        <w:rPr>
          <w:sz w:val="24"/>
        </w:rPr>
        <w:t>kwietnia</w:t>
      </w:r>
      <w:r w:rsidR="005C44E8">
        <w:rPr>
          <w:sz w:val="24"/>
        </w:rPr>
        <w:t xml:space="preserve"> </w:t>
      </w:r>
      <w:r w:rsidR="00DE79CD">
        <w:rPr>
          <w:sz w:val="24"/>
        </w:rPr>
        <w:t>201</w:t>
      </w:r>
      <w:r w:rsidR="00DB41A8">
        <w:rPr>
          <w:sz w:val="24"/>
        </w:rPr>
        <w:t>9</w:t>
      </w:r>
      <w:r w:rsidR="00F35B54">
        <w:rPr>
          <w:sz w:val="24"/>
        </w:rPr>
        <w:t xml:space="preserve"> </w:t>
      </w:r>
      <w:r w:rsidR="00DE79CD">
        <w:rPr>
          <w:sz w:val="24"/>
        </w:rPr>
        <w:t xml:space="preserve">r. </w:t>
      </w:r>
      <w:r>
        <w:rPr>
          <w:sz w:val="24"/>
        </w:rPr>
        <w:t>do</w:t>
      </w:r>
      <w:r w:rsidR="00DE79CD">
        <w:rPr>
          <w:sz w:val="24"/>
        </w:rPr>
        <w:t> </w:t>
      </w:r>
      <w:r>
        <w:rPr>
          <w:sz w:val="24"/>
        </w:rPr>
        <w:t>31</w:t>
      </w:r>
      <w:r w:rsidR="00DE79CD">
        <w:rPr>
          <w:sz w:val="24"/>
        </w:rPr>
        <w:t> </w:t>
      </w:r>
      <w:r>
        <w:rPr>
          <w:sz w:val="24"/>
        </w:rPr>
        <w:t>grudnia 201</w:t>
      </w:r>
      <w:r w:rsidR="00DB41A8">
        <w:rPr>
          <w:sz w:val="24"/>
        </w:rPr>
        <w:t>9</w:t>
      </w:r>
      <w:r>
        <w:rPr>
          <w:sz w:val="24"/>
        </w:rPr>
        <w:t xml:space="preserve"> r.</w:t>
      </w:r>
    </w:p>
    <w:p w:rsidR="004941A3" w:rsidRDefault="004941A3" w:rsidP="001537FF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/>
        <w:jc w:val="both"/>
        <w:rPr>
          <w:sz w:val="24"/>
        </w:rPr>
      </w:pPr>
      <w:r>
        <w:rPr>
          <w:sz w:val="24"/>
        </w:rPr>
        <w:lastRenderedPageBreak/>
        <w:t>Środki pochodzące z dotacji nie mogą być wykorzystane</w:t>
      </w:r>
      <w:r w:rsidR="00DE79CD">
        <w:rPr>
          <w:sz w:val="24"/>
        </w:rPr>
        <w:t xml:space="preserve"> na</w:t>
      </w:r>
      <w:r>
        <w:rPr>
          <w:sz w:val="24"/>
        </w:rPr>
        <w:t>: wydatki inwestycyjne w tym zakup sprzętu, powyżej 3,5 tys. zł., zakup gruntów, działalność polityczna i religijną,</w:t>
      </w:r>
    </w:p>
    <w:p w:rsidR="004941A3" w:rsidRDefault="004941A3" w:rsidP="001537FF">
      <w:pPr>
        <w:pStyle w:val="Akapitzlist"/>
        <w:numPr>
          <w:ilvl w:val="0"/>
          <w:numId w:val="6"/>
        </w:numPr>
        <w:spacing w:after="0"/>
        <w:ind w:left="993"/>
        <w:jc w:val="both"/>
        <w:rPr>
          <w:sz w:val="24"/>
        </w:rPr>
      </w:pPr>
      <w:r>
        <w:rPr>
          <w:sz w:val="24"/>
        </w:rPr>
        <w:t xml:space="preserve">Oferent zobowiązuje się do realizacji zadania </w:t>
      </w:r>
      <w:r w:rsidR="00C05BE8">
        <w:rPr>
          <w:sz w:val="24"/>
        </w:rPr>
        <w:t>z najwyższą starannością, zgodnie z</w:t>
      </w:r>
      <w:r w:rsidR="00F35B54">
        <w:rPr>
          <w:sz w:val="24"/>
        </w:rPr>
        <w:t> </w:t>
      </w:r>
      <w:r w:rsidR="00C05BE8">
        <w:rPr>
          <w:sz w:val="24"/>
        </w:rPr>
        <w:t>zawartą umową</w:t>
      </w:r>
      <w:r>
        <w:rPr>
          <w:sz w:val="24"/>
        </w:rPr>
        <w:t>.</w:t>
      </w:r>
    </w:p>
    <w:p w:rsidR="004941A3" w:rsidRDefault="004941A3" w:rsidP="001537FF">
      <w:pPr>
        <w:pStyle w:val="Akapitzlist"/>
        <w:numPr>
          <w:ilvl w:val="0"/>
          <w:numId w:val="6"/>
        </w:numPr>
        <w:spacing w:after="0"/>
        <w:ind w:left="993"/>
        <w:jc w:val="both"/>
        <w:rPr>
          <w:sz w:val="24"/>
        </w:rPr>
      </w:pPr>
      <w:r>
        <w:rPr>
          <w:sz w:val="24"/>
        </w:rPr>
        <w:t>Od oferenta wymaga się informowania opinii publicznej o otrzymanej dotacji ze</w:t>
      </w:r>
      <w:r w:rsidR="00F35B54">
        <w:rPr>
          <w:sz w:val="24"/>
        </w:rPr>
        <w:t> </w:t>
      </w:r>
      <w:r>
        <w:rPr>
          <w:sz w:val="24"/>
        </w:rPr>
        <w:t>środków budżetu gminy, a po zakończeni</w:t>
      </w:r>
      <w:r w:rsidR="00DB41A8">
        <w:rPr>
          <w:sz w:val="24"/>
        </w:rPr>
        <w:t>u zadania złożenia sprawozdania</w:t>
      </w:r>
      <w:r>
        <w:rPr>
          <w:sz w:val="24"/>
        </w:rPr>
        <w:t>.</w:t>
      </w:r>
    </w:p>
    <w:p w:rsidR="004941A3" w:rsidRDefault="004941A3" w:rsidP="001537FF">
      <w:pPr>
        <w:pStyle w:val="Akapitzlist"/>
        <w:spacing w:after="0"/>
        <w:ind w:left="993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Termin i warunki składania ofert</w:t>
      </w:r>
    </w:p>
    <w:p w:rsidR="004941A3" w:rsidRDefault="004941A3" w:rsidP="001537FF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Oferty na realizację zadania publicznego pn. „Dofinansowanie wkładu własnego do projektów współfinansowanych ze środków zewnętrznych” należy składać w Biurze Obsługi Interesanta Urzędu Miasta Świnoujście, przy ul. Wojska Polskiego 1/5, parter, </w:t>
      </w:r>
      <w:r w:rsidR="003C5E21">
        <w:rPr>
          <w:sz w:val="24"/>
        </w:rPr>
        <w:t xml:space="preserve">                     </w:t>
      </w:r>
      <w:r>
        <w:rPr>
          <w:sz w:val="24"/>
        </w:rPr>
        <w:t>w godzinach od 7.3</w:t>
      </w:r>
      <w:r w:rsidR="00346763">
        <w:rPr>
          <w:sz w:val="24"/>
        </w:rPr>
        <w:t xml:space="preserve">0 do 15.30, w terminie do dnia: </w:t>
      </w:r>
      <w:r w:rsidR="00346763" w:rsidRPr="00346763">
        <w:rPr>
          <w:b/>
          <w:sz w:val="24"/>
        </w:rPr>
        <w:t xml:space="preserve">22 lutego </w:t>
      </w:r>
      <w:r w:rsidR="00511C0A" w:rsidRPr="00346763">
        <w:rPr>
          <w:b/>
          <w:sz w:val="24"/>
        </w:rPr>
        <w:t>201</w:t>
      </w:r>
      <w:r w:rsidR="00346763" w:rsidRPr="00346763">
        <w:rPr>
          <w:b/>
          <w:sz w:val="24"/>
        </w:rPr>
        <w:t>9</w:t>
      </w:r>
      <w:r w:rsidRPr="00346763">
        <w:rPr>
          <w:b/>
          <w:sz w:val="24"/>
        </w:rPr>
        <w:t xml:space="preserve"> roku</w:t>
      </w:r>
      <w:r>
        <w:rPr>
          <w:sz w:val="24"/>
        </w:rPr>
        <w:t xml:space="preserve"> </w:t>
      </w:r>
      <w:r w:rsidR="00C05BE8">
        <w:rPr>
          <w:sz w:val="24"/>
        </w:rPr>
        <w:t xml:space="preserve">                                     </w:t>
      </w:r>
      <w:r>
        <w:rPr>
          <w:sz w:val="24"/>
        </w:rPr>
        <w:t xml:space="preserve"> (o zachowaniu terminu decyduje data  wpływu do Urzędu Miasta Świnoujście).</w:t>
      </w:r>
    </w:p>
    <w:p w:rsidR="004941A3" w:rsidRDefault="004941A3" w:rsidP="001537FF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Oferty należy składać na formularzu ofert, określonym w rozporządzeniu Ministra Rodziny, Pracy i Polityki Społecznej z dnia 17 sierpnia 2016 r. w sprawie wzorów ofert i ramowych wzorów umów dotyczących realizacji zadań publicznych oraz wzorów sprawozdań z wykonania tych zadań (Dz. U. z 2016 r. poz. 1300).</w:t>
      </w:r>
    </w:p>
    <w:p w:rsidR="004941A3" w:rsidRDefault="004941A3" w:rsidP="001537FF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W formularzu oferty o dotację należy zamieścić następujące informacje:</w:t>
      </w:r>
    </w:p>
    <w:p w:rsidR="004941A3" w:rsidRDefault="004941A3" w:rsidP="001537FF">
      <w:pPr>
        <w:pStyle w:val="Akapitzlist"/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szczegółowy zakres rzeczowy zadania publicznego proponowanego do realizacji,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terminie i miejscu realizacji zadania publicznego,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kalkulacji przewidywanych kosztów realizacji zadania publicznego,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wcześniejszej działalności podmiotu składającego ofertę w zakresie, które dotyczy zadanie,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posiadanych zasobach rzeczowych i kadrowych zapewniających wykonanie zadania, oraz o planowanej wysokości środków finansowych na realizację danego zadania pochodzących z innych źródeł,</w:t>
      </w:r>
    </w:p>
    <w:p w:rsidR="004941A3" w:rsidRDefault="004941A3" w:rsidP="001537FF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Do oferty należy </w:t>
      </w:r>
      <w:r w:rsidR="003C5E21">
        <w:rPr>
          <w:color w:val="000000"/>
          <w:sz w:val="24"/>
          <w:lang w:eastAsia="en-US" w:bidi="en-US"/>
        </w:rPr>
        <w:t>dołączyć</w:t>
      </w:r>
      <w:r>
        <w:rPr>
          <w:color w:val="000000"/>
          <w:sz w:val="24"/>
          <w:lang w:eastAsia="en-US" w:bidi="en-US"/>
        </w:rPr>
        <w:t xml:space="preserve"> </w:t>
      </w:r>
      <w:r w:rsidR="00511C0A">
        <w:rPr>
          <w:color w:val="000000"/>
          <w:sz w:val="24"/>
          <w:lang w:eastAsia="en-US" w:bidi="en-US"/>
        </w:rPr>
        <w:t xml:space="preserve">kserokopię </w:t>
      </w:r>
      <w:r>
        <w:rPr>
          <w:color w:val="000000"/>
          <w:sz w:val="24"/>
          <w:lang w:eastAsia="en-US" w:bidi="en-US"/>
        </w:rPr>
        <w:t>statutu podmiotu składającego ofertę.</w:t>
      </w:r>
    </w:p>
    <w:p w:rsidR="004941A3" w:rsidRDefault="004941A3" w:rsidP="001537FF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W przypadku wyboru innego sposobu reprezentacji podmiotów składających ofertę wspólną niż wynikający z Krajowego Rejestru Sądowego lub innego właściwego rejestru, należy złożyć dokument potwierdzający upoważnienie do działania w imieniu oferenta.</w:t>
      </w:r>
    </w:p>
    <w:p w:rsidR="004941A3" w:rsidRDefault="004941A3" w:rsidP="001537FF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Dwie lub więcej organizacje pozarządowe lub podmioty wymienione w art. 3 ust. 3 przedmiotowej ustawy działające wspólnie mogą złożyć ofertę wspólną. Oferta wspólna wskazuje:</w:t>
      </w:r>
    </w:p>
    <w:p w:rsidR="004941A3" w:rsidRDefault="004941A3" w:rsidP="001537FF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jakie działania w ramach realizacji zadania publicznego będą wykonywać poszczególne organizacje pozarządowe lub podmioty wymienione w art. 3 ust. 3 ustawy,</w:t>
      </w:r>
    </w:p>
    <w:p w:rsidR="004941A3" w:rsidRDefault="004941A3" w:rsidP="001537FF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sposób reprezentacji podmiotów, o których w art. 3 ust.</w:t>
      </w:r>
      <w:r w:rsidR="00511C0A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>3 ustawy, wobec organu administracji publicznej.</w:t>
      </w:r>
    </w:p>
    <w:p w:rsidR="004941A3" w:rsidRDefault="004941A3" w:rsidP="001537FF">
      <w:pPr>
        <w:pStyle w:val="Akapitzlist"/>
        <w:widowControl w:val="0"/>
        <w:tabs>
          <w:tab w:val="left" w:pos="360"/>
        </w:tabs>
        <w:suppressAutoHyphens/>
        <w:autoSpaceDE w:val="0"/>
        <w:spacing w:after="0"/>
        <w:ind w:left="709"/>
        <w:jc w:val="both"/>
        <w:rPr>
          <w:color w:val="000000"/>
          <w:sz w:val="24"/>
          <w:lang w:eastAsia="en-US" w:bidi="en-US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sz w:val="24"/>
        </w:rPr>
      </w:pPr>
      <w:r>
        <w:rPr>
          <w:b/>
          <w:bCs/>
          <w:color w:val="000000"/>
          <w:sz w:val="24"/>
          <w:lang w:eastAsia="en-US" w:bidi="en-US"/>
        </w:rPr>
        <w:t>Kryteria stosowane przy wyborze ofert</w:t>
      </w:r>
    </w:p>
    <w:p w:rsidR="004941A3" w:rsidRDefault="004941A3" w:rsidP="001537FF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Zasady oceny ofert zostały określone w regulaminie otwartego konkursu ofert, który stanowi załącznik nr 2 do zarządzenia </w:t>
      </w:r>
      <w:r w:rsidR="00346763">
        <w:rPr>
          <w:sz w:val="24"/>
        </w:rPr>
        <w:t>nr 136/</w:t>
      </w:r>
      <w:r w:rsidR="00DE79CD">
        <w:rPr>
          <w:sz w:val="24"/>
        </w:rPr>
        <w:t>201</w:t>
      </w:r>
      <w:r w:rsidR="00346763">
        <w:rPr>
          <w:sz w:val="24"/>
        </w:rPr>
        <w:t>9</w:t>
      </w:r>
      <w:r>
        <w:rPr>
          <w:sz w:val="24"/>
        </w:rPr>
        <w:t xml:space="preserve"> Prezydenta Miasta Świnoujście </w:t>
      </w:r>
      <w:r w:rsidR="0081395A">
        <w:rPr>
          <w:sz w:val="24"/>
        </w:rPr>
        <w:t xml:space="preserve">                         </w:t>
      </w:r>
      <w:r>
        <w:rPr>
          <w:sz w:val="24"/>
        </w:rPr>
        <w:t xml:space="preserve">z dnia </w:t>
      </w:r>
      <w:r w:rsidR="00BB27D0">
        <w:rPr>
          <w:sz w:val="24"/>
        </w:rPr>
        <w:t>9</w:t>
      </w:r>
      <w:r w:rsidR="00DE79CD">
        <w:rPr>
          <w:sz w:val="24"/>
        </w:rPr>
        <w:t xml:space="preserve"> kwietnia</w:t>
      </w:r>
      <w:r w:rsidR="0081395A">
        <w:rPr>
          <w:sz w:val="24"/>
        </w:rPr>
        <w:t xml:space="preserve"> 201</w:t>
      </w:r>
      <w:r w:rsidR="00DE79CD">
        <w:rPr>
          <w:sz w:val="24"/>
        </w:rPr>
        <w:t>8</w:t>
      </w:r>
      <w:r w:rsidR="0081395A">
        <w:rPr>
          <w:sz w:val="24"/>
        </w:rPr>
        <w:t xml:space="preserve"> r.</w:t>
      </w:r>
      <w:r>
        <w:rPr>
          <w:sz w:val="24"/>
        </w:rPr>
        <w:t xml:space="preserve"> w sprawie przeprowadzenia otwartego konkursu ofert na </w:t>
      </w:r>
      <w:r>
        <w:rPr>
          <w:sz w:val="24"/>
        </w:rPr>
        <w:lastRenderedPageBreak/>
        <w:t xml:space="preserve">realizację zadania </w:t>
      </w:r>
      <w:r>
        <w:rPr>
          <w:color w:val="000000"/>
          <w:sz w:val="24"/>
          <w:lang w:eastAsia="en-US" w:bidi="en-US"/>
        </w:rPr>
        <w:t>pn. „Dofinansowanie wkładu własnego do projektów współfinansowanych ze środków zewnętrznych”.</w:t>
      </w:r>
    </w:p>
    <w:p w:rsidR="004941A3" w:rsidRDefault="004941A3" w:rsidP="001537FF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Zgodnie z § 5 i § 6 regulaminu konkursu:</w:t>
      </w:r>
    </w:p>
    <w:p w:rsidR="004941A3" w:rsidRDefault="004941A3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ocena formalna ofert dokonywana jest przez członków Komisji poprzez wypełnienie </w:t>
      </w:r>
      <w:r w:rsidR="005C44E8">
        <w:rPr>
          <w:sz w:val="24"/>
        </w:rPr>
        <w:t xml:space="preserve">formularzu </w:t>
      </w:r>
      <w:r>
        <w:rPr>
          <w:sz w:val="24"/>
        </w:rPr>
        <w:t>stanowiącego załącznik nr 1 do regulaminu konkursu.</w:t>
      </w:r>
    </w:p>
    <w:p w:rsidR="004941A3" w:rsidRDefault="004941A3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ocena merytoryczna ofert dokonywana jest indywidualnie przez członków Komisji poprzez przyzna</w:t>
      </w:r>
      <w:r w:rsidR="00346763">
        <w:rPr>
          <w:sz w:val="24"/>
        </w:rPr>
        <w:t>nie</w:t>
      </w:r>
      <w:r>
        <w:rPr>
          <w:sz w:val="24"/>
        </w:rPr>
        <w:t xml:space="preserve"> określonej liczby punktów na formularzu stanowiącym załącznik nr 2 do regulaminu konkursu, biorąc pod uwagę następujące kryteria:</w:t>
      </w:r>
    </w:p>
    <w:p w:rsidR="004941A3" w:rsidRDefault="004941A3" w:rsidP="001537FF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możliwość realizacji zadania publicznego przez organizację pozarządową lub podmioty wymienione w art. 3 ust. 3 -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kalkulację kosztów realizacji zadania publicznego, w tym w odniesieniu do zakresu rzeczowego zadania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jakość wykonania zadania i kwalifikacje osób, przy udziale których organizacja pozarządowa lub podmioty określone w art. 3 ust. 3 będą realizować zadanie publiczne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1537FF">
      <w:pPr>
        <w:pStyle w:val="Akapitzlist"/>
        <w:numPr>
          <w:ilvl w:val="0"/>
          <w:numId w:val="12"/>
        </w:numPr>
        <w:spacing w:after="0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udział środków finansowych własnych lub środków pochodzących z innych źródeł na realizację zadania publicznego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1537FF">
      <w:pPr>
        <w:pStyle w:val="Akapitzlist"/>
        <w:numPr>
          <w:ilvl w:val="0"/>
          <w:numId w:val="12"/>
        </w:numPr>
        <w:spacing w:after="0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wkład rzeczowy, osobowy, w tym świadczenia wolontariuszy i praca społeczna członków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>realizacja zleconych zadań publicznych w przypadku organizacji pozarządowej lub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 xml:space="preserve">podmiotów wymienionych w art. 3 ust. 3, które w latach poprzednich realizowały zlecone zadania publiczne, biorąc pod uwagę rzetelność i terminowość oraz sposób rozliczenia otrzymanych na ten cel środków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5 punktów.</w:t>
      </w:r>
    </w:p>
    <w:p w:rsidR="004941A3" w:rsidRDefault="004941A3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ocenę merytoryczną Komisji ustala się przez zsumowanie ocen przydzielonych ofercie przez wszystkich członków Komisji. Zbiorczy formularz oceny ofert stanowi załącznik nr 3 do regulaminu konkursu.</w:t>
      </w:r>
    </w:p>
    <w:p w:rsidR="004941A3" w:rsidRDefault="00DE79CD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</w:t>
      </w:r>
      <w:r w:rsidR="004941A3">
        <w:rPr>
          <w:sz w:val="24"/>
        </w:rPr>
        <w:t>ferty, które w ocenie merytorycznej otrzymają poniżej 50% punktów możliwych do uzyskania , nie otrzymują pozytywnej opinii do dofinansowania.</w:t>
      </w:r>
    </w:p>
    <w:p w:rsidR="00346763" w:rsidRDefault="00346763" w:rsidP="001537FF">
      <w:pPr>
        <w:pStyle w:val="Akapitzlist"/>
        <w:widowControl w:val="0"/>
        <w:suppressAutoHyphens/>
        <w:spacing w:after="0"/>
        <w:ind w:left="502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Termin dokonania wyboru ofert </w:t>
      </w:r>
      <w:r>
        <w:rPr>
          <w:bCs/>
          <w:color w:val="000000"/>
          <w:sz w:val="24"/>
          <w:lang w:eastAsia="en-US" w:bidi="en-US"/>
        </w:rPr>
        <w:t xml:space="preserve">nastąpi w ciągu 14 </w:t>
      </w:r>
      <w:r w:rsidR="00511C0A">
        <w:rPr>
          <w:bCs/>
          <w:color w:val="000000"/>
          <w:sz w:val="24"/>
          <w:lang w:eastAsia="en-US" w:bidi="en-US"/>
        </w:rPr>
        <w:t xml:space="preserve">dni od daty </w:t>
      </w:r>
      <w:r>
        <w:rPr>
          <w:bCs/>
          <w:color w:val="000000"/>
          <w:sz w:val="24"/>
          <w:lang w:eastAsia="en-US" w:bidi="en-US"/>
        </w:rPr>
        <w:t>terminu składania ofert</w:t>
      </w:r>
      <w:r>
        <w:rPr>
          <w:b/>
          <w:bCs/>
          <w:color w:val="000000"/>
          <w:sz w:val="24"/>
          <w:lang w:eastAsia="en-US" w:bidi="en-US"/>
        </w:rPr>
        <w:t>.</w:t>
      </w:r>
    </w:p>
    <w:p w:rsidR="004941A3" w:rsidRDefault="004941A3" w:rsidP="001537FF">
      <w:pPr>
        <w:pStyle w:val="Akapitzlist"/>
        <w:widowControl w:val="0"/>
        <w:suppressAutoHyphens/>
        <w:spacing w:after="0"/>
        <w:ind w:left="502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Informacja o realizacji w roku poprzednim tego samego rodzaju zadania, z uwzględnieniem wysokości dotacji przekazanych organizacjom pozarządowym i po</w:t>
      </w:r>
      <w:r w:rsidR="00511C0A">
        <w:rPr>
          <w:b/>
          <w:bCs/>
          <w:color w:val="000000"/>
          <w:sz w:val="24"/>
          <w:lang w:eastAsia="en-US" w:bidi="en-US"/>
        </w:rPr>
        <w:t>dmiotom wymienionym w art. 3 us</w:t>
      </w:r>
      <w:r>
        <w:rPr>
          <w:b/>
          <w:bCs/>
          <w:color w:val="000000"/>
          <w:sz w:val="24"/>
          <w:lang w:eastAsia="en-US" w:bidi="en-US"/>
        </w:rPr>
        <w:t>t</w:t>
      </w:r>
      <w:r w:rsidR="00511C0A">
        <w:rPr>
          <w:b/>
          <w:bCs/>
          <w:color w:val="000000"/>
          <w:sz w:val="24"/>
          <w:lang w:eastAsia="en-US" w:bidi="en-US"/>
        </w:rPr>
        <w:t>.</w:t>
      </w:r>
      <w:r>
        <w:rPr>
          <w:b/>
          <w:bCs/>
          <w:color w:val="000000"/>
          <w:sz w:val="24"/>
          <w:lang w:eastAsia="en-US" w:bidi="en-US"/>
        </w:rPr>
        <w:t xml:space="preserve"> 3 ustawy.</w:t>
      </w:r>
    </w:p>
    <w:p w:rsidR="00056260" w:rsidRPr="00056260" w:rsidRDefault="00056260" w:rsidP="001537FF">
      <w:pPr>
        <w:widowControl w:val="0"/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DE79CD" w:rsidP="001537FF">
      <w:pPr>
        <w:widowControl w:val="0"/>
        <w:suppressAutoHyphens/>
        <w:spacing w:after="0"/>
        <w:jc w:val="both"/>
        <w:rPr>
          <w:sz w:val="24"/>
          <w:lang w:eastAsia="ar-SA"/>
        </w:rPr>
      </w:pPr>
      <w:r>
        <w:rPr>
          <w:sz w:val="24"/>
          <w:lang w:eastAsia="ar-SA"/>
        </w:rPr>
        <w:t>Z</w:t>
      </w:r>
      <w:r w:rsidR="004941A3">
        <w:rPr>
          <w:sz w:val="24"/>
          <w:lang w:eastAsia="ar-SA"/>
        </w:rPr>
        <w:t>adanie dofinansowani</w:t>
      </w:r>
      <w:r>
        <w:rPr>
          <w:sz w:val="24"/>
          <w:lang w:eastAsia="ar-SA"/>
        </w:rPr>
        <w:t>a</w:t>
      </w:r>
      <w:r w:rsidR="004941A3">
        <w:rPr>
          <w:sz w:val="24"/>
          <w:lang w:eastAsia="ar-SA"/>
        </w:rPr>
        <w:t xml:space="preserve"> wkładu własnego do projektów współfinansowanych ze środków zewnętrznych w roku </w:t>
      </w:r>
      <w:r w:rsidR="00346763">
        <w:rPr>
          <w:sz w:val="24"/>
          <w:lang w:eastAsia="ar-SA"/>
        </w:rPr>
        <w:t>2018</w:t>
      </w:r>
      <w:r w:rsidR="004941A3">
        <w:rPr>
          <w:sz w:val="24"/>
          <w:lang w:eastAsia="ar-SA"/>
        </w:rPr>
        <w:t xml:space="preserve"> </w:t>
      </w:r>
      <w:r w:rsidR="00511C0A">
        <w:rPr>
          <w:sz w:val="24"/>
          <w:lang w:eastAsia="ar-SA"/>
        </w:rPr>
        <w:t>było realizowane w następujący sposób:</w:t>
      </w:r>
    </w:p>
    <w:p w:rsidR="00DE79CD" w:rsidRDefault="00DE79CD" w:rsidP="001537FF">
      <w:pPr>
        <w:pStyle w:val="Akapitzlist"/>
        <w:widowControl w:val="0"/>
        <w:numPr>
          <w:ilvl w:val="1"/>
          <w:numId w:val="11"/>
        </w:numPr>
        <w:suppressAutoHyphens/>
        <w:spacing w:after="0"/>
        <w:ind w:left="567" w:hanging="283"/>
        <w:jc w:val="both"/>
        <w:rPr>
          <w:sz w:val="24"/>
          <w:lang w:eastAsia="ar-SA"/>
        </w:rPr>
      </w:pPr>
      <w:r w:rsidRPr="00DE79CD">
        <w:rPr>
          <w:sz w:val="24"/>
          <w:lang w:eastAsia="ar-SA"/>
        </w:rPr>
        <w:t xml:space="preserve">Fundacja Motywacja i Działanie zrealizowała projekt: „Młodzieżowe Centrum Wolontariatu czyli lokalne działania na rzecz rozwoju wolontariatu akcyjnego wśród młodzieży z Gminy Miasto Świnoujście” – wydatkowana kwota dotacji </w:t>
      </w:r>
      <w:r w:rsidR="00346763">
        <w:rPr>
          <w:sz w:val="24"/>
          <w:lang w:eastAsia="ar-SA"/>
        </w:rPr>
        <w:t>1500</w:t>
      </w:r>
      <w:r w:rsidRPr="00DE79CD">
        <w:rPr>
          <w:sz w:val="24"/>
          <w:lang w:eastAsia="ar-SA"/>
        </w:rPr>
        <w:t xml:space="preserve">,00 zł (jeden tysiąc </w:t>
      </w:r>
      <w:r w:rsidR="00346763">
        <w:rPr>
          <w:sz w:val="24"/>
          <w:lang w:eastAsia="ar-SA"/>
        </w:rPr>
        <w:t>pięćset</w:t>
      </w:r>
      <w:r w:rsidRPr="00DE79CD">
        <w:rPr>
          <w:sz w:val="24"/>
          <w:lang w:eastAsia="ar-SA"/>
        </w:rPr>
        <w:t xml:space="preserve"> złotych</w:t>
      </w:r>
      <w:r w:rsidR="00056260">
        <w:rPr>
          <w:sz w:val="24"/>
          <w:lang w:eastAsia="ar-SA"/>
        </w:rPr>
        <w:t xml:space="preserve"> 00/100</w:t>
      </w:r>
      <w:r w:rsidRPr="00DE79CD">
        <w:rPr>
          <w:sz w:val="24"/>
          <w:lang w:eastAsia="ar-SA"/>
        </w:rPr>
        <w:t>),</w:t>
      </w:r>
    </w:p>
    <w:p w:rsidR="00056260" w:rsidRDefault="00DE79CD" w:rsidP="001537FF">
      <w:pPr>
        <w:pStyle w:val="Akapitzlist"/>
        <w:widowControl w:val="0"/>
        <w:numPr>
          <w:ilvl w:val="1"/>
          <w:numId w:val="11"/>
        </w:numPr>
        <w:suppressAutoHyphens/>
        <w:spacing w:after="0"/>
        <w:ind w:left="567" w:hanging="283"/>
        <w:jc w:val="both"/>
        <w:rPr>
          <w:sz w:val="24"/>
          <w:lang w:eastAsia="ar-SA"/>
        </w:rPr>
      </w:pPr>
      <w:bookmarkStart w:id="0" w:name="_GoBack"/>
      <w:bookmarkEnd w:id="0"/>
      <w:r w:rsidRPr="00346763">
        <w:rPr>
          <w:sz w:val="24"/>
          <w:lang w:eastAsia="ar-SA"/>
        </w:rPr>
        <w:t>Fundacja Motywacja i Działanie zrealizowała projekt:</w:t>
      </w:r>
      <w:r w:rsidR="00056260" w:rsidRPr="00346763">
        <w:rPr>
          <w:sz w:val="24"/>
          <w:lang w:eastAsia="ar-SA"/>
        </w:rPr>
        <w:t xml:space="preserve"> „</w:t>
      </w:r>
      <w:r w:rsidR="00346763" w:rsidRPr="00346763">
        <w:rPr>
          <w:sz w:val="24"/>
          <w:lang w:eastAsia="ar-SA"/>
        </w:rPr>
        <w:t>Profilaktyka HIV/AID</w:t>
      </w:r>
      <w:r w:rsidR="00056260" w:rsidRPr="00346763">
        <w:rPr>
          <w:sz w:val="24"/>
          <w:lang w:eastAsia="ar-SA"/>
        </w:rPr>
        <w:t xml:space="preserve">” czyli zajęcia edukacyjno – informacyjne </w:t>
      </w:r>
      <w:r w:rsidR="00346763">
        <w:rPr>
          <w:sz w:val="24"/>
          <w:lang w:eastAsia="ar-SA"/>
        </w:rPr>
        <w:t>skierowane do młodzieży na poziomie szkoły ponadpodstawowej</w:t>
      </w:r>
      <w:r w:rsidR="00DF6E5D">
        <w:rPr>
          <w:sz w:val="24"/>
          <w:lang w:eastAsia="ar-SA"/>
        </w:rPr>
        <w:t xml:space="preserve"> dotyczące zagadnień związanych z profilaktyką HIV/AIDS.</w:t>
      </w:r>
    </w:p>
    <w:p w:rsidR="001537FF" w:rsidRPr="001537FF" w:rsidRDefault="001537FF" w:rsidP="001537FF">
      <w:pPr>
        <w:pStyle w:val="Akapitzlist"/>
        <w:widowControl w:val="0"/>
        <w:numPr>
          <w:ilvl w:val="1"/>
          <w:numId w:val="11"/>
        </w:numPr>
        <w:suppressAutoHyphens/>
        <w:spacing w:after="0"/>
        <w:ind w:left="567" w:hanging="283"/>
        <w:jc w:val="both"/>
        <w:rPr>
          <w:sz w:val="24"/>
          <w:lang w:eastAsia="ar-SA"/>
        </w:rPr>
      </w:pPr>
      <w:r w:rsidRPr="001537FF">
        <w:rPr>
          <w:sz w:val="24"/>
          <w:lang w:eastAsia="ar-SA"/>
        </w:rPr>
        <w:lastRenderedPageBreak/>
        <w:t>Polskie Stowarzyszenie na Rzecz Osób z Niepełnosprawnością Intelektualną Koło w Świnoujściu zrealizowało projekt „Dofinansowanie wkładu własnego do projektów współfinansowanych ze środków Państwowego Funduszu Rehabilitacji Osób Niepełnosprawnych w ramach Programu wyrównywania różnic między regionami III – obszar D” - w ramach projektu dofinansowano zakup dwóch 9-cio osobowych busów na potrzeby Środowiskowego Domu Samopomocy oraz Warsztatów Terapii Zajęciowej prowadzonych przez PSONI.</w:t>
      </w:r>
    </w:p>
    <w:p w:rsidR="00DF6E5D" w:rsidRPr="00346763" w:rsidRDefault="00DF6E5D" w:rsidP="001537FF">
      <w:pPr>
        <w:pStyle w:val="Akapitzlist"/>
        <w:widowControl w:val="0"/>
        <w:suppressAutoHyphens/>
        <w:spacing w:after="0"/>
        <w:ind w:left="567"/>
        <w:jc w:val="both"/>
        <w:rPr>
          <w:sz w:val="24"/>
          <w:lang w:eastAsia="ar-SA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Informacje dodatkowe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Prezydent Miasta Świnoujście dokonuje ostatecznego wyboru najkorzystniejszych ofert wraz z określeniem wysokości przyznanej dotacji.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Prezydent Miasta Świnoujście unieważnia otwarty konkurs ofert, jeżeli nie złożono żadnej oferty, bądź żadna ze złożonych ofert  nie spełnia wymogów zawartych w ogłoszeniu.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Złożenie oferty nie jest równoznaczne z zapewnieniem przyznania dotacji w wysokości wnioskowanej.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 przypadku otrzymania dotacji w wysokości niższej niż wnioskowana, organizacja pozarządowa lub  podmiot wymieniony w art. 3 ust. 3 ww. ustawy zobowiązany jest  do: korekty kosztorysu projektu, opisu poszczególnych działań </w:t>
      </w:r>
      <w:r w:rsidR="0081395A">
        <w:rPr>
          <w:rFonts w:eastAsia="Lucida Sans Unicode"/>
          <w:color w:val="000000"/>
          <w:sz w:val="24"/>
          <w:lang w:eastAsia="en-US" w:bidi="en-US"/>
        </w:rPr>
        <w:t xml:space="preserve">        </w:t>
      </w:r>
      <w:r>
        <w:rPr>
          <w:rFonts w:eastAsia="Lucida Sans Unicode"/>
          <w:color w:val="000000"/>
          <w:sz w:val="24"/>
          <w:lang w:eastAsia="en-US" w:bidi="en-US"/>
        </w:rPr>
        <w:t>i harmonogramu.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/>
        <w:ind w:left="1134" w:hanging="567"/>
        <w:jc w:val="both"/>
        <w:rPr>
          <w:color w:val="000000"/>
          <w:sz w:val="24"/>
          <w:u w:val="single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Wszelkie szczegółowe informacje wraz z regulaminem konkursu ofert i formularzem oferty umieszczone są na stronie internetowej: </w:t>
      </w:r>
      <w:r>
        <w:rPr>
          <w:color w:val="000000"/>
          <w:sz w:val="24"/>
          <w:u w:val="single"/>
          <w:lang w:eastAsia="en-US" w:bidi="en-US"/>
        </w:rPr>
        <w:t>www.bip.um.swinoujscie.pl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/>
        <w:ind w:left="1134" w:hanging="567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Informacje dotyczące składania ofert można także otrzymać w Wydziale Zdrowia </w:t>
      </w:r>
      <w:r w:rsidR="0081395A">
        <w:rPr>
          <w:color w:val="000000"/>
          <w:sz w:val="24"/>
          <w:lang w:eastAsia="en-US" w:bidi="en-US"/>
        </w:rPr>
        <w:t xml:space="preserve">     </w:t>
      </w:r>
      <w:r>
        <w:rPr>
          <w:color w:val="000000"/>
          <w:sz w:val="24"/>
          <w:lang w:eastAsia="en-US" w:bidi="en-US"/>
        </w:rPr>
        <w:t xml:space="preserve">i Polityki Społecznej Urzędu Miasta Świnoujście, ul. Wojska Polskiego 1/2,                      I piętro, tel. 91- 321 </w:t>
      </w:r>
      <w:r w:rsidR="005C44E8">
        <w:rPr>
          <w:color w:val="000000"/>
          <w:sz w:val="24"/>
          <w:lang w:eastAsia="en-US" w:bidi="en-US"/>
        </w:rPr>
        <w:t>86 02</w:t>
      </w:r>
      <w:r>
        <w:rPr>
          <w:color w:val="000000"/>
          <w:sz w:val="24"/>
          <w:lang w:eastAsia="en-US" w:bidi="en-US"/>
        </w:rPr>
        <w:t>.</w:t>
      </w:r>
    </w:p>
    <w:p w:rsidR="004941A3" w:rsidRDefault="004941A3" w:rsidP="001537FF">
      <w:pPr>
        <w:widowControl w:val="0"/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</w:p>
    <w:p w:rsidR="004941A3" w:rsidRDefault="004941A3" w:rsidP="001537FF">
      <w:pPr>
        <w:widowControl w:val="0"/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</w:p>
    <w:p w:rsidR="004941A3" w:rsidRDefault="004941A3" w:rsidP="001537FF">
      <w:pPr>
        <w:widowControl w:val="0"/>
        <w:suppressAutoHyphens/>
        <w:autoSpaceDE w:val="0"/>
        <w:spacing w:after="0"/>
        <w:ind w:left="4956" w:firstLine="708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Prezydent Miasta</w:t>
      </w:r>
    </w:p>
    <w:p w:rsidR="004941A3" w:rsidRDefault="004941A3" w:rsidP="001537FF">
      <w:pPr>
        <w:widowControl w:val="0"/>
        <w:suppressAutoHyphens/>
        <w:autoSpaceDE w:val="0"/>
        <w:spacing w:after="0"/>
        <w:ind w:left="4956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  </w:t>
      </w:r>
      <w:r w:rsidR="00024DC7">
        <w:rPr>
          <w:color w:val="000000"/>
          <w:sz w:val="24"/>
          <w:lang w:eastAsia="en-US" w:bidi="en-US"/>
        </w:rPr>
        <w:tab/>
        <w:t xml:space="preserve">   </w:t>
      </w:r>
      <w:r>
        <w:rPr>
          <w:color w:val="000000"/>
          <w:sz w:val="24"/>
          <w:lang w:eastAsia="en-US" w:bidi="en-US"/>
        </w:rPr>
        <w:t xml:space="preserve"> Świnoujście</w:t>
      </w:r>
    </w:p>
    <w:p w:rsidR="004941A3" w:rsidRDefault="004941A3" w:rsidP="004941A3">
      <w:pPr>
        <w:widowControl w:val="0"/>
        <w:suppressAutoHyphens/>
        <w:autoSpaceDE w:val="0"/>
        <w:spacing w:after="0" w:line="240" w:lineRule="auto"/>
        <w:ind w:left="5664"/>
        <w:jc w:val="both"/>
        <w:rPr>
          <w:color w:val="000000"/>
          <w:sz w:val="24"/>
          <w:lang w:eastAsia="en-US" w:bidi="en-US"/>
        </w:rPr>
      </w:pP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FF" w:rsidRDefault="001537FF" w:rsidP="001537FF">
      <w:pPr>
        <w:spacing w:after="0" w:line="240" w:lineRule="auto"/>
      </w:pPr>
      <w:r>
        <w:separator/>
      </w:r>
    </w:p>
  </w:endnote>
  <w:endnote w:type="continuationSeparator" w:id="0">
    <w:p w:rsidR="001537FF" w:rsidRDefault="001537FF" w:rsidP="0015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FF" w:rsidRDefault="001537FF" w:rsidP="001537FF">
      <w:pPr>
        <w:spacing w:after="0" w:line="240" w:lineRule="auto"/>
      </w:pPr>
      <w:r>
        <w:separator/>
      </w:r>
    </w:p>
  </w:footnote>
  <w:footnote w:type="continuationSeparator" w:id="0">
    <w:p w:rsidR="001537FF" w:rsidRDefault="001537FF" w:rsidP="0015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5CF"/>
    <w:multiLevelType w:val="hybridMultilevel"/>
    <w:tmpl w:val="3EEE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B4B87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87930"/>
    <w:multiLevelType w:val="hybridMultilevel"/>
    <w:tmpl w:val="A75E53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DA2443"/>
    <w:multiLevelType w:val="hybridMultilevel"/>
    <w:tmpl w:val="865E23D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021E60">
      <w:start w:val="6"/>
      <w:numFmt w:val="decimal"/>
      <w:lvlText w:val="%3."/>
      <w:lvlJc w:val="left"/>
      <w:pPr>
        <w:ind w:left="502" w:hanging="360"/>
      </w:pPr>
    </w:lvl>
    <w:lvl w:ilvl="3" w:tplc="36081CA6">
      <w:start w:val="4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5A67"/>
    <w:multiLevelType w:val="hybridMultilevel"/>
    <w:tmpl w:val="66EA8C4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080CB6"/>
    <w:multiLevelType w:val="hybridMultilevel"/>
    <w:tmpl w:val="CCD6A34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937366F"/>
    <w:multiLevelType w:val="hybridMultilevel"/>
    <w:tmpl w:val="78F24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1728"/>
    <w:multiLevelType w:val="hybridMultilevel"/>
    <w:tmpl w:val="4774AB8A"/>
    <w:lvl w:ilvl="0" w:tplc="B3D0AD4C">
      <w:start w:val="1"/>
      <w:numFmt w:val="decimal"/>
      <w:lvlText w:val="%1."/>
      <w:lvlJc w:val="left"/>
      <w:pPr>
        <w:ind w:left="720" w:hanging="360"/>
      </w:pPr>
    </w:lvl>
    <w:lvl w:ilvl="1" w:tplc="439E51C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7CCA"/>
    <w:multiLevelType w:val="hybridMultilevel"/>
    <w:tmpl w:val="4490D5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6A1084"/>
    <w:multiLevelType w:val="hybridMultilevel"/>
    <w:tmpl w:val="87F2BA6E"/>
    <w:lvl w:ilvl="0" w:tplc="AB9E502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0D217F"/>
    <w:multiLevelType w:val="hybridMultilevel"/>
    <w:tmpl w:val="45B0F204"/>
    <w:lvl w:ilvl="0" w:tplc="00D67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E301D9"/>
    <w:multiLevelType w:val="hybridMultilevel"/>
    <w:tmpl w:val="8468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36E"/>
    <w:multiLevelType w:val="hybridMultilevel"/>
    <w:tmpl w:val="4318719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B70592"/>
    <w:multiLevelType w:val="hybridMultilevel"/>
    <w:tmpl w:val="C1428E9C"/>
    <w:lvl w:ilvl="0" w:tplc="AF6C5E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04C89"/>
    <w:multiLevelType w:val="hybridMultilevel"/>
    <w:tmpl w:val="71B8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4D2C"/>
    <w:multiLevelType w:val="hybridMultilevel"/>
    <w:tmpl w:val="9F54E70C"/>
    <w:lvl w:ilvl="0" w:tplc="64DCDD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A3"/>
    <w:rsid w:val="00024DC7"/>
    <w:rsid w:val="00046461"/>
    <w:rsid w:val="00056260"/>
    <w:rsid w:val="00066B3D"/>
    <w:rsid w:val="00083C85"/>
    <w:rsid w:val="00131A40"/>
    <w:rsid w:val="001537FF"/>
    <w:rsid w:val="001F68EB"/>
    <w:rsid w:val="00334D0A"/>
    <w:rsid w:val="00346763"/>
    <w:rsid w:val="003C5E21"/>
    <w:rsid w:val="004941A3"/>
    <w:rsid w:val="00511C0A"/>
    <w:rsid w:val="005C44E8"/>
    <w:rsid w:val="006A31C4"/>
    <w:rsid w:val="0076604B"/>
    <w:rsid w:val="0081395A"/>
    <w:rsid w:val="009937BA"/>
    <w:rsid w:val="00BB27D0"/>
    <w:rsid w:val="00C05BE8"/>
    <w:rsid w:val="00C47418"/>
    <w:rsid w:val="00C80FDE"/>
    <w:rsid w:val="00CD4367"/>
    <w:rsid w:val="00CE4CF0"/>
    <w:rsid w:val="00DB41A8"/>
    <w:rsid w:val="00DE79CD"/>
    <w:rsid w:val="00DF6E5D"/>
    <w:rsid w:val="00E977C7"/>
    <w:rsid w:val="00F35B54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7D5E"/>
  <w15:chartTrackingRefBased/>
  <w15:docId w15:val="{2FC96138-48EB-44AD-AD08-829C335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1A3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E8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7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3</cp:revision>
  <cp:lastPrinted>2018-04-06T05:36:00Z</cp:lastPrinted>
  <dcterms:created xsi:type="dcterms:W3CDTF">2019-02-28T07:32:00Z</dcterms:created>
  <dcterms:modified xsi:type="dcterms:W3CDTF">2019-02-28T07:42:00Z</dcterms:modified>
</cp:coreProperties>
</file>