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78" w:rsidRPr="00B40DE1" w:rsidRDefault="00DD797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B40DE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B40DE1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B40DE1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40DE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B40DE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40DE1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40DE1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40DE1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40DE1" w:rsidRDefault="001F027E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 xml:space="preserve">„Budowa promenady wzdłuż ulicy Uzdrowiskowej na odcinku od wjazdu do hotelu Radisson </w:t>
      </w:r>
      <w:proofErr w:type="spellStart"/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>Blu</w:t>
      </w:r>
      <w:proofErr w:type="spellEnd"/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 xml:space="preserve"> Resort do skrzyżowania z Aleją </w:t>
      </w:r>
      <w:proofErr w:type="spellStart"/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>Interferie</w:t>
      </w:r>
      <w:proofErr w:type="spellEnd"/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 xml:space="preserve"> w Świnoujściu"</w:t>
      </w:r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0088C" w:rsidRPr="00B40DE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40DE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40DE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40DE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20" w:rsidRDefault="00A42020" w:rsidP="0038231F">
      <w:pPr>
        <w:spacing w:after="0" w:line="240" w:lineRule="auto"/>
      </w:pPr>
      <w:r>
        <w:separator/>
      </w:r>
    </w:p>
  </w:endnote>
  <w:end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5C" w:rsidRDefault="00C436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5C" w:rsidRDefault="00C436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5C" w:rsidRDefault="00C43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20" w:rsidRDefault="00A42020" w:rsidP="0038231F">
      <w:pPr>
        <w:spacing w:after="0" w:line="240" w:lineRule="auto"/>
      </w:pPr>
      <w:r>
        <w:separator/>
      </w:r>
    </w:p>
  </w:footnote>
  <w:foot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5C" w:rsidRDefault="00C436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78" w:rsidRPr="00DD7978" w:rsidRDefault="00DD7978" w:rsidP="00C4365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>Załącznik nr 3 do SIWZ nr WIM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C4365C">
      <w:rPr>
        <w:rFonts w:ascii="Times New Roman" w:hAnsi="Times New Roman" w:cs="Times New Roman"/>
        <w:b/>
        <w:color w:val="000000"/>
        <w:sz w:val="20"/>
        <w:szCs w:val="20"/>
      </w:rPr>
      <w:t>64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.2018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5C" w:rsidRDefault="00C436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C0A9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2020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4103F"/>
    <w:rsid w:val="00C4365C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BBE2-B673-4BE6-BA20-7922E857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jkaminska-borak</cp:lastModifiedBy>
  <cp:revision>18</cp:revision>
  <cp:lastPrinted>2018-07-24T14:05:00Z</cp:lastPrinted>
  <dcterms:created xsi:type="dcterms:W3CDTF">2016-08-10T08:07:00Z</dcterms:created>
  <dcterms:modified xsi:type="dcterms:W3CDTF">2018-08-22T11:59:00Z</dcterms:modified>
</cp:coreProperties>
</file>